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72" w:rsidRPr="00951872" w:rsidRDefault="00951872" w:rsidP="00951872">
      <w:r>
        <w:rPr>
          <w:b/>
        </w:rPr>
        <w:t xml:space="preserve">                                                                                                                            </w:t>
      </w:r>
      <w:r w:rsidR="009917FE">
        <w:rPr>
          <w:b/>
        </w:rPr>
        <w:t xml:space="preserve">               </w:t>
      </w:r>
      <w:bookmarkStart w:id="0" w:name="_GoBack"/>
      <w:r w:rsidR="009917FE">
        <w:rPr>
          <w:b/>
          <w:bCs/>
        </w:rPr>
        <w:t>Техническое задание - Приложение №1 к конкурсной документации</w:t>
      </w:r>
      <w:bookmarkEnd w:id="0"/>
    </w:p>
    <w:p w:rsidR="00D90EB7" w:rsidRDefault="00D90EB7">
      <w:pPr>
        <w:pStyle w:val="1"/>
        <w:rPr>
          <w:sz w:val="24"/>
        </w:rPr>
      </w:pPr>
    </w:p>
    <w:p w:rsidR="00B25116" w:rsidRPr="00660161" w:rsidRDefault="00B25116">
      <w:pPr>
        <w:pStyle w:val="1"/>
        <w:rPr>
          <w:sz w:val="24"/>
        </w:rPr>
      </w:pPr>
      <w:r w:rsidRPr="00660161">
        <w:rPr>
          <w:sz w:val="24"/>
        </w:rPr>
        <w:t xml:space="preserve">Техническое задание </w:t>
      </w:r>
    </w:p>
    <w:p w:rsidR="001A4875" w:rsidRPr="00AA2636" w:rsidRDefault="00A712F7" w:rsidP="003042BE">
      <w:pPr>
        <w:shd w:val="clear" w:color="auto" w:fill="FFFFFF"/>
        <w:jc w:val="both"/>
        <w:rPr>
          <w:b/>
          <w:u w:val="single"/>
        </w:rPr>
      </w:pPr>
      <w:r>
        <w:rPr>
          <w:b/>
        </w:rPr>
        <w:t xml:space="preserve">                         </w:t>
      </w:r>
      <w:r w:rsidR="003042BE">
        <w:rPr>
          <w:b/>
        </w:rPr>
        <w:t xml:space="preserve">         </w:t>
      </w:r>
      <w:r w:rsidR="00D31621">
        <w:rPr>
          <w:b/>
        </w:rPr>
        <w:t xml:space="preserve">              </w:t>
      </w:r>
      <w:r w:rsidR="001A4875">
        <w:rPr>
          <w:b/>
        </w:rPr>
        <w:t xml:space="preserve">                     </w:t>
      </w:r>
      <w:r w:rsidR="003042BE">
        <w:rPr>
          <w:b/>
        </w:rPr>
        <w:t xml:space="preserve"> </w:t>
      </w:r>
      <w:r w:rsidR="009A3941" w:rsidRPr="00A712F7">
        <w:rPr>
          <w:b/>
        </w:rPr>
        <w:t>н</w:t>
      </w:r>
      <w:r w:rsidR="00B25116" w:rsidRPr="00A712F7">
        <w:rPr>
          <w:b/>
        </w:rPr>
        <w:t>а</w:t>
      </w:r>
      <w:r w:rsidR="009A3941" w:rsidRPr="00A712F7">
        <w:rPr>
          <w:b/>
        </w:rPr>
        <w:t xml:space="preserve"> </w:t>
      </w:r>
      <w:r w:rsidR="00B25116" w:rsidRPr="00A712F7">
        <w:rPr>
          <w:b/>
        </w:rPr>
        <w:t xml:space="preserve"> выполнение</w:t>
      </w:r>
      <w:r w:rsidR="009A3941" w:rsidRPr="00A712F7">
        <w:rPr>
          <w:b/>
        </w:rPr>
        <w:t xml:space="preserve"> </w:t>
      </w:r>
      <w:r w:rsidR="00D31621">
        <w:rPr>
          <w:b/>
        </w:rPr>
        <w:t xml:space="preserve"> </w:t>
      </w:r>
      <w:r w:rsidRPr="00A712F7">
        <w:rPr>
          <w:b/>
        </w:rPr>
        <w:t xml:space="preserve">работ </w:t>
      </w:r>
      <w:r w:rsidR="003042BE">
        <w:rPr>
          <w:b/>
        </w:rPr>
        <w:t xml:space="preserve"> </w:t>
      </w:r>
      <w:r w:rsidR="00013BAA" w:rsidRPr="00A712F7">
        <w:rPr>
          <w:b/>
        </w:rPr>
        <w:t xml:space="preserve">по </w:t>
      </w:r>
      <w:r w:rsidRPr="00A712F7">
        <w:rPr>
          <w:b/>
        </w:rPr>
        <w:t xml:space="preserve"> </w:t>
      </w:r>
      <w:r w:rsidR="00D31621">
        <w:rPr>
          <w:b/>
        </w:rPr>
        <w:t xml:space="preserve"> </w:t>
      </w:r>
      <w:r w:rsidR="001A4875">
        <w:rPr>
          <w:b/>
          <w:snapToGrid w:val="0"/>
        </w:rPr>
        <w:t xml:space="preserve">строительству  </w:t>
      </w:r>
      <w:r w:rsidR="001A4875" w:rsidRPr="001A4875">
        <w:rPr>
          <w:b/>
          <w:snapToGrid w:val="0"/>
        </w:rPr>
        <w:t xml:space="preserve"> Р</w:t>
      </w:r>
      <w:proofErr w:type="gramStart"/>
      <w:r w:rsidR="001A4875" w:rsidRPr="001A4875">
        <w:rPr>
          <w:b/>
          <w:snapToGrid w:val="0"/>
        </w:rPr>
        <w:t>П(</w:t>
      </w:r>
      <w:proofErr w:type="gramEnd"/>
      <w:r w:rsidR="001A4875" w:rsidRPr="001A4875">
        <w:rPr>
          <w:b/>
          <w:snapToGrid w:val="0"/>
        </w:rPr>
        <w:t>ТП) 2х2500кВА мкр.1</w:t>
      </w: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606"/>
        <w:gridCol w:w="3780"/>
        <w:gridCol w:w="10555"/>
      </w:tblGrid>
      <w:tr w:rsidR="00B25116" w:rsidRPr="004F531C" w:rsidTr="004F531C">
        <w:trPr>
          <w:trHeight w:val="569"/>
          <w:tblHeader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4F531C" w:rsidRDefault="00B25116" w:rsidP="009E4D29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dotted" w:sz="4" w:space="0" w:color="auto"/>
            </w:tcBorders>
            <w:vAlign w:val="center"/>
          </w:tcPr>
          <w:p w:rsidR="00B25116" w:rsidRPr="004F531C" w:rsidRDefault="00B25116" w:rsidP="009E4D29">
            <w:pPr>
              <w:pStyle w:val="1"/>
              <w:rPr>
                <w:sz w:val="24"/>
              </w:rPr>
            </w:pPr>
          </w:p>
          <w:p w:rsidR="00B25116" w:rsidRPr="004F531C" w:rsidRDefault="00B25116" w:rsidP="009E4D29">
            <w:pPr>
              <w:tabs>
                <w:tab w:val="left" w:pos="465"/>
              </w:tabs>
              <w:jc w:val="center"/>
              <w:rPr>
                <w:b/>
              </w:rPr>
            </w:pPr>
            <w:r w:rsidRPr="004F531C">
              <w:rPr>
                <w:b/>
              </w:rPr>
              <w:t>Условия</w:t>
            </w:r>
          </w:p>
          <w:p w:rsidR="00B25116" w:rsidRPr="004F531C" w:rsidRDefault="00B25116" w:rsidP="009E4D29">
            <w:pPr>
              <w:jc w:val="center"/>
            </w:pPr>
          </w:p>
        </w:tc>
        <w:tc>
          <w:tcPr>
            <w:tcW w:w="10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4F531C" w:rsidRDefault="00B25116" w:rsidP="009F03B7">
            <w:pPr>
              <w:tabs>
                <w:tab w:val="left" w:pos="465"/>
              </w:tabs>
              <w:ind w:right="128"/>
              <w:jc w:val="center"/>
              <w:rPr>
                <w:b/>
              </w:rPr>
            </w:pPr>
            <w:r w:rsidRPr="004F531C">
              <w:rPr>
                <w:b/>
              </w:rPr>
              <w:t>Закупка работ и услуг (ремонты оборудования, испытания, строительные работы и т.п.)</w:t>
            </w:r>
          </w:p>
        </w:tc>
      </w:tr>
      <w:tr w:rsidR="00B25116" w:rsidRPr="004F531C" w:rsidTr="004F531C">
        <w:trPr>
          <w:trHeight w:val="35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4F531C" w:rsidRDefault="00B25116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4F531C" w:rsidRDefault="00B25116" w:rsidP="00AF3099">
            <w:pPr>
              <w:pStyle w:val="1"/>
              <w:jc w:val="left"/>
              <w:rPr>
                <w:sz w:val="24"/>
              </w:rPr>
            </w:pPr>
            <w:r w:rsidRPr="004F531C">
              <w:rPr>
                <w:sz w:val="24"/>
              </w:rPr>
              <w:t>Общие требования</w:t>
            </w:r>
          </w:p>
        </w:tc>
        <w:tc>
          <w:tcPr>
            <w:tcW w:w="10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4F531C" w:rsidRDefault="00B25116" w:rsidP="009F03B7">
            <w:pPr>
              <w:tabs>
                <w:tab w:val="left" w:pos="465"/>
              </w:tabs>
              <w:ind w:right="128"/>
              <w:jc w:val="both"/>
            </w:pPr>
          </w:p>
        </w:tc>
      </w:tr>
      <w:tr w:rsidR="00B25116" w:rsidRPr="004F531C" w:rsidTr="004F531C">
        <w:trPr>
          <w:trHeight w:val="763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B25116" w:rsidRPr="004F531C" w:rsidRDefault="00B2511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B25116" w:rsidRPr="004F531C" w:rsidRDefault="00B25116" w:rsidP="00AF3099">
            <w:r w:rsidRPr="004F531C">
              <w:t xml:space="preserve">Наименование </w:t>
            </w:r>
            <w:r w:rsidR="00D57361" w:rsidRPr="004F531C">
              <w:t xml:space="preserve"> работ</w:t>
            </w:r>
          </w:p>
        </w:tc>
        <w:tc>
          <w:tcPr>
            <w:tcW w:w="10555" w:type="dxa"/>
            <w:tcBorders>
              <w:top w:val="single" w:sz="4" w:space="0" w:color="auto"/>
            </w:tcBorders>
            <w:vAlign w:val="center"/>
          </w:tcPr>
          <w:p w:rsidR="00AC62FC" w:rsidRPr="004F531C" w:rsidRDefault="00D57AC8" w:rsidP="00AC62FC">
            <w:pPr>
              <w:shd w:val="clear" w:color="auto" w:fill="FFFFFF"/>
              <w:jc w:val="both"/>
              <w:rPr>
                <w:snapToGrid w:val="0"/>
                <w:spacing w:val="-1"/>
              </w:rPr>
            </w:pPr>
            <w:r w:rsidRPr="004F531C">
              <w:rPr>
                <w:snapToGrid w:val="0"/>
              </w:rPr>
              <w:t xml:space="preserve"> </w:t>
            </w:r>
            <w:r w:rsidR="001A4875" w:rsidRPr="004F531C">
              <w:rPr>
                <w:b/>
              </w:rPr>
              <w:t xml:space="preserve"> </w:t>
            </w:r>
            <w:r w:rsidR="001A4875" w:rsidRPr="004F531C">
              <w:t xml:space="preserve">   </w:t>
            </w:r>
            <w:r w:rsidR="001A4875" w:rsidRPr="004F531C">
              <w:rPr>
                <w:snapToGrid w:val="0"/>
              </w:rPr>
              <w:t>Строительство   Р</w:t>
            </w:r>
            <w:proofErr w:type="gramStart"/>
            <w:r w:rsidR="001A4875" w:rsidRPr="004F531C">
              <w:rPr>
                <w:snapToGrid w:val="0"/>
              </w:rPr>
              <w:t>П(</w:t>
            </w:r>
            <w:proofErr w:type="gramEnd"/>
            <w:r w:rsidR="001A4875" w:rsidRPr="004F531C">
              <w:rPr>
                <w:snapToGrid w:val="0"/>
              </w:rPr>
              <w:t>ТП) 2х2500кВА мкр.1</w:t>
            </w:r>
          </w:p>
        </w:tc>
      </w:tr>
      <w:tr w:rsidR="001451EE" w:rsidRPr="004F531C" w:rsidTr="004F531C">
        <w:trPr>
          <w:trHeight w:val="565"/>
        </w:trPr>
        <w:tc>
          <w:tcPr>
            <w:tcW w:w="606" w:type="dxa"/>
            <w:vAlign w:val="center"/>
          </w:tcPr>
          <w:p w:rsidR="001451EE" w:rsidRPr="004F531C" w:rsidRDefault="001451E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0" w:type="dxa"/>
            <w:vAlign w:val="center"/>
          </w:tcPr>
          <w:p w:rsidR="001451EE" w:rsidRPr="004F531C" w:rsidRDefault="001451EE" w:rsidP="00AF3099">
            <w:pPr>
              <w:rPr>
                <w:rFonts w:eastAsia="Arial Unicode MS"/>
              </w:rPr>
            </w:pPr>
            <w:r w:rsidRPr="004F531C">
              <w:t>Местонахождение объекта</w:t>
            </w:r>
          </w:p>
        </w:tc>
        <w:tc>
          <w:tcPr>
            <w:tcW w:w="10555" w:type="dxa"/>
            <w:vAlign w:val="center"/>
          </w:tcPr>
          <w:p w:rsidR="00CD6EF0" w:rsidRPr="004F531C" w:rsidRDefault="00CD6EF0" w:rsidP="009F03B7">
            <w:pPr>
              <w:ind w:right="128"/>
              <w:jc w:val="both"/>
            </w:pPr>
          </w:p>
          <w:p w:rsidR="009B6D01" w:rsidRPr="004F531C" w:rsidRDefault="00013BAA" w:rsidP="009F03B7">
            <w:pPr>
              <w:ind w:right="128"/>
              <w:jc w:val="both"/>
            </w:pPr>
            <w:r w:rsidRPr="004F531C">
              <w:t>628426</w:t>
            </w:r>
            <w:r w:rsidR="00E050B3" w:rsidRPr="004F531C">
              <w:t>,</w:t>
            </w:r>
            <w:r w:rsidRPr="004F531C">
              <w:t xml:space="preserve"> Россия, </w:t>
            </w:r>
            <w:r w:rsidR="00DC7AA6" w:rsidRPr="004F531C">
              <w:t>Т</w:t>
            </w:r>
            <w:r w:rsidRPr="004F531C">
              <w:t>юменская обл.,</w:t>
            </w:r>
            <w:r w:rsidR="00E050B3" w:rsidRPr="004F531C">
              <w:t xml:space="preserve"> </w:t>
            </w:r>
            <w:r w:rsidRPr="004F531C">
              <w:t>ХМАО, г.</w:t>
            </w:r>
            <w:r w:rsidR="00E050B3" w:rsidRPr="004F531C">
              <w:t xml:space="preserve"> </w:t>
            </w:r>
            <w:r w:rsidR="001809A7" w:rsidRPr="004F531C">
              <w:t>Сургут</w:t>
            </w:r>
            <w:proofErr w:type="gramStart"/>
            <w:r w:rsidR="008D3AEE" w:rsidRPr="004F531C">
              <w:t xml:space="preserve"> </w:t>
            </w:r>
            <w:r w:rsidR="001A4875" w:rsidRPr="004F531C">
              <w:t>,</w:t>
            </w:r>
            <w:proofErr w:type="gramEnd"/>
            <w:r w:rsidR="001A4875" w:rsidRPr="004F531C">
              <w:t xml:space="preserve"> мкр.1</w:t>
            </w:r>
          </w:p>
          <w:p w:rsidR="00CD6EF0" w:rsidRPr="004F531C" w:rsidRDefault="00CD6EF0" w:rsidP="009F03B7">
            <w:pPr>
              <w:ind w:right="128"/>
              <w:jc w:val="both"/>
            </w:pPr>
          </w:p>
        </w:tc>
      </w:tr>
      <w:tr w:rsidR="001451EE" w:rsidRPr="004F531C" w:rsidTr="004F531C">
        <w:trPr>
          <w:trHeight w:val="533"/>
        </w:trPr>
        <w:tc>
          <w:tcPr>
            <w:tcW w:w="606" w:type="dxa"/>
            <w:vAlign w:val="center"/>
          </w:tcPr>
          <w:p w:rsidR="001451EE" w:rsidRPr="004F531C" w:rsidRDefault="001451E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0" w:type="dxa"/>
            <w:vAlign w:val="center"/>
          </w:tcPr>
          <w:p w:rsidR="001451EE" w:rsidRPr="004F531C" w:rsidRDefault="00CC1FA3" w:rsidP="00AF3099">
            <w:r w:rsidRPr="004F531C">
              <w:t xml:space="preserve"> Наименование </w:t>
            </w:r>
            <w:r w:rsidR="00D57361" w:rsidRPr="004F531C">
              <w:t xml:space="preserve"> объекта</w:t>
            </w:r>
          </w:p>
          <w:p w:rsidR="00D57361" w:rsidRPr="004F531C" w:rsidRDefault="00D57361" w:rsidP="00AF3099">
            <w:pPr>
              <w:rPr>
                <w:rFonts w:eastAsia="Arial Unicode MS"/>
              </w:rPr>
            </w:pPr>
          </w:p>
        </w:tc>
        <w:tc>
          <w:tcPr>
            <w:tcW w:w="10555" w:type="dxa"/>
            <w:vAlign w:val="center"/>
          </w:tcPr>
          <w:p w:rsidR="003D711E" w:rsidRPr="004F531C" w:rsidRDefault="00951872" w:rsidP="003D711E">
            <w:pPr>
              <w:shd w:val="clear" w:color="auto" w:fill="FFFFFF"/>
              <w:jc w:val="both"/>
              <w:rPr>
                <w:snapToGrid w:val="0"/>
              </w:rPr>
            </w:pPr>
            <w:bookmarkStart w:id="1" w:name="OLE_LINK1"/>
            <w:bookmarkStart w:id="2" w:name="OLE_LINK2"/>
            <w:r w:rsidRPr="004F531C">
              <w:t xml:space="preserve">  </w:t>
            </w:r>
            <w:bookmarkEnd w:id="1"/>
            <w:bookmarkEnd w:id="2"/>
            <w:r w:rsidR="001A4875" w:rsidRPr="004F531C">
              <w:t xml:space="preserve"> </w:t>
            </w:r>
            <w:r w:rsidR="00BD5F61" w:rsidRPr="004F531C">
              <w:t xml:space="preserve"> Оборудование </w:t>
            </w:r>
            <w:r w:rsidR="003D711E" w:rsidRPr="004F531C">
              <w:rPr>
                <w:snapToGrid w:val="0"/>
              </w:rPr>
              <w:t>Р</w:t>
            </w:r>
            <w:proofErr w:type="gramStart"/>
            <w:r w:rsidR="003D711E" w:rsidRPr="004F531C">
              <w:rPr>
                <w:snapToGrid w:val="0"/>
              </w:rPr>
              <w:t>П(</w:t>
            </w:r>
            <w:proofErr w:type="gramEnd"/>
            <w:r w:rsidR="003D711E" w:rsidRPr="004F531C">
              <w:rPr>
                <w:snapToGrid w:val="0"/>
              </w:rPr>
              <w:t>ТП) 2х2500кВА мкр.1</w:t>
            </w:r>
          </w:p>
          <w:p w:rsidR="00D31621" w:rsidRPr="004F531C" w:rsidRDefault="00D31621" w:rsidP="001A4875">
            <w:pPr>
              <w:rPr>
                <w:color w:val="000000"/>
              </w:rPr>
            </w:pPr>
          </w:p>
        </w:tc>
      </w:tr>
      <w:tr w:rsidR="00B25116" w:rsidRPr="004F531C" w:rsidTr="004F531C">
        <w:trPr>
          <w:trHeight w:val="815"/>
        </w:trPr>
        <w:tc>
          <w:tcPr>
            <w:tcW w:w="606" w:type="dxa"/>
            <w:vAlign w:val="center"/>
          </w:tcPr>
          <w:p w:rsidR="00B25116" w:rsidRPr="004F531C" w:rsidRDefault="00C14575" w:rsidP="00C14575">
            <w:r w:rsidRPr="004F531C">
              <w:t xml:space="preserve"> 1.4</w:t>
            </w:r>
          </w:p>
        </w:tc>
        <w:tc>
          <w:tcPr>
            <w:tcW w:w="3780" w:type="dxa"/>
            <w:vAlign w:val="center"/>
          </w:tcPr>
          <w:p w:rsidR="00B25116" w:rsidRPr="004F531C" w:rsidRDefault="00491BEC" w:rsidP="00AF3099">
            <w:pPr>
              <w:rPr>
                <w:rFonts w:eastAsia="Arial Unicode MS"/>
                <w:highlight w:val="green"/>
              </w:rPr>
            </w:pPr>
            <w:r w:rsidRPr="004F531C">
              <w:rPr>
                <w:rFonts w:eastAsia="Arial Unicode MS"/>
              </w:rPr>
              <w:t>Технические требования - описание Р</w:t>
            </w:r>
            <w:r w:rsidR="006321C3" w:rsidRPr="004F531C">
              <w:rPr>
                <w:rFonts w:eastAsia="Arial Unicode MS"/>
              </w:rPr>
              <w:t>абот,</w:t>
            </w:r>
            <w:r w:rsidRPr="004F531C">
              <w:rPr>
                <w:rFonts w:eastAsia="Arial Unicode MS"/>
              </w:rPr>
              <w:t xml:space="preserve"> ведомость объема Работ</w:t>
            </w:r>
            <w:r w:rsidR="002460D3" w:rsidRPr="004F531C">
              <w:rPr>
                <w:rFonts w:eastAsia="Arial Unicode MS"/>
              </w:rPr>
              <w:t xml:space="preserve"> </w:t>
            </w:r>
          </w:p>
        </w:tc>
        <w:tc>
          <w:tcPr>
            <w:tcW w:w="10555" w:type="dxa"/>
            <w:vAlign w:val="center"/>
          </w:tcPr>
          <w:p w:rsidR="000E179B" w:rsidRPr="004F531C" w:rsidRDefault="00BB041D" w:rsidP="009F03B7">
            <w:pPr>
              <w:ind w:right="128"/>
              <w:jc w:val="both"/>
            </w:pPr>
            <w:r w:rsidRPr="004F531C">
              <w:t xml:space="preserve">  </w:t>
            </w:r>
          </w:p>
          <w:p w:rsidR="00862256" w:rsidRPr="00D37CF4" w:rsidRDefault="00F97F91" w:rsidP="009F03B7">
            <w:pPr>
              <w:ind w:right="128"/>
              <w:jc w:val="both"/>
            </w:pPr>
            <w:r w:rsidRPr="004F531C">
              <w:t xml:space="preserve">В </w:t>
            </w:r>
            <w:proofErr w:type="gramStart"/>
            <w:r w:rsidRPr="004F531C">
              <w:t>соответствии</w:t>
            </w:r>
            <w:proofErr w:type="gramEnd"/>
            <w:r w:rsidRPr="004F531C">
              <w:t xml:space="preserve"> с </w:t>
            </w:r>
            <w:r w:rsidR="006321C3" w:rsidRPr="004F531C">
              <w:t xml:space="preserve"> </w:t>
            </w:r>
            <w:r w:rsidR="00AA2636" w:rsidRPr="004F531C">
              <w:t xml:space="preserve"> в</w:t>
            </w:r>
            <w:r w:rsidRPr="004F531C">
              <w:t xml:space="preserve">едомостью </w:t>
            </w:r>
            <w:r w:rsidR="006321C3" w:rsidRPr="004F531C">
              <w:t xml:space="preserve"> </w:t>
            </w:r>
            <w:r w:rsidR="000B7E07" w:rsidRPr="004F531C">
              <w:t xml:space="preserve"> объем</w:t>
            </w:r>
            <w:r w:rsidR="00FF7AEB" w:rsidRPr="004F531C">
              <w:t>а</w:t>
            </w:r>
            <w:r w:rsidR="000B7E07" w:rsidRPr="004F531C">
              <w:t xml:space="preserve"> </w:t>
            </w:r>
            <w:r w:rsidR="006321C3" w:rsidRPr="004F531C">
              <w:t xml:space="preserve"> </w:t>
            </w:r>
            <w:r w:rsidR="00AA2636" w:rsidRPr="004F531C">
              <w:t>р</w:t>
            </w:r>
            <w:r w:rsidR="000B7E07" w:rsidRPr="004F531C">
              <w:t>абот</w:t>
            </w:r>
            <w:r w:rsidR="005D037E" w:rsidRPr="004F531C">
              <w:t xml:space="preserve"> </w:t>
            </w:r>
            <w:r w:rsidR="006321C3" w:rsidRPr="004F531C">
              <w:t xml:space="preserve"> </w:t>
            </w:r>
            <w:r w:rsidR="000B7E07" w:rsidRPr="004F531C">
              <w:t xml:space="preserve"> </w:t>
            </w:r>
            <w:r w:rsidR="0006509D" w:rsidRPr="004F531C">
              <w:t xml:space="preserve"> </w:t>
            </w:r>
            <w:r w:rsidR="00D31621" w:rsidRPr="004F531C">
              <w:t xml:space="preserve">  </w:t>
            </w:r>
            <w:r w:rsidR="000B7E07" w:rsidRPr="004F531C">
              <w:t>(Приложение</w:t>
            </w:r>
            <w:r w:rsidR="006321C3" w:rsidRPr="004F531C">
              <w:t xml:space="preserve"> </w:t>
            </w:r>
            <w:r w:rsidR="000B7E07" w:rsidRPr="004F531C">
              <w:t xml:space="preserve"> №</w:t>
            </w:r>
            <w:r w:rsidR="000E7898" w:rsidRPr="004F531C">
              <w:t>1</w:t>
            </w:r>
            <w:r w:rsidR="00D31621" w:rsidRPr="004F531C">
              <w:t xml:space="preserve">) </w:t>
            </w:r>
            <w:r w:rsidRPr="004F531C">
              <w:t>к</w:t>
            </w:r>
            <w:r w:rsidR="00D31621" w:rsidRPr="004F531C">
              <w:t xml:space="preserve"> </w:t>
            </w:r>
            <w:r w:rsidR="00F10A5D">
              <w:t>техническому заданию</w:t>
            </w:r>
            <w:r w:rsidR="00D37CF4">
              <w:t xml:space="preserve">, согласно рабочей документации </w:t>
            </w:r>
            <w:r w:rsidR="00D37CF4" w:rsidRPr="00D37CF4">
              <w:rPr>
                <w:bCs/>
              </w:rPr>
              <w:t>№11/15-081-ЭС</w:t>
            </w:r>
            <w:r w:rsidR="00D37CF4">
              <w:rPr>
                <w:bCs/>
              </w:rPr>
              <w:t xml:space="preserve"> (Приложение № 2 к конкурсной документации)</w:t>
            </w:r>
          </w:p>
          <w:p w:rsidR="00BD0259" w:rsidRPr="004F531C" w:rsidRDefault="00BD0259" w:rsidP="00862256"/>
        </w:tc>
      </w:tr>
      <w:tr w:rsidR="00B25116" w:rsidRPr="004F531C" w:rsidTr="004F531C">
        <w:trPr>
          <w:trHeight w:val="878"/>
        </w:trPr>
        <w:tc>
          <w:tcPr>
            <w:tcW w:w="606" w:type="dxa"/>
            <w:vAlign w:val="center"/>
          </w:tcPr>
          <w:p w:rsidR="00B25116" w:rsidRPr="004F531C" w:rsidRDefault="00C14575" w:rsidP="00C14575">
            <w:r w:rsidRPr="004F531C">
              <w:t xml:space="preserve"> 1.5</w:t>
            </w:r>
          </w:p>
        </w:tc>
        <w:tc>
          <w:tcPr>
            <w:tcW w:w="3780" w:type="dxa"/>
            <w:vAlign w:val="center"/>
          </w:tcPr>
          <w:p w:rsidR="00B25116" w:rsidRPr="004F531C" w:rsidRDefault="00B25116" w:rsidP="00AF3099">
            <w:pPr>
              <w:rPr>
                <w:rFonts w:eastAsia="Arial Unicode MS"/>
              </w:rPr>
            </w:pPr>
            <w:r w:rsidRPr="004F531C">
              <w:t xml:space="preserve">Срок выполнения </w:t>
            </w:r>
            <w:r w:rsidR="00491BEC" w:rsidRPr="004F531C">
              <w:t>Р</w:t>
            </w:r>
            <w:r w:rsidRPr="004F531C">
              <w:t xml:space="preserve">абот – начало, окончание, условия изменения сроков проведения </w:t>
            </w:r>
            <w:r w:rsidR="00491BEC" w:rsidRPr="004F531C">
              <w:t>Р</w:t>
            </w:r>
            <w:r w:rsidRPr="004F531C">
              <w:t>абот</w:t>
            </w:r>
            <w:r w:rsidR="002460D3" w:rsidRPr="004F531C">
              <w:t xml:space="preserve"> </w:t>
            </w:r>
          </w:p>
        </w:tc>
        <w:tc>
          <w:tcPr>
            <w:tcW w:w="10555" w:type="dxa"/>
            <w:vAlign w:val="center"/>
          </w:tcPr>
          <w:p w:rsidR="00B25116" w:rsidRPr="004F531C" w:rsidRDefault="009C1A3E" w:rsidP="00D31621">
            <w:pPr>
              <w:ind w:right="128"/>
              <w:jc w:val="both"/>
              <w:rPr>
                <w:rFonts w:eastAsia="Arial Unicode MS"/>
              </w:rPr>
            </w:pPr>
            <w:r w:rsidRPr="004F531C">
              <w:t xml:space="preserve">  </w:t>
            </w:r>
            <w:r w:rsidR="00256E45" w:rsidRPr="004F531C">
              <w:t xml:space="preserve">Сроки выполнения работ </w:t>
            </w:r>
            <w:r w:rsidR="00520CFB" w:rsidRPr="004F531C">
              <w:t xml:space="preserve">  с  </w:t>
            </w:r>
            <w:r w:rsidR="006A2893" w:rsidRPr="004F531C">
              <w:t xml:space="preserve">момента заключения договора </w:t>
            </w:r>
            <w:r w:rsidR="00CD6EF0" w:rsidRPr="004F531C">
              <w:t xml:space="preserve"> по 31.12.1</w:t>
            </w:r>
            <w:r w:rsidR="00D31621" w:rsidRPr="004F531C">
              <w:t>6</w:t>
            </w:r>
            <w:r w:rsidR="00B87E57" w:rsidRPr="004F531C">
              <w:t>г</w:t>
            </w:r>
            <w:r w:rsidRPr="004F531C">
              <w:t xml:space="preserve">.   </w:t>
            </w:r>
          </w:p>
        </w:tc>
      </w:tr>
      <w:tr w:rsidR="00660161" w:rsidRPr="004F531C" w:rsidTr="004F531C">
        <w:trPr>
          <w:trHeight w:val="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161" w:rsidRPr="004F531C" w:rsidRDefault="00660161" w:rsidP="00E51B29">
            <w:pPr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161" w:rsidRPr="004F531C" w:rsidRDefault="00660161" w:rsidP="00AF3099">
            <w:pPr>
              <w:pStyle w:val="1"/>
              <w:jc w:val="left"/>
              <w:rPr>
                <w:sz w:val="24"/>
              </w:rPr>
            </w:pPr>
            <w:r w:rsidRPr="004F531C">
              <w:rPr>
                <w:sz w:val="24"/>
              </w:rPr>
              <w:t>Технические требования</w:t>
            </w:r>
          </w:p>
        </w:tc>
        <w:tc>
          <w:tcPr>
            <w:tcW w:w="10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161" w:rsidRPr="004F531C" w:rsidRDefault="00660161" w:rsidP="009F03B7">
            <w:pPr>
              <w:ind w:right="128"/>
              <w:jc w:val="both"/>
            </w:pPr>
          </w:p>
        </w:tc>
      </w:tr>
      <w:tr w:rsidR="00660161" w:rsidRPr="004F531C" w:rsidTr="004F531C">
        <w:trPr>
          <w:trHeight w:val="471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4F531C" w:rsidRDefault="0066016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4F531C" w:rsidRDefault="00660161" w:rsidP="001D120D">
            <w:pPr>
              <w:rPr>
                <w:rFonts w:eastAsia="Arial Unicode MS"/>
              </w:rPr>
            </w:pPr>
            <w:r w:rsidRPr="004F531C">
              <w:t>Наличие необходимых лицензий и разрешений (обязательных и в добровольной системе сертификации)</w:t>
            </w:r>
          </w:p>
        </w:tc>
        <w:tc>
          <w:tcPr>
            <w:tcW w:w="10555" w:type="dxa"/>
            <w:tcBorders>
              <w:top w:val="single" w:sz="4" w:space="0" w:color="auto"/>
            </w:tcBorders>
            <w:vAlign w:val="center"/>
          </w:tcPr>
          <w:p w:rsidR="008A0C3C" w:rsidRPr="004F531C" w:rsidRDefault="008A0C3C" w:rsidP="008A0C3C">
            <w:r w:rsidRPr="004F531C">
              <w:t>Соответствие участников закупки требованиям, устанавливаемым в соответствии с Федеральным законом от 22 июля 2008 года № 148-ФЗ «О внесении изменений в Градостроительный кодекс Российской Федерации и отдельные законодательные акты Российской Федерации» и приказом Министерства регионального развития РФ от 30 декабря 2009 года   № 624 обязаны иметь:</w:t>
            </w:r>
          </w:p>
          <w:p w:rsidR="008A0C3C" w:rsidRPr="004F531C" w:rsidRDefault="008A0C3C" w:rsidP="008A0C3C">
            <w:r w:rsidRPr="004F531C">
              <w:t>свидетельство о  допуске  к  работам</w:t>
            </w:r>
            <w:proofErr w:type="gramStart"/>
            <w:r w:rsidRPr="004F531C">
              <w:t xml:space="preserve"> ,</w:t>
            </w:r>
            <w:proofErr w:type="gramEnd"/>
            <w:r w:rsidRPr="004F531C">
              <w:t xml:space="preserve"> выданного </w:t>
            </w:r>
            <w:proofErr w:type="spellStart"/>
            <w:r w:rsidRPr="004F531C">
              <w:t>саморегулируемой</w:t>
            </w:r>
            <w:proofErr w:type="spellEnd"/>
            <w:r w:rsidRPr="004F531C">
              <w:t xml:space="preserve"> организацией (СРО) в области строительства о допуске к видам работ в соответствии с приказом № 624 от 30.12.2009:</w:t>
            </w:r>
          </w:p>
          <w:p w:rsidR="008A0C3C" w:rsidRPr="004F531C" w:rsidRDefault="008A0C3C" w:rsidP="008A0C3C">
            <w:pPr>
              <w:ind w:firstLine="397"/>
              <w:jc w:val="both"/>
            </w:pPr>
            <w:r w:rsidRPr="004F531C">
              <w:t>- 20.2. Устройство сетей электроснабжения напряжением до 35 кВ включительно.</w:t>
            </w:r>
          </w:p>
          <w:p w:rsidR="008A0C3C" w:rsidRPr="004F531C" w:rsidRDefault="008A0C3C" w:rsidP="008A0C3C">
            <w:pPr>
              <w:ind w:firstLine="397"/>
              <w:jc w:val="both"/>
            </w:pPr>
            <w:r w:rsidRPr="004F531C">
              <w:t>- 20.10. Монтаж и демонтаж трансформаторных подстанций и линейного электрооборудования напряжением до 35 кВ включительно.</w:t>
            </w:r>
          </w:p>
          <w:p w:rsidR="008A0C3C" w:rsidRPr="004F531C" w:rsidRDefault="008A0C3C" w:rsidP="008A0C3C">
            <w:pPr>
              <w:ind w:firstLine="397"/>
              <w:jc w:val="both"/>
            </w:pPr>
            <w:r w:rsidRPr="004F531C">
              <w:lastRenderedPageBreak/>
              <w:t>- 20.12. Установка распределительных устройств, коммутационной аппаратуры, устройств защиты.</w:t>
            </w:r>
          </w:p>
          <w:p w:rsidR="008A0C3C" w:rsidRPr="004F531C" w:rsidRDefault="008A0C3C" w:rsidP="008A0C3C">
            <w:pPr>
              <w:ind w:firstLine="397"/>
              <w:jc w:val="both"/>
            </w:pPr>
            <w:r w:rsidRPr="004F531C">
              <w:t>- 24.4.    Пусконаладочные работы силовых и измерительных трансформаторов.</w:t>
            </w:r>
          </w:p>
          <w:p w:rsidR="008A0C3C" w:rsidRPr="004F531C" w:rsidRDefault="008A0C3C" w:rsidP="008A0C3C">
            <w:pPr>
              <w:ind w:firstLine="397"/>
              <w:jc w:val="both"/>
            </w:pPr>
            <w:r w:rsidRPr="004F531C">
              <w:t>- 24.5.     Пусконаладочные работы коммутационных аппаратов.</w:t>
            </w:r>
          </w:p>
          <w:p w:rsidR="008A0C3C" w:rsidRPr="004F531C" w:rsidRDefault="008A0C3C" w:rsidP="008A0C3C">
            <w:pPr>
              <w:ind w:firstLine="397"/>
              <w:jc w:val="both"/>
            </w:pPr>
            <w:r w:rsidRPr="004F531C">
              <w:t>- 33*.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A0C3C" w:rsidRPr="004F531C" w:rsidRDefault="008A0C3C" w:rsidP="008A0C3C">
            <w:pPr>
              <w:shd w:val="clear" w:color="auto" w:fill="FFFFFF"/>
              <w:ind w:left="284"/>
              <w:jc w:val="both"/>
            </w:pPr>
            <w:r w:rsidRPr="004F531C">
              <w:t>33.3. Жилищно-гражданское строительство.</w:t>
            </w:r>
          </w:p>
          <w:p w:rsidR="00660161" w:rsidRPr="004F531C" w:rsidRDefault="008A0C3C" w:rsidP="008A0C3C">
            <w:r w:rsidRPr="004F531C">
              <w:rPr>
                <w:i/>
              </w:rPr>
              <w:t>* Наличие допуска на данный вид работ необходим при отсутствии одного или нескольких допусков по перечисленным видам работ или для привлечения субподрядчиков.</w:t>
            </w:r>
          </w:p>
        </w:tc>
      </w:tr>
      <w:tr w:rsidR="00660161" w:rsidRPr="004F531C" w:rsidTr="004F531C">
        <w:trPr>
          <w:trHeight w:val="71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4F531C" w:rsidRDefault="0066016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4F531C" w:rsidRDefault="00660161" w:rsidP="001D120D">
            <w:pPr>
              <w:rPr>
                <w:rFonts w:eastAsia="Arial Unicode MS"/>
              </w:rPr>
            </w:pPr>
            <w:r w:rsidRPr="004F531C">
              <w:t>Разработка рабочей документации  на строительство</w:t>
            </w:r>
          </w:p>
        </w:tc>
        <w:tc>
          <w:tcPr>
            <w:tcW w:w="10555" w:type="dxa"/>
            <w:tcBorders>
              <w:top w:val="single" w:sz="4" w:space="0" w:color="auto"/>
            </w:tcBorders>
            <w:vAlign w:val="center"/>
          </w:tcPr>
          <w:p w:rsidR="00660161" w:rsidRPr="004F531C" w:rsidRDefault="001E3D7A" w:rsidP="009F03B7">
            <w:pPr>
              <w:ind w:right="128"/>
              <w:jc w:val="both"/>
              <w:rPr>
                <w:rFonts w:eastAsia="Arial Unicode MS"/>
                <w:i/>
              </w:rPr>
            </w:pPr>
            <w:r w:rsidRPr="004F531C">
              <w:rPr>
                <w:rFonts w:eastAsia="Arial Unicode MS"/>
              </w:rPr>
              <w:t xml:space="preserve">Не  </w:t>
            </w:r>
            <w:r w:rsidR="007A41AC" w:rsidRPr="004F531C">
              <w:rPr>
                <w:rFonts w:eastAsia="Arial Unicode MS"/>
              </w:rPr>
              <w:t>требуется</w:t>
            </w:r>
            <w:r w:rsidR="00DC7AA6" w:rsidRPr="004F531C">
              <w:rPr>
                <w:rFonts w:eastAsia="Arial Unicode MS"/>
              </w:rPr>
              <w:t>.</w:t>
            </w:r>
            <w:r w:rsidR="007A41AC" w:rsidRPr="004F531C">
              <w:rPr>
                <w:rFonts w:eastAsia="Arial Unicode MS"/>
                <w:i/>
              </w:rPr>
              <w:t xml:space="preserve"> </w:t>
            </w:r>
          </w:p>
        </w:tc>
      </w:tr>
      <w:tr w:rsidR="00660161" w:rsidRPr="004F531C" w:rsidTr="004F531C">
        <w:trPr>
          <w:trHeight w:val="47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4F531C" w:rsidRDefault="0066016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4F531C" w:rsidRDefault="00660161" w:rsidP="001D120D">
            <w:pPr>
              <w:rPr>
                <w:rFonts w:eastAsia="Arial Unicode MS"/>
              </w:rPr>
            </w:pPr>
            <w:r w:rsidRPr="004F531C">
              <w:t>Получение ТУ от сторонних организаций</w:t>
            </w:r>
          </w:p>
        </w:tc>
        <w:tc>
          <w:tcPr>
            <w:tcW w:w="10555" w:type="dxa"/>
            <w:tcBorders>
              <w:top w:val="single" w:sz="4" w:space="0" w:color="auto"/>
            </w:tcBorders>
            <w:vAlign w:val="center"/>
          </w:tcPr>
          <w:p w:rsidR="00660161" w:rsidRPr="004F531C" w:rsidRDefault="00CD6874" w:rsidP="009F03B7">
            <w:pPr>
              <w:ind w:right="128"/>
              <w:jc w:val="both"/>
            </w:pPr>
            <w:r w:rsidRPr="004F531C">
              <w:t xml:space="preserve">Не </w:t>
            </w:r>
            <w:r w:rsidR="001E3D7A" w:rsidRPr="004F531C">
              <w:t xml:space="preserve"> </w:t>
            </w:r>
            <w:r w:rsidRPr="004F531C">
              <w:t>требуется</w:t>
            </w:r>
          </w:p>
        </w:tc>
      </w:tr>
      <w:tr w:rsidR="007A41AC" w:rsidRPr="004F531C" w:rsidTr="004F531C">
        <w:trPr>
          <w:trHeight w:val="523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4F531C" w:rsidRDefault="007A41A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4F531C" w:rsidRDefault="007A41AC" w:rsidP="001D120D">
            <w:pPr>
              <w:rPr>
                <w:rFonts w:eastAsia="Arial Unicode MS"/>
              </w:rPr>
            </w:pPr>
            <w:r w:rsidRPr="004F531C">
              <w:t>Разработка задания на проектирование</w:t>
            </w:r>
          </w:p>
        </w:tc>
        <w:tc>
          <w:tcPr>
            <w:tcW w:w="10555" w:type="dxa"/>
            <w:tcBorders>
              <w:top w:val="single" w:sz="4" w:space="0" w:color="auto"/>
            </w:tcBorders>
            <w:vAlign w:val="center"/>
          </w:tcPr>
          <w:p w:rsidR="007A41AC" w:rsidRPr="004F531C" w:rsidRDefault="007A41AC" w:rsidP="001E3D7A">
            <w:pPr>
              <w:ind w:right="128"/>
            </w:pPr>
            <w:r w:rsidRPr="004F531C">
              <w:rPr>
                <w:rFonts w:eastAsia="Arial Unicode MS"/>
              </w:rPr>
              <w:t xml:space="preserve">Не </w:t>
            </w:r>
            <w:r w:rsidR="001E3D7A" w:rsidRPr="004F531C">
              <w:rPr>
                <w:rFonts w:eastAsia="Arial Unicode MS"/>
              </w:rPr>
              <w:t xml:space="preserve"> </w:t>
            </w:r>
            <w:r w:rsidRPr="004F531C">
              <w:rPr>
                <w:rFonts w:eastAsia="Arial Unicode MS"/>
              </w:rPr>
              <w:t>требуетс</w:t>
            </w:r>
            <w:r w:rsidR="00CD6874" w:rsidRPr="004F531C">
              <w:rPr>
                <w:rFonts w:eastAsia="Arial Unicode MS"/>
              </w:rPr>
              <w:t>я.</w:t>
            </w:r>
          </w:p>
        </w:tc>
      </w:tr>
      <w:tr w:rsidR="00641423" w:rsidRPr="004F531C" w:rsidTr="004F531C">
        <w:trPr>
          <w:trHeight w:val="43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41423" w:rsidRPr="004F531C" w:rsidRDefault="0064142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41423" w:rsidRPr="004F531C" w:rsidRDefault="00641423" w:rsidP="001D120D">
            <w:pPr>
              <w:rPr>
                <w:rFonts w:eastAsia="Arial Unicode MS"/>
              </w:rPr>
            </w:pPr>
            <w:r w:rsidRPr="004F531C">
              <w:t>Выполнение изыскательских Работ</w:t>
            </w:r>
          </w:p>
        </w:tc>
        <w:tc>
          <w:tcPr>
            <w:tcW w:w="10555" w:type="dxa"/>
            <w:tcBorders>
              <w:top w:val="single" w:sz="4" w:space="0" w:color="auto"/>
            </w:tcBorders>
            <w:vAlign w:val="center"/>
          </w:tcPr>
          <w:p w:rsidR="00641423" w:rsidRPr="004F531C" w:rsidRDefault="00D31621" w:rsidP="00EB1B40">
            <w:pPr>
              <w:ind w:right="128"/>
            </w:pPr>
            <w:r w:rsidRPr="004F531C">
              <w:rPr>
                <w:rFonts w:eastAsia="Arial Unicode MS"/>
              </w:rPr>
              <w:t>Не  требуется.</w:t>
            </w:r>
          </w:p>
        </w:tc>
      </w:tr>
      <w:tr w:rsidR="00641423" w:rsidRPr="004F531C" w:rsidTr="004F531C">
        <w:trPr>
          <w:trHeight w:val="49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41423" w:rsidRPr="004F531C" w:rsidRDefault="0064142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41423" w:rsidRPr="004F531C" w:rsidRDefault="00641423" w:rsidP="001D120D">
            <w:pPr>
              <w:rPr>
                <w:rFonts w:eastAsia="Arial Unicode MS"/>
              </w:rPr>
            </w:pPr>
            <w:r w:rsidRPr="004F531C">
              <w:t>Разработка  ПСД</w:t>
            </w:r>
          </w:p>
        </w:tc>
        <w:tc>
          <w:tcPr>
            <w:tcW w:w="10555" w:type="dxa"/>
            <w:tcBorders>
              <w:top w:val="single" w:sz="4" w:space="0" w:color="auto"/>
            </w:tcBorders>
            <w:vAlign w:val="center"/>
          </w:tcPr>
          <w:p w:rsidR="00F10A5D" w:rsidRPr="00D67444" w:rsidRDefault="00F10A5D" w:rsidP="00F10A5D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2B2B2B"/>
                <w:shd w:val="clear" w:color="auto" w:fill="FFFFFF"/>
              </w:rPr>
            </w:pPr>
            <w:r w:rsidRPr="00D67444">
              <w:t>Подрядчик  в  закупочной  документации  обязан  представить  сметную  документацию  по  каждому  виду  работ</w:t>
            </w:r>
            <w:r w:rsidRPr="00D67444">
              <w:rPr>
                <w:color w:val="444444"/>
              </w:rPr>
              <w:t xml:space="preserve"> с соблюдением всех норм. </w:t>
            </w:r>
            <w:r w:rsidRPr="00D67444">
              <w:t xml:space="preserve"> </w:t>
            </w:r>
            <w:r w:rsidRPr="00D67444">
              <w:rPr>
                <w:color w:val="2B2B2B"/>
                <w:shd w:val="clear" w:color="auto" w:fill="FFFFFF"/>
              </w:rPr>
              <w:t>Сметы на строительство составляются на основании сметно-нормативной базы, которая основывается на ГЭСН – Государственные Элементные Сметные Нормы:</w:t>
            </w:r>
          </w:p>
          <w:p w:rsidR="00F10A5D" w:rsidRPr="00D67444" w:rsidRDefault="00F10A5D" w:rsidP="00F10A5D">
            <w:pPr>
              <w:pStyle w:val="ad"/>
              <w:spacing w:before="0" w:beforeAutospacing="0" w:after="0" w:afterAutospacing="0"/>
              <w:textAlignment w:val="baseline"/>
              <w:rPr>
                <w:color w:val="2B2B2B"/>
              </w:rPr>
            </w:pPr>
            <w:r w:rsidRPr="00D67444">
              <w:rPr>
                <w:color w:val="2B2B2B"/>
              </w:rPr>
              <w:t>- в Федеральных единичных расценках ФЕР-2001.</w:t>
            </w:r>
          </w:p>
          <w:p w:rsidR="00F10A5D" w:rsidRPr="00D67444" w:rsidRDefault="00F10A5D" w:rsidP="00F10A5D">
            <w:pPr>
              <w:pStyle w:val="ad"/>
              <w:spacing w:before="0" w:beforeAutospacing="0" w:after="0" w:afterAutospacing="0"/>
              <w:textAlignment w:val="baseline"/>
              <w:rPr>
                <w:color w:val="2B2B2B"/>
                <w:u w:val="single"/>
                <w:shd w:val="clear" w:color="auto" w:fill="FFFFFF"/>
              </w:rPr>
            </w:pPr>
            <w:r w:rsidRPr="00D67444">
              <w:rPr>
                <w:color w:val="2B2B2B"/>
              </w:rPr>
              <w:t xml:space="preserve">  </w:t>
            </w:r>
            <w:r w:rsidRPr="00D67444">
              <w:rPr>
                <w:color w:val="2B2B2B"/>
                <w:u w:val="single"/>
              </w:rPr>
              <w:t>или</w:t>
            </w:r>
          </w:p>
          <w:p w:rsidR="00641423" w:rsidRPr="004F531C" w:rsidRDefault="00F10A5D" w:rsidP="00F10A5D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rFonts w:eastAsia="Arial Unicode MS"/>
              </w:rPr>
            </w:pPr>
            <w:r w:rsidRPr="00D67444">
              <w:rPr>
                <w:color w:val="2B2B2B"/>
              </w:rPr>
              <w:t>- в Территориальных единичных расценках ТЕР-2001.</w:t>
            </w:r>
          </w:p>
        </w:tc>
      </w:tr>
      <w:tr w:rsidR="00641423" w:rsidRPr="004F531C" w:rsidTr="004F531C">
        <w:trPr>
          <w:trHeight w:val="65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41423" w:rsidRPr="00176170" w:rsidRDefault="00176170" w:rsidP="00176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76170">
              <w:rPr>
                <w:sz w:val="20"/>
                <w:szCs w:val="20"/>
              </w:rPr>
              <w:t>2.7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41423" w:rsidRPr="004F531C" w:rsidRDefault="00641423" w:rsidP="001D120D">
            <w:pPr>
              <w:rPr>
                <w:rFonts w:eastAsia="Arial Unicode MS"/>
              </w:rPr>
            </w:pPr>
            <w:r w:rsidRPr="004F531C">
              <w:t>Выполнение авторского надзора</w:t>
            </w:r>
          </w:p>
        </w:tc>
        <w:tc>
          <w:tcPr>
            <w:tcW w:w="10555" w:type="dxa"/>
            <w:tcBorders>
              <w:top w:val="single" w:sz="4" w:space="0" w:color="auto"/>
            </w:tcBorders>
            <w:vAlign w:val="center"/>
          </w:tcPr>
          <w:p w:rsidR="00641423" w:rsidRPr="004F531C" w:rsidRDefault="00641423" w:rsidP="009F03B7">
            <w:pPr>
              <w:ind w:right="128"/>
              <w:jc w:val="both"/>
              <w:rPr>
                <w:rFonts w:eastAsia="Arial Unicode MS"/>
              </w:rPr>
            </w:pPr>
            <w:r w:rsidRPr="004F531C">
              <w:rPr>
                <w:i/>
              </w:rPr>
              <w:t xml:space="preserve"> </w:t>
            </w:r>
            <w:r w:rsidRPr="004F531C">
              <w:rPr>
                <w:rFonts w:eastAsia="Arial Unicode MS"/>
              </w:rPr>
              <w:t>Не требуется.</w:t>
            </w:r>
          </w:p>
          <w:p w:rsidR="00641423" w:rsidRPr="004F531C" w:rsidRDefault="00641423" w:rsidP="009F03B7">
            <w:pPr>
              <w:ind w:right="128"/>
              <w:jc w:val="both"/>
              <w:rPr>
                <w:rFonts w:eastAsia="Arial Unicode MS"/>
              </w:rPr>
            </w:pPr>
          </w:p>
        </w:tc>
      </w:tr>
      <w:tr w:rsidR="004F531C" w:rsidRPr="004F531C" w:rsidTr="004F531C">
        <w:trPr>
          <w:trHeight w:val="532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4F531C" w:rsidRPr="00176170" w:rsidRDefault="004F531C" w:rsidP="004F531C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176170">
              <w:rPr>
                <w:sz w:val="20"/>
                <w:szCs w:val="20"/>
              </w:rPr>
              <w:t>2.8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4F531C" w:rsidRPr="004F531C" w:rsidRDefault="004F531C" w:rsidP="004F531C">
            <w:r w:rsidRPr="004F531C">
              <w:t xml:space="preserve">Выполнение </w:t>
            </w:r>
            <w:proofErr w:type="gramStart"/>
            <w:r w:rsidRPr="004F531C">
              <w:t>подготовительных</w:t>
            </w:r>
            <w:proofErr w:type="gramEnd"/>
            <w:r w:rsidRPr="004F531C">
              <w:t xml:space="preserve"> </w:t>
            </w:r>
          </w:p>
          <w:p w:rsidR="004F531C" w:rsidRPr="004F531C" w:rsidRDefault="004F531C" w:rsidP="004F531C">
            <w:pPr>
              <w:rPr>
                <w:rFonts w:eastAsia="Arial Unicode MS"/>
              </w:rPr>
            </w:pPr>
            <w:r w:rsidRPr="004F531C">
              <w:t>Работ</w:t>
            </w:r>
          </w:p>
        </w:tc>
        <w:tc>
          <w:tcPr>
            <w:tcW w:w="10555" w:type="dxa"/>
            <w:tcBorders>
              <w:top w:val="single" w:sz="4" w:space="0" w:color="auto"/>
            </w:tcBorders>
            <w:vAlign w:val="center"/>
          </w:tcPr>
          <w:p w:rsidR="004F531C" w:rsidRPr="004F531C" w:rsidRDefault="004F531C" w:rsidP="004F531C">
            <w:pPr>
              <w:ind w:right="128"/>
              <w:jc w:val="both"/>
              <w:rPr>
                <w:i/>
              </w:rPr>
            </w:pPr>
            <w:r w:rsidRPr="004F531C">
              <w:t xml:space="preserve">Подрядчик  должен  разработать, согласовать  с  Заказчиком  и  выполнить  комплекс  организационно-технических мероприятий  в  соответствии с                                      «Межотраслевыми  правилами  по  охране  труда  при  эксплуатации  электроустановок»;      </w:t>
            </w:r>
            <w:proofErr w:type="spellStart"/>
            <w:r w:rsidRPr="004F531C">
              <w:t>СНиП</w:t>
            </w:r>
            <w:proofErr w:type="spellEnd"/>
            <w:r w:rsidRPr="004F531C">
              <w:t xml:space="preserve"> </w:t>
            </w:r>
            <w:r w:rsidRPr="004F531C">
              <w:lastRenderedPageBreak/>
              <w:t xml:space="preserve">2.01.02-85  «Противопожарные  нормы»; </w:t>
            </w:r>
            <w:proofErr w:type="spellStart"/>
            <w:r w:rsidRPr="004F531C">
              <w:t>СНиП</w:t>
            </w:r>
            <w:proofErr w:type="spellEnd"/>
            <w:r w:rsidRPr="004F531C">
              <w:t xml:space="preserve"> 3.05.06-85  «Электротехнические  устройства»;   «Правил  устройств  электроустановок»; «Правил  эксплуатации электроустановок потребителей».</w:t>
            </w:r>
          </w:p>
        </w:tc>
      </w:tr>
      <w:tr w:rsidR="004F531C" w:rsidRPr="004F531C" w:rsidTr="004F531C">
        <w:trPr>
          <w:trHeight w:val="10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4F531C" w:rsidRPr="00176170" w:rsidRDefault="00176170" w:rsidP="004F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4F531C" w:rsidRPr="00176170">
              <w:rPr>
                <w:sz w:val="20"/>
                <w:szCs w:val="20"/>
              </w:rPr>
              <w:t>2.9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4F531C" w:rsidRPr="004F531C" w:rsidRDefault="004F531C" w:rsidP="004F531C">
            <w:pPr>
              <w:rPr>
                <w:rFonts w:eastAsia="Arial Unicode MS"/>
              </w:rPr>
            </w:pPr>
            <w:r w:rsidRPr="004F531C">
              <w:t>Дополнительная техническая отчетность – экспертные заключения, отчеты по результатам исследования, аналитические документы.</w:t>
            </w:r>
          </w:p>
        </w:tc>
        <w:tc>
          <w:tcPr>
            <w:tcW w:w="10555" w:type="dxa"/>
            <w:tcBorders>
              <w:top w:val="single" w:sz="4" w:space="0" w:color="auto"/>
            </w:tcBorders>
            <w:vAlign w:val="center"/>
          </w:tcPr>
          <w:p w:rsidR="004F531C" w:rsidRPr="004F531C" w:rsidRDefault="004F531C" w:rsidP="004F531C">
            <w:pPr>
              <w:jc w:val="both"/>
              <w:rPr>
                <w:rFonts w:eastAsia="Arial Unicode MS"/>
              </w:rPr>
            </w:pPr>
            <w:r w:rsidRPr="004F531C">
              <w:t>Не  требуется</w:t>
            </w:r>
          </w:p>
        </w:tc>
      </w:tr>
      <w:tr w:rsidR="004F531C" w:rsidRPr="004F531C" w:rsidTr="004F531C">
        <w:trPr>
          <w:trHeight w:val="1009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4F531C" w:rsidRPr="00176170" w:rsidRDefault="004F531C" w:rsidP="004F531C">
            <w:pPr>
              <w:jc w:val="center"/>
              <w:rPr>
                <w:sz w:val="20"/>
                <w:szCs w:val="20"/>
              </w:rPr>
            </w:pPr>
            <w:r w:rsidRPr="00176170">
              <w:rPr>
                <w:sz w:val="20"/>
                <w:szCs w:val="20"/>
              </w:rPr>
              <w:t>2.10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4F531C" w:rsidRPr="004F531C" w:rsidRDefault="004F531C" w:rsidP="004F531C">
            <w:pPr>
              <w:rPr>
                <w:rFonts w:eastAsia="Arial Unicode MS"/>
              </w:rPr>
            </w:pPr>
            <w:r w:rsidRPr="004F531C">
              <w:t>Условия окончания работ – «под ключ», подконтрольная эксплуатация, последующая пуско-наладка, опытно-промышленная эксплуатация, сдача работ Государственным инспекциям.</w:t>
            </w:r>
          </w:p>
        </w:tc>
        <w:tc>
          <w:tcPr>
            <w:tcW w:w="10555" w:type="dxa"/>
            <w:tcBorders>
              <w:top w:val="single" w:sz="4" w:space="0" w:color="auto"/>
            </w:tcBorders>
            <w:vAlign w:val="center"/>
          </w:tcPr>
          <w:p w:rsidR="004F531C" w:rsidRPr="004F531C" w:rsidRDefault="004F531C" w:rsidP="004F531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C">
              <w:rPr>
                <w:rFonts w:ascii="Times New Roman" w:hAnsi="Times New Roman" w:cs="Times New Roman"/>
                <w:sz w:val="24"/>
                <w:szCs w:val="24"/>
              </w:rPr>
              <w:t>Подрядчик  предъявляет Комиссии по приемке:</w:t>
            </w:r>
          </w:p>
          <w:p w:rsidR="004F531C" w:rsidRPr="004F531C" w:rsidRDefault="004F531C" w:rsidP="004F53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C">
              <w:rPr>
                <w:rFonts w:ascii="Times New Roman" w:hAnsi="Times New Roman" w:cs="Times New Roman"/>
                <w:sz w:val="24"/>
                <w:szCs w:val="24"/>
              </w:rPr>
              <w:t xml:space="preserve">-  исполнительную документацию   в соответствии с ВСН 123-90; </w:t>
            </w:r>
            <w:proofErr w:type="spellStart"/>
            <w:r w:rsidRPr="004F531C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4F531C">
              <w:rPr>
                <w:rFonts w:ascii="Times New Roman" w:hAnsi="Times New Roman" w:cs="Times New Roman"/>
                <w:sz w:val="24"/>
                <w:szCs w:val="24"/>
              </w:rPr>
              <w:t xml:space="preserve"> 3.05.06-85  «Электротехнические  устройства»;</w:t>
            </w:r>
          </w:p>
          <w:p w:rsidR="004F531C" w:rsidRPr="004F531C" w:rsidRDefault="004F531C" w:rsidP="004F53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C">
              <w:rPr>
                <w:rFonts w:ascii="Times New Roman" w:hAnsi="Times New Roman" w:cs="Times New Roman"/>
                <w:sz w:val="24"/>
                <w:szCs w:val="24"/>
              </w:rPr>
              <w:t>-  акты о приемке выполненных работ КС-2,  справку о стоимости выполненных работ и затрат   КС-3, сче</w:t>
            </w:r>
            <w:proofErr w:type="gramStart"/>
            <w:r w:rsidRPr="004F531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F531C">
              <w:rPr>
                <w:rFonts w:ascii="Times New Roman" w:hAnsi="Times New Roman" w:cs="Times New Roman"/>
                <w:sz w:val="24"/>
                <w:szCs w:val="24"/>
              </w:rPr>
              <w:t xml:space="preserve"> фактуру, соответствующий статье 169 Налогового кодекса Российской Федерации.</w:t>
            </w:r>
          </w:p>
          <w:p w:rsidR="004F531C" w:rsidRPr="004F531C" w:rsidRDefault="004F531C" w:rsidP="004F531C">
            <w:pPr>
              <w:jc w:val="both"/>
            </w:pPr>
            <w:r w:rsidRPr="004F531C">
              <w:t xml:space="preserve">  В случаи ухудшения характеристик оборудования или при выявлении дефектов, ограничивающих его работу, Подрядчик должен за свой счет и в согласованные с Заказчиком сроки устранить замечания.</w:t>
            </w:r>
          </w:p>
        </w:tc>
      </w:tr>
      <w:tr w:rsidR="004F531C" w:rsidRPr="004F531C" w:rsidTr="004F531C">
        <w:trPr>
          <w:trHeight w:val="8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4F531C" w:rsidRPr="00176170" w:rsidRDefault="004F531C" w:rsidP="004F531C">
            <w:pPr>
              <w:jc w:val="center"/>
              <w:rPr>
                <w:sz w:val="20"/>
                <w:szCs w:val="20"/>
              </w:rPr>
            </w:pPr>
            <w:r w:rsidRPr="00176170">
              <w:rPr>
                <w:sz w:val="20"/>
                <w:szCs w:val="20"/>
              </w:rPr>
              <w:t>2.11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4F531C" w:rsidRPr="004F531C" w:rsidRDefault="004F531C" w:rsidP="004F531C">
            <w:pPr>
              <w:rPr>
                <w:rFonts w:eastAsia="Arial Unicode MS"/>
              </w:rPr>
            </w:pPr>
            <w:r w:rsidRPr="004F531C">
              <w:t xml:space="preserve">Необходимость организации постоянного или временного участка ремонтной организации на </w:t>
            </w:r>
            <w:proofErr w:type="spellStart"/>
            <w:r w:rsidRPr="004F531C">
              <w:t>энергопредприятии</w:t>
            </w:r>
            <w:proofErr w:type="spellEnd"/>
            <w:r w:rsidRPr="004F531C">
              <w:t>.</w:t>
            </w:r>
          </w:p>
        </w:tc>
        <w:tc>
          <w:tcPr>
            <w:tcW w:w="10555" w:type="dxa"/>
            <w:tcBorders>
              <w:top w:val="single" w:sz="4" w:space="0" w:color="auto"/>
            </w:tcBorders>
            <w:vAlign w:val="center"/>
          </w:tcPr>
          <w:p w:rsidR="004F531C" w:rsidRPr="004F531C" w:rsidRDefault="004F531C" w:rsidP="004F531C">
            <w:pPr>
              <w:ind w:right="128"/>
              <w:jc w:val="both"/>
              <w:rPr>
                <w:rFonts w:eastAsia="Arial Unicode MS"/>
                <w:i/>
              </w:rPr>
            </w:pPr>
            <w:r w:rsidRPr="004F531C">
              <w:t>Не требуется</w:t>
            </w:r>
          </w:p>
        </w:tc>
      </w:tr>
      <w:tr w:rsidR="004F531C" w:rsidRPr="004F531C" w:rsidTr="004F531C">
        <w:trPr>
          <w:trHeight w:val="870"/>
        </w:trPr>
        <w:tc>
          <w:tcPr>
            <w:tcW w:w="606" w:type="dxa"/>
            <w:vAlign w:val="center"/>
          </w:tcPr>
          <w:p w:rsidR="004F531C" w:rsidRPr="00176170" w:rsidRDefault="004F531C" w:rsidP="004F531C">
            <w:pPr>
              <w:jc w:val="center"/>
              <w:rPr>
                <w:sz w:val="20"/>
                <w:szCs w:val="20"/>
              </w:rPr>
            </w:pPr>
            <w:r w:rsidRPr="00176170">
              <w:rPr>
                <w:sz w:val="20"/>
                <w:szCs w:val="20"/>
              </w:rPr>
              <w:t>2.12</w:t>
            </w:r>
          </w:p>
        </w:tc>
        <w:tc>
          <w:tcPr>
            <w:tcW w:w="3780" w:type="dxa"/>
            <w:vAlign w:val="center"/>
          </w:tcPr>
          <w:p w:rsidR="004F531C" w:rsidRPr="004F531C" w:rsidRDefault="004F531C" w:rsidP="004F531C">
            <w:pPr>
              <w:rPr>
                <w:rFonts w:eastAsia="Arial Unicode MS"/>
              </w:rPr>
            </w:pPr>
            <w:r w:rsidRPr="004F531C">
              <w:t xml:space="preserve"> Характеристика  и обязанности подрядной организации.  </w:t>
            </w:r>
          </w:p>
        </w:tc>
        <w:tc>
          <w:tcPr>
            <w:tcW w:w="10555" w:type="dxa"/>
            <w:vAlign w:val="center"/>
          </w:tcPr>
          <w:p w:rsidR="004F531C" w:rsidRPr="004F531C" w:rsidRDefault="004F531C" w:rsidP="004F531C">
            <w:pPr>
              <w:autoSpaceDE w:val="0"/>
              <w:autoSpaceDN w:val="0"/>
              <w:adjustRightInd w:val="0"/>
              <w:ind w:firstLine="374"/>
              <w:jc w:val="both"/>
            </w:pPr>
            <w:r w:rsidRPr="004F531C">
              <w:t xml:space="preserve">Все работы должны проводиться рабочими, имеющими квалификационный разряд не ниже рекомендованного ЕТКС для данного вида работ. Наличие ИТР и специалистов с опытом работы в соответствующей сфере, не менее 3 (трех) лет, аттестованными и имеющими удостоверения установленного образца, и  группу допуска  в соответствии  с «Правилами по охране труда при эксплуатации электроустановок». </w:t>
            </w:r>
          </w:p>
          <w:p w:rsidR="004F531C" w:rsidRPr="004F531C" w:rsidRDefault="004F531C" w:rsidP="004F531C">
            <w:pPr>
              <w:autoSpaceDE w:val="0"/>
              <w:autoSpaceDN w:val="0"/>
              <w:adjustRightInd w:val="0"/>
              <w:ind w:firstLine="374"/>
              <w:jc w:val="both"/>
            </w:pPr>
            <w:r w:rsidRPr="004F531C">
              <w:t xml:space="preserve">Подрядчик должен быть укомплектован: оборудованием, приспособлениями, инструментом необходимыми для выполнения данного вида работ.  </w:t>
            </w:r>
          </w:p>
          <w:p w:rsidR="004F531C" w:rsidRPr="004F531C" w:rsidRDefault="004F531C" w:rsidP="004F531C">
            <w:pPr>
              <w:autoSpaceDE w:val="0"/>
              <w:autoSpaceDN w:val="0"/>
              <w:adjustRightInd w:val="0"/>
              <w:ind w:firstLine="374"/>
              <w:jc w:val="both"/>
            </w:pPr>
            <w:r w:rsidRPr="004F531C">
              <w:t>Подрядчик  должен иметь в наличии материально-техническую базу и спецтехнику, а так же необходимо наличие материально-технических ресурсов;</w:t>
            </w:r>
          </w:p>
          <w:p w:rsidR="004F531C" w:rsidRPr="004F531C" w:rsidRDefault="004F531C" w:rsidP="004F531C">
            <w:pPr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</w:rPr>
            </w:pPr>
            <w:r w:rsidRPr="004F531C">
              <w:t xml:space="preserve">Подрядчик принимает на себя обязательство: </w:t>
            </w:r>
          </w:p>
          <w:p w:rsidR="004F531C" w:rsidRPr="004F531C" w:rsidRDefault="004F531C" w:rsidP="004F531C">
            <w:pPr>
              <w:autoSpaceDE w:val="0"/>
              <w:autoSpaceDN w:val="0"/>
              <w:adjustRightInd w:val="0"/>
              <w:jc w:val="both"/>
            </w:pPr>
            <w:r w:rsidRPr="004F531C">
              <w:rPr>
                <w:color w:val="000000"/>
              </w:rPr>
              <w:t xml:space="preserve"> </w:t>
            </w:r>
            <w:proofErr w:type="gramStart"/>
            <w:r w:rsidRPr="004F531C">
              <w:rPr>
                <w:color w:val="000000"/>
              </w:rPr>
              <w:t xml:space="preserve">- производство и качество всех видов работ в полном соответствии утвержденной с проектно-сметной документацией, проектом производства работ (ППР), техническими условиями, </w:t>
            </w:r>
            <w:r w:rsidRPr="004F531C">
              <w:rPr>
                <w:color w:val="000000"/>
              </w:rPr>
              <w:lastRenderedPageBreak/>
              <w:t>строительными нормами и правилами, а также другими действующими нормативными документами;</w:t>
            </w:r>
            <w:proofErr w:type="gramEnd"/>
          </w:p>
          <w:p w:rsidR="004F531C" w:rsidRPr="004F531C" w:rsidRDefault="004F531C" w:rsidP="004F531C">
            <w:pPr>
              <w:autoSpaceDE w:val="0"/>
              <w:autoSpaceDN w:val="0"/>
              <w:adjustRightInd w:val="0"/>
              <w:jc w:val="both"/>
            </w:pPr>
            <w:r w:rsidRPr="004F531C">
              <w:t xml:space="preserve">- обеспечить надлежащую охрану материалов, оборудования и другого имущества на территории участков под  строительство объекта   до полного завершения работ и их приемки Заказчиком. По окончании работ в 5-ти </w:t>
            </w:r>
            <w:proofErr w:type="spellStart"/>
            <w:r w:rsidRPr="004F531C">
              <w:t>дневный</w:t>
            </w:r>
            <w:proofErr w:type="spellEnd"/>
            <w:r w:rsidRPr="004F531C">
              <w:t xml:space="preserve"> срок со дня подписания акта рабочей комиссии о приемке объекта вывезти за пределы участков принадлежащие Подрядчику строительные материалы, машины, оборудование и другое имущество, а также строительный мусор.</w:t>
            </w:r>
          </w:p>
          <w:p w:rsidR="004F531C" w:rsidRPr="004F531C" w:rsidRDefault="004F531C" w:rsidP="004F531C">
            <w:pPr>
              <w:pStyle w:val="a8"/>
              <w:tabs>
                <w:tab w:val="num" w:pos="360"/>
              </w:tabs>
              <w:jc w:val="left"/>
            </w:pPr>
            <w:r w:rsidRPr="004F531C">
              <w:t xml:space="preserve">-  </w:t>
            </w:r>
            <w:proofErr w:type="gramStart"/>
            <w:r w:rsidRPr="004F531C">
              <w:t>б</w:t>
            </w:r>
            <w:proofErr w:type="gramEnd"/>
            <w:r w:rsidRPr="004F531C">
              <w:rPr>
                <w:color w:val="000000"/>
              </w:rPr>
              <w:t>езвозмездно исправить по требованию Заказчика, все выявленные недостатки, если в процессе выполнения работ Подрядчик допустил отступление от условий договора, ухудшившие качество работ, в течение 10 (десяти) календарных дней с момента вручения в письменном виде Заказчиком с</w:t>
            </w:r>
            <w:r w:rsidRPr="004F531C">
              <w:t>оответствующего требования Подрядчик;</w:t>
            </w:r>
          </w:p>
          <w:p w:rsidR="004F531C" w:rsidRPr="004F531C" w:rsidRDefault="004F531C" w:rsidP="004F531C">
            <w:pPr>
              <w:pStyle w:val="a8"/>
              <w:tabs>
                <w:tab w:val="num" w:pos="360"/>
              </w:tabs>
              <w:jc w:val="left"/>
            </w:pPr>
            <w:r w:rsidRPr="004F531C">
              <w:t>- обязательно согласовывать  с  Заказчиком  все дополнительные работы;</w:t>
            </w:r>
          </w:p>
        </w:tc>
      </w:tr>
      <w:tr w:rsidR="004F531C" w:rsidRPr="004F531C" w:rsidTr="004F531C">
        <w:trPr>
          <w:trHeight w:val="831"/>
        </w:trPr>
        <w:tc>
          <w:tcPr>
            <w:tcW w:w="606" w:type="dxa"/>
            <w:vAlign w:val="center"/>
          </w:tcPr>
          <w:p w:rsidR="004F531C" w:rsidRPr="00176170" w:rsidRDefault="004F531C" w:rsidP="004F531C">
            <w:pPr>
              <w:jc w:val="center"/>
              <w:rPr>
                <w:sz w:val="20"/>
                <w:szCs w:val="20"/>
              </w:rPr>
            </w:pPr>
            <w:r w:rsidRPr="00176170">
              <w:rPr>
                <w:sz w:val="20"/>
                <w:szCs w:val="20"/>
              </w:rPr>
              <w:lastRenderedPageBreak/>
              <w:t>2.13</w:t>
            </w:r>
          </w:p>
        </w:tc>
        <w:tc>
          <w:tcPr>
            <w:tcW w:w="3780" w:type="dxa"/>
            <w:vAlign w:val="center"/>
          </w:tcPr>
          <w:p w:rsidR="004F531C" w:rsidRPr="004F531C" w:rsidRDefault="004F531C" w:rsidP="004F531C">
            <w:pPr>
              <w:rPr>
                <w:rFonts w:eastAsia="Arial Unicode MS"/>
              </w:rPr>
            </w:pPr>
            <w:r w:rsidRPr="004F531C">
              <w:t>Поставка оборудования, материалов - подрядчик, заказчик.</w:t>
            </w:r>
          </w:p>
          <w:p w:rsidR="004F531C" w:rsidRPr="004F531C" w:rsidRDefault="004F531C" w:rsidP="004F531C">
            <w:pPr>
              <w:rPr>
                <w:rFonts w:eastAsia="Arial Unicode MS"/>
              </w:rPr>
            </w:pPr>
          </w:p>
        </w:tc>
        <w:tc>
          <w:tcPr>
            <w:tcW w:w="10555" w:type="dxa"/>
            <w:vAlign w:val="center"/>
          </w:tcPr>
          <w:p w:rsidR="004F531C" w:rsidRPr="004F531C" w:rsidRDefault="004F531C" w:rsidP="004F531C">
            <w:pPr>
              <w:pStyle w:val="ac"/>
              <w:numPr>
                <w:ilvl w:val="1"/>
                <w:numId w:val="34"/>
              </w:numPr>
              <w:ind w:left="45" w:right="128"/>
              <w:jc w:val="both"/>
            </w:pPr>
            <w:r w:rsidRPr="004F531C">
              <w:t xml:space="preserve">Для выполнения работ Подрядчик обеспечивает  поставку  материально-технических  ресурсов  (далее – МТР)   в  соответствии  с   Приложением №2    и   оборудование в соответствии с Приложением №3 </w:t>
            </w:r>
            <w:r w:rsidR="00F10A5D">
              <w:t>к техническому заданию</w:t>
            </w:r>
            <w:r w:rsidRPr="004F531C">
              <w:t>.</w:t>
            </w:r>
          </w:p>
          <w:p w:rsidR="004F531C" w:rsidRPr="004F531C" w:rsidRDefault="004F531C" w:rsidP="004F531C">
            <w:pPr>
              <w:ind w:left="45" w:right="128"/>
            </w:pPr>
            <w:r w:rsidRPr="004F531C">
              <w:t>Подрядчик  согласовывает с Заказчиком</w:t>
            </w:r>
            <w:r>
              <w:t xml:space="preserve"> поставщиков МТР и оборудования, </w:t>
            </w:r>
            <w:r w:rsidRPr="004F531C">
              <w:t>используемых для производства данных работ.</w:t>
            </w:r>
          </w:p>
          <w:p w:rsidR="004F531C" w:rsidRPr="004F531C" w:rsidRDefault="004F531C" w:rsidP="004F531C">
            <w:pPr>
              <w:pStyle w:val="ac"/>
              <w:ind w:left="45" w:right="128"/>
              <w:jc w:val="both"/>
            </w:pPr>
          </w:p>
        </w:tc>
      </w:tr>
      <w:tr w:rsidR="004F531C" w:rsidRPr="004F531C" w:rsidTr="004F531C">
        <w:trPr>
          <w:trHeight w:val="638"/>
        </w:trPr>
        <w:tc>
          <w:tcPr>
            <w:tcW w:w="606" w:type="dxa"/>
            <w:vAlign w:val="center"/>
          </w:tcPr>
          <w:p w:rsidR="004F531C" w:rsidRPr="00176170" w:rsidRDefault="004F531C" w:rsidP="004F531C">
            <w:pPr>
              <w:jc w:val="center"/>
              <w:rPr>
                <w:sz w:val="20"/>
                <w:szCs w:val="20"/>
              </w:rPr>
            </w:pPr>
            <w:r w:rsidRPr="00176170">
              <w:rPr>
                <w:sz w:val="20"/>
                <w:szCs w:val="20"/>
              </w:rPr>
              <w:t>2.14</w:t>
            </w:r>
          </w:p>
        </w:tc>
        <w:tc>
          <w:tcPr>
            <w:tcW w:w="3780" w:type="dxa"/>
            <w:vAlign w:val="center"/>
          </w:tcPr>
          <w:p w:rsidR="004F531C" w:rsidRPr="004F531C" w:rsidRDefault="004F531C" w:rsidP="004F531C">
            <w:pPr>
              <w:tabs>
                <w:tab w:val="left" w:pos="1893"/>
              </w:tabs>
              <w:rPr>
                <w:rFonts w:eastAsia="Arial Unicode MS"/>
              </w:rPr>
            </w:pPr>
            <w:r w:rsidRPr="004F531C">
              <w:t>Участие Заказчика во входном контроле качества применяемых материалов и оборудования оперативный контроль качества выполняемых Работ (Услуг)</w:t>
            </w:r>
          </w:p>
        </w:tc>
        <w:tc>
          <w:tcPr>
            <w:tcW w:w="10555" w:type="dxa"/>
            <w:vAlign w:val="center"/>
          </w:tcPr>
          <w:p w:rsidR="004F531C" w:rsidRPr="004F531C" w:rsidRDefault="004F531C" w:rsidP="004F531C">
            <w:pPr>
              <w:shd w:val="clear" w:color="auto" w:fill="FFFFFF"/>
              <w:ind w:firstLine="397"/>
              <w:jc w:val="both"/>
            </w:pPr>
            <w:r w:rsidRPr="004F531C">
              <w:t xml:space="preserve"> Все приобретаемое и поставляемое оборудование должно быть новым, оригинального производства, не бывшим в эксплуатации и соответствовать  требования техники безопасности ГОСТ 12.20074-75. По степени защиты от поражения  </w:t>
            </w:r>
            <w:proofErr w:type="spellStart"/>
            <w:r w:rsidRPr="004F531C">
              <w:t>эл</w:t>
            </w:r>
            <w:proofErr w:type="gramStart"/>
            <w:r w:rsidRPr="004F531C">
              <w:t>.т</w:t>
            </w:r>
            <w:proofErr w:type="gramEnd"/>
            <w:r w:rsidRPr="004F531C">
              <w:t>оком</w:t>
            </w:r>
            <w:proofErr w:type="spellEnd"/>
            <w:r w:rsidRPr="004F531C">
              <w:t xml:space="preserve">,  поставляемое оборудование должно быть выполнено в соответствии  с   ГОСТ 14254-96.  </w:t>
            </w:r>
          </w:p>
          <w:p w:rsidR="004F531C" w:rsidRPr="004F531C" w:rsidRDefault="004F531C" w:rsidP="004F531C">
            <w:pPr>
              <w:autoSpaceDE w:val="0"/>
              <w:autoSpaceDN w:val="0"/>
              <w:adjustRightInd w:val="0"/>
              <w:jc w:val="both"/>
            </w:pPr>
            <w:r w:rsidRPr="004F531C">
              <w:t xml:space="preserve">         Все приобретаемые и поставляемые для работ материалы и оборудование должны иметь соответствующие сертификаты, технические паспорта и другие документы, удостоверяющие их качество и сроки годности. Копии этих сертификатов и т.п. должны быть предоставлены Подрядчиком Заказчику за 5 дней до начала производства работ, выполняемых с использованием этих материалов и оборудования. Все  применяемые Подрядчиком материалы и оборудование должны быть сертифицированы и разрешены к применению в России, а также произведены не ранее 24 (двадцати четырех) месяцев </w:t>
            </w:r>
            <w:proofErr w:type="gramStart"/>
            <w:r w:rsidRPr="004F531C">
              <w:t>с даты поставки</w:t>
            </w:r>
            <w:proofErr w:type="gramEnd"/>
            <w:r w:rsidRPr="004F531C">
              <w:t>.</w:t>
            </w:r>
          </w:p>
          <w:p w:rsidR="004F531C" w:rsidRPr="004F531C" w:rsidRDefault="004F531C" w:rsidP="004F531C">
            <w:pPr>
              <w:autoSpaceDE w:val="0"/>
              <w:autoSpaceDN w:val="0"/>
              <w:adjustRightInd w:val="0"/>
              <w:ind w:firstLine="540"/>
              <w:jc w:val="both"/>
            </w:pPr>
            <w:r w:rsidRPr="004F531C">
              <w:t xml:space="preserve">Подрядчик несет ответственность за соответствие используемых материалов и оборудования проектным спецификациям, государственным стандартам, техническим условиям  и пожарным </w:t>
            </w:r>
            <w:r w:rsidRPr="004F531C">
              <w:lastRenderedPageBreak/>
              <w:t xml:space="preserve">требованиям. </w:t>
            </w:r>
          </w:p>
          <w:p w:rsidR="004F531C" w:rsidRPr="004F531C" w:rsidRDefault="004F531C" w:rsidP="004F531C">
            <w:pPr>
              <w:autoSpaceDE w:val="0"/>
              <w:autoSpaceDN w:val="0"/>
              <w:adjustRightInd w:val="0"/>
              <w:ind w:firstLine="500"/>
              <w:jc w:val="both"/>
              <w:rPr>
                <w:rFonts w:eastAsia="Arial Unicode MS"/>
              </w:rPr>
            </w:pPr>
            <w:r w:rsidRPr="004F531C">
              <w:rPr>
                <w:color w:val="000000"/>
              </w:rPr>
              <w:t>Подрядчик гарантирует, что приобретаемое и поставляемое оборудование передается свободным от прав третьих лиц и не является предметом залога, ареста или иного обременения.</w:t>
            </w:r>
            <w:r w:rsidRPr="004F531C">
              <w:t xml:space="preserve"> </w:t>
            </w:r>
          </w:p>
        </w:tc>
      </w:tr>
      <w:tr w:rsidR="004F531C" w:rsidRPr="004F531C" w:rsidTr="004F531C">
        <w:trPr>
          <w:trHeight w:val="1041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4F531C" w:rsidRPr="00176170" w:rsidRDefault="004F531C" w:rsidP="004F531C">
            <w:pPr>
              <w:jc w:val="center"/>
              <w:rPr>
                <w:sz w:val="20"/>
                <w:szCs w:val="20"/>
              </w:rPr>
            </w:pPr>
            <w:r w:rsidRPr="00176170">
              <w:rPr>
                <w:sz w:val="20"/>
                <w:szCs w:val="20"/>
              </w:rPr>
              <w:lastRenderedPageBreak/>
              <w:t>2.15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4F531C" w:rsidRPr="004F531C" w:rsidRDefault="004F531C" w:rsidP="004F531C">
            <w:pPr>
              <w:rPr>
                <w:rFonts w:eastAsia="Arial Unicode MS"/>
              </w:rPr>
            </w:pPr>
            <w:r w:rsidRPr="004F531C">
              <w:t xml:space="preserve">Технический контроль  выполнения Работ </w:t>
            </w:r>
          </w:p>
        </w:tc>
        <w:tc>
          <w:tcPr>
            <w:tcW w:w="10555" w:type="dxa"/>
            <w:tcBorders>
              <w:bottom w:val="single" w:sz="4" w:space="0" w:color="auto"/>
            </w:tcBorders>
            <w:vAlign w:val="center"/>
          </w:tcPr>
          <w:p w:rsidR="004F531C" w:rsidRPr="004F531C" w:rsidRDefault="004F531C" w:rsidP="004F531C">
            <w:pPr>
              <w:ind w:right="128"/>
              <w:jc w:val="both"/>
            </w:pPr>
            <w:r w:rsidRPr="004F531C">
              <w:t xml:space="preserve">В </w:t>
            </w:r>
            <w:proofErr w:type="gramStart"/>
            <w:r w:rsidRPr="004F531C">
              <w:t>процессе</w:t>
            </w:r>
            <w:proofErr w:type="gramEnd"/>
            <w:r w:rsidRPr="004F531C">
              <w:t xml:space="preserve"> выполнения Работ Заказчик  осуществляет  контроль  выполненных  Работ    на  соответствие  их  требованиям  нормативно-технической  документации, с  обеспечением  надлежащего  качества  и  в  установленный  срок.  </w:t>
            </w:r>
          </w:p>
        </w:tc>
      </w:tr>
      <w:tr w:rsidR="004F531C" w:rsidRPr="004F531C" w:rsidTr="004F531C">
        <w:trPr>
          <w:trHeight w:val="292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4F531C" w:rsidRPr="00176170" w:rsidRDefault="004F531C" w:rsidP="004F531C">
            <w:pPr>
              <w:jc w:val="center"/>
              <w:rPr>
                <w:sz w:val="20"/>
                <w:szCs w:val="20"/>
              </w:rPr>
            </w:pPr>
            <w:r w:rsidRPr="00176170">
              <w:rPr>
                <w:sz w:val="20"/>
                <w:szCs w:val="20"/>
              </w:rPr>
              <w:t>2.16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4F531C" w:rsidRPr="004F531C" w:rsidRDefault="004F531C" w:rsidP="004F531C">
            <w:pPr>
              <w:tabs>
                <w:tab w:val="num" w:pos="360"/>
              </w:tabs>
              <w:autoSpaceDE w:val="0"/>
              <w:autoSpaceDN w:val="0"/>
              <w:adjustRightInd w:val="0"/>
              <w:ind w:firstLine="397"/>
              <w:jc w:val="both"/>
              <w:rPr>
                <w:color w:val="000000"/>
              </w:rPr>
            </w:pPr>
            <w:r w:rsidRPr="004F531C">
              <w:rPr>
                <w:color w:val="000000"/>
              </w:rPr>
              <w:t>Требования к безопасности выполняемых работ и безопасности результатов работ</w:t>
            </w:r>
          </w:p>
          <w:p w:rsidR="004F531C" w:rsidRPr="004F531C" w:rsidRDefault="004F531C" w:rsidP="004F531C"/>
        </w:tc>
        <w:tc>
          <w:tcPr>
            <w:tcW w:w="10555" w:type="dxa"/>
            <w:tcBorders>
              <w:bottom w:val="single" w:sz="4" w:space="0" w:color="auto"/>
            </w:tcBorders>
            <w:vAlign w:val="center"/>
          </w:tcPr>
          <w:p w:rsidR="004F531C" w:rsidRPr="004F531C" w:rsidRDefault="004F531C" w:rsidP="004F531C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</w:pPr>
            <w:r w:rsidRPr="004F531C">
              <w:rPr>
                <w:color w:val="000000"/>
              </w:rPr>
              <w:t xml:space="preserve">  Подрядчик  обеспечивает в ходе выполнения работ все необходимые мероприятия по технике безопасности, рациональному использованию территории, охране окружающей среды, зеленых насаждений и земли.</w:t>
            </w:r>
          </w:p>
          <w:p w:rsidR="004F531C" w:rsidRPr="004F531C" w:rsidRDefault="004F531C" w:rsidP="004F531C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</w:pPr>
            <w:r w:rsidRPr="004F531C">
              <w:t>Подрядчик обязан немедленно известить Заказчика и до получения от него указаний приостановить работы при обнаружении:</w:t>
            </w:r>
          </w:p>
          <w:p w:rsidR="004F531C" w:rsidRPr="004F531C" w:rsidRDefault="004F531C" w:rsidP="004F531C">
            <w:pPr>
              <w:autoSpaceDE w:val="0"/>
              <w:autoSpaceDN w:val="0"/>
              <w:adjustRightInd w:val="0"/>
              <w:jc w:val="both"/>
            </w:pPr>
            <w:r w:rsidRPr="004F531C">
              <w:t>- возможных неблагоприятных для Заказчика последствий выполнения его указаний о способе выполнения работы;</w:t>
            </w:r>
          </w:p>
          <w:p w:rsidR="004F531C" w:rsidRPr="004F531C" w:rsidRDefault="004F531C" w:rsidP="004F531C">
            <w:pPr>
              <w:autoSpaceDE w:val="0"/>
              <w:autoSpaceDN w:val="0"/>
              <w:adjustRightInd w:val="0"/>
              <w:jc w:val="both"/>
            </w:pPr>
            <w:r w:rsidRPr="004F531C">
              <w:t>- иных,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      </w:r>
          </w:p>
          <w:p w:rsidR="004F531C" w:rsidRPr="004F531C" w:rsidRDefault="004F531C" w:rsidP="004F531C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</w:pPr>
            <w:r w:rsidRPr="004F531C">
              <w:rPr>
                <w:color w:val="000000"/>
              </w:rPr>
              <w:t>Подрядчик несет ответственность за пожарную безопасность и технику безопасности при выполнении работ,</w:t>
            </w:r>
            <w:r w:rsidRPr="004F531C">
              <w:t xml:space="preserve"> за создание опасных условий труда работающих, соблюдение требований, норм, правил и инструкций, допуск к выполнению работ не обученного персонала, за несчастные случаи, происшедшие с работниками Подрядчика или субподрядчика.</w:t>
            </w:r>
          </w:p>
        </w:tc>
      </w:tr>
      <w:tr w:rsidR="004F531C" w:rsidRPr="004F531C" w:rsidTr="004F531C">
        <w:trPr>
          <w:trHeight w:val="48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31C" w:rsidRPr="004F531C" w:rsidRDefault="004F531C" w:rsidP="004F531C">
            <w:pPr>
              <w:pStyle w:val="1"/>
              <w:jc w:val="both"/>
              <w:rPr>
                <w:sz w:val="24"/>
              </w:rPr>
            </w:pPr>
            <w:r w:rsidRPr="004F531C">
              <w:rPr>
                <w:sz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31C" w:rsidRPr="004F531C" w:rsidRDefault="004F531C" w:rsidP="004F531C">
            <w:pPr>
              <w:pStyle w:val="1"/>
              <w:jc w:val="left"/>
              <w:rPr>
                <w:sz w:val="24"/>
              </w:rPr>
            </w:pPr>
            <w:r w:rsidRPr="004F531C">
              <w:rPr>
                <w:sz w:val="24"/>
              </w:rPr>
              <w:t>Гарантийные обязательства</w:t>
            </w:r>
          </w:p>
        </w:tc>
        <w:tc>
          <w:tcPr>
            <w:tcW w:w="10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31C" w:rsidRPr="004F531C" w:rsidRDefault="004F531C" w:rsidP="004F531C">
            <w:pPr>
              <w:ind w:right="128"/>
              <w:jc w:val="both"/>
            </w:pPr>
          </w:p>
        </w:tc>
      </w:tr>
      <w:tr w:rsidR="004F531C" w:rsidRPr="004F531C" w:rsidTr="004F531C">
        <w:trPr>
          <w:trHeight w:val="1197"/>
        </w:trPr>
        <w:tc>
          <w:tcPr>
            <w:tcW w:w="606" w:type="dxa"/>
            <w:vAlign w:val="center"/>
          </w:tcPr>
          <w:p w:rsidR="004F531C" w:rsidRPr="00176170" w:rsidRDefault="004F531C" w:rsidP="004F531C">
            <w:pPr>
              <w:rPr>
                <w:sz w:val="20"/>
                <w:szCs w:val="20"/>
              </w:rPr>
            </w:pPr>
            <w:r w:rsidRPr="00176170">
              <w:rPr>
                <w:sz w:val="20"/>
                <w:szCs w:val="20"/>
              </w:rPr>
              <w:t>3.1</w:t>
            </w:r>
          </w:p>
        </w:tc>
        <w:tc>
          <w:tcPr>
            <w:tcW w:w="3780" w:type="dxa"/>
            <w:vAlign w:val="center"/>
          </w:tcPr>
          <w:p w:rsidR="004F531C" w:rsidRPr="004F531C" w:rsidRDefault="004F531C" w:rsidP="004F531C">
            <w:r w:rsidRPr="004F531C">
              <w:t>Гарантийный срок</w:t>
            </w:r>
          </w:p>
        </w:tc>
        <w:tc>
          <w:tcPr>
            <w:tcW w:w="10555" w:type="dxa"/>
            <w:vAlign w:val="center"/>
          </w:tcPr>
          <w:p w:rsidR="004F531C" w:rsidRPr="004F531C" w:rsidRDefault="004F531C" w:rsidP="004F531C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</w:rPr>
            </w:pPr>
            <w:r w:rsidRPr="004F531C">
              <w:rPr>
                <w:color w:val="000000"/>
              </w:rPr>
              <w:t>Гарантии качества распространяются на весь объем выполненных работ.</w:t>
            </w:r>
          </w:p>
          <w:p w:rsidR="004F531C" w:rsidRPr="004F531C" w:rsidRDefault="004F531C" w:rsidP="004F531C">
            <w:pPr>
              <w:autoSpaceDE w:val="0"/>
              <w:autoSpaceDN w:val="0"/>
              <w:adjustRightInd w:val="0"/>
              <w:ind w:firstLine="374"/>
              <w:jc w:val="both"/>
            </w:pPr>
            <w:r w:rsidRPr="004F531C">
              <w:t xml:space="preserve">  Подрядчик  безвозмездно исправляет  по требованию Заказчика, все выявленные недостатки, если в процессе выполнения работ Подрядчик допустил отступление от условий договора, ухудшившие качество работ, в течение 10 календарных дней с момента вручения в письменном виде Заказчиком соответствующего требования Подрядчику.</w:t>
            </w:r>
          </w:p>
          <w:p w:rsidR="004F531C" w:rsidRPr="004F531C" w:rsidRDefault="004F531C" w:rsidP="004F531C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</w:rPr>
            </w:pPr>
            <w:r w:rsidRPr="004F531C">
              <w:rPr>
                <w:color w:val="000000"/>
              </w:rPr>
              <w:t>Подрядчик  выполняет   работы  в соответствии с проектно-сметной документацией и действующими нормами законодательства Российской Федерации, а также в соответствие качества используемых материалов, поставляемых им для выполнения работ, строительным нормам и правилам.</w:t>
            </w:r>
          </w:p>
          <w:p w:rsidR="004F531C" w:rsidRPr="004F531C" w:rsidRDefault="004F531C" w:rsidP="004F531C">
            <w:pPr>
              <w:autoSpaceDE w:val="0"/>
              <w:autoSpaceDN w:val="0"/>
              <w:adjustRightInd w:val="0"/>
              <w:jc w:val="both"/>
            </w:pPr>
            <w:r w:rsidRPr="004F531C">
              <w:rPr>
                <w:color w:val="000000"/>
              </w:rPr>
              <w:t xml:space="preserve">       Срок гарантий качества работ –  5 лет  с  момента подписания </w:t>
            </w:r>
            <w:r w:rsidRPr="004F531C">
              <w:t xml:space="preserve">сторонами  </w:t>
            </w:r>
            <w:r w:rsidRPr="004F531C">
              <w:rPr>
                <w:color w:val="000000"/>
              </w:rPr>
              <w:t>акта</w:t>
            </w:r>
            <w:r w:rsidRPr="004F531C">
              <w:t xml:space="preserve"> приемки </w:t>
            </w:r>
            <w:r w:rsidRPr="004F531C">
              <w:lastRenderedPageBreak/>
              <w:t>выполненных работ. Гарантии качества распространяются  на все  составляющие  результаты работ. Гарантийный срок  продлевается  на период  устранения недостатков  Подрядчиком.</w:t>
            </w:r>
          </w:p>
          <w:p w:rsidR="004F531C" w:rsidRPr="004F531C" w:rsidRDefault="004F531C" w:rsidP="004F531C">
            <w:pPr>
              <w:ind w:right="128"/>
              <w:jc w:val="both"/>
            </w:pPr>
            <w:r w:rsidRPr="004F531C">
              <w:t xml:space="preserve"> </w:t>
            </w:r>
          </w:p>
        </w:tc>
      </w:tr>
    </w:tbl>
    <w:p w:rsidR="004F531C" w:rsidRPr="004F531C" w:rsidRDefault="00AC62FC" w:rsidP="00AC62FC">
      <w:pPr>
        <w:pStyle w:val="20"/>
        <w:spacing w:after="0" w:line="240" w:lineRule="auto"/>
        <w:ind w:firstLine="709"/>
      </w:pPr>
      <w:r w:rsidRPr="004F531C">
        <w:lastRenderedPageBreak/>
        <w:t xml:space="preserve">                                         </w:t>
      </w:r>
    </w:p>
    <w:p w:rsidR="004F531C" w:rsidRPr="004F531C" w:rsidRDefault="004F531C" w:rsidP="00AC62FC">
      <w:pPr>
        <w:pStyle w:val="20"/>
        <w:spacing w:after="0" w:line="240" w:lineRule="auto"/>
        <w:ind w:firstLine="709"/>
      </w:pPr>
    </w:p>
    <w:p w:rsidR="004F531C" w:rsidRPr="004F531C" w:rsidRDefault="004F531C" w:rsidP="00AC62FC">
      <w:pPr>
        <w:pStyle w:val="20"/>
        <w:spacing w:after="0" w:line="240" w:lineRule="auto"/>
        <w:ind w:firstLine="709"/>
      </w:pPr>
    </w:p>
    <w:p w:rsidR="004F531C" w:rsidRPr="004F531C" w:rsidRDefault="004F531C" w:rsidP="00AC62FC">
      <w:pPr>
        <w:pStyle w:val="20"/>
        <w:spacing w:after="0" w:line="240" w:lineRule="auto"/>
        <w:ind w:firstLine="709"/>
      </w:pPr>
    </w:p>
    <w:p w:rsidR="004F531C" w:rsidRPr="004F531C" w:rsidRDefault="004F531C" w:rsidP="00AC62FC">
      <w:pPr>
        <w:pStyle w:val="20"/>
        <w:spacing w:after="0" w:line="240" w:lineRule="auto"/>
        <w:ind w:firstLine="709"/>
      </w:pPr>
    </w:p>
    <w:p w:rsidR="00AC62FC" w:rsidRPr="004F531C" w:rsidRDefault="00AC62FC" w:rsidP="00AC62FC"/>
    <w:p w:rsidR="007B2B25" w:rsidRPr="004F531C" w:rsidRDefault="007B2B25" w:rsidP="00881B56"/>
    <w:p w:rsidR="00B87E57" w:rsidRPr="004F531C" w:rsidRDefault="004308F9" w:rsidP="00C14575">
      <w:pPr>
        <w:pStyle w:val="20"/>
        <w:spacing w:after="0" w:line="240" w:lineRule="auto"/>
        <w:ind w:firstLine="709"/>
      </w:pPr>
      <w:r w:rsidRPr="004F531C">
        <w:t xml:space="preserve">                                                                                                                                                          </w:t>
      </w:r>
    </w:p>
    <w:p w:rsidR="00C14575" w:rsidRPr="004F531C" w:rsidRDefault="00C14575"/>
    <w:sectPr w:rsidR="00C14575" w:rsidRPr="004F531C" w:rsidSect="00862256">
      <w:footerReference w:type="default" r:id="rId8"/>
      <w:pgSz w:w="16838" w:h="11906" w:orient="landscape" w:code="9"/>
      <w:pgMar w:top="1134" w:right="510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DF" w:rsidRDefault="00E25EDF">
      <w:r>
        <w:separator/>
      </w:r>
    </w:p>
  </w:endnote>
  <w:endnote w:type="continuationSeparator" w:id="0">
    <w:p w:rsidR="00E25EDF" w:rsidRDefault="00E25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50" w:rsidRDefault="00535350">
    <w:pPr>
      <w:pStyle w:val="a5"/>
      <w:jc w:val="right"/>
      <w:rPr>
        <w:sz w:val="16"/>
      </w:rPr>
    </w:pPr>
    <w:r>
      <w:rPr>
        <w:rStyle w:val="a4"/>
      </w:rPr>
      <w:tab/>
    </w:r>
    <w:r>
      <w:rPr>
        <w:rStyle w:val="a4"/>
        <w:sz w:val="16"/>
      </w:rPr>
      <w:t xml:space="preserve">стр. </w:t>
    </w:r>
    <w:r w:rsidR="005F3CBF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 w:rsidR="005F3CBF">
      <w:rPr>
        <w:rStyle w:val="a4"/>
        <w:sz w:val="16"/>
      </w:rPr>
      <w:fldChar w:fldCharType="separate"/>
    </w:r>
    <w:r w:rsidR="00D37CF4">
      <w:rPr>
        <w:rStyle w:val="a4"/>
        <w:noProof/>
        <w:sz w:val="16"/>
      </w:rPr>
      <w:t>2</w:t>
    </w:r>
    <w:r w:rsidR="005F3CBF">
      <w:rPr>
        <w:rStyle w:val="a4"/>
        <w:sz w:val="16"/>
      </w:rPr>
      <w:fldChar w:fldCharType="end"/>
    </w:r>
    <w:r>
      <w:rPr>
        <w:rStyle w:val="a4"/>
        <w:sz w:val="16"/>
      </w:rPr>
      <w:t xml:space="preserve"> из </w:t>
    </w:r>
    <w:r w:rsidR="005F3CBF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NUMPAGES </w:instrText>
    </w:r>
    <w:r w:rsidR="005F3CBF">
      <w:rPr>
        <w:rStyle w:val="a4"/>
        <w:sz w:val="16"/>
      </w:rPr>
      <w:fldChar w:fldCharType="separate"/>
    </w:r>
    <w:r w:rsidR="00D37CF4">
      <w:rPr>
        <w:rStyle w:val="a4"/>
        <w:noProof/>
        <w:sz w:val="16"/>
      </w:rPr>
      <w:t>6</w:t>
    </w:r>
    <w:r w:rsidR="005F3CBF">
      <w:rPr>
        <w:rStyle w:val="a4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DF" w:rsidRDefault="00E25EDF">
      <w:r>
        <w:separator/>
      </w:r>
    </w:p>
  </w:footnote>
  <w:footnote w:type="continuationSeparator" w:id="0">
    <w:p w:rsidR="00E25EDF" w:rsidRDefault="00E25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0A2"/>
    <w:multiLevelType w:val="hybridMultilevel"/>
    <w:tmpl w:val="07BCF6C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5712"/>
    <w:multiLevelType w:val="hybridMultilevel"/>
    <w:tmpl w:val="262C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F5F1B"/>
    <w:multiLevelType w:val="hybridMultilevel"/>
    <w:tmpl w:val="9FC4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16944"/>
    <w:multiLevelType w:val="multilevel"/>
    <w:tmpl w:val="65528B3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7DB6043"/>
    <w:multiLevelType w:val="hybridMultilevel"/>
    <w:tmpl w:val="8E70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72CFE"/>
    <w:multiLevelType w:val="hybridMultilevel"/>
    <w:tmpl w:val="48681AAC"/>
    <w:lvl w:ilvl="0" w:tplc="80F6C1B8">
      <w:start w:val="1"/>
      <w:numFmt w:val="decimal"/>
      <w:lvlText w:val="%1."/>
      <w:lvlJc w:val="left"/>
      <w:pPr>
        <w:tabs>
          <w:tab w:val="num" w:pos="893"/>
        </w:tabs>
        <w:ind w:left="8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6">
    <w:nsid w:val="1FC340D9"/>
    <w:multiLevelType w:val="multilevel"/>
    <w:tmpl w:val="22547B60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632AEF"/>
    <w:multiLevelType w:val="hybridMultilevel"/>
    <w:tmpl w:val="03D2FD5A"/>
    <w:lvl w:ilvl="0" w:tplc="0BE2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A50E2"/>
    <w:multiLevelType w:val="hybridMultilevel"/>
    <w:tmpl w:val="7840AFFC"/>
    <w:lvl w:ilvl="0" w:tplc="091A786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7F4527"/>
    <w:multiLevelType w:val="hybridMultilevel"/>
    <w:tmpl w:val="CA4A2C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F1F10"/>
    <w:multiLevelType w:val="hybridMultilevel"/>
    <w:tmpl w:val="1F94E540"/>
    <w:lvl w:ilvl="0" w:tplc="53BCBFA8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B5E6DB4"/>
    <w:multiLevelType w:val="hybridMultilevel"/>
    <w:tmpl w:val="A600C5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316E0C64"/>
    <w:multiLevelType w:val="hybridMultilevel"/>
    <w:tmpl w:val="C9520710"/>
    <w:lvl w:ilvl="0" w:tplc="003C555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37301"/>
    <w:multiLevelType w:val="hybridMultilevel"/>
    <w:tmpl w:val="90CECD00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4">
    <w:nsid w:val="37CA7057"/>
    <w:multiLevelType w:val="hybridMultilevel"/>
    <w:tmpl w:val="1CDCA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F94942"/>
    <w:multiLevelType w:val="multilevel"/>
    <w:tmpl w:val="F1C00A6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021A6C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EBB5007"/>
    <w:multiLevelType w:val="hybridMultilevel"/>
    <w:tmpl w:val="76E6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3046C5"/>
    <w:multiLevelType w:val="hybridMultilevel"/>
    <w:tmpl w:val="940E5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7A96942"/>
    <w:multiLevelType w:val="hybridMultilevel"/>
    <w:tmpl w:val="CA0829FC"/>
    <w:lvl w:ilvl="0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20">
    <w:nsid w:val="4CE36F48"/>
    <w:multiLevelType w:val="multilevel"/>
    <w:tmpl w:val="ABA455D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EE56A99"/>
    <w:multiLevelType w:val="hybridMultilevel"/>
    <w:tmpl w:val="2D4E788C"/>
    <w:lvl w:ilvl="0" w:tplc="2C40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63678"/>
    <w:multiLevelType w:val="hybridMultilevel"/>
    <w:tmpl w:val="8BD86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593E07"/>
    <w:multiLevelType w:val="hybridMultilevel"/>
    <w:tmpl w:val="BDE69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D04CB8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13E4A24"/>
    <w:multiLevelType w:val="hybridMultilevel"/>
    <w:tmpl w:val="1B90AFD6"/>
    <w:lvl w:ilvl="0" w:tplc="EF761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FA5DD3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45E38C4"/>
    <w:multiLevelType w:val="hybridMultilevel"/>
    <w:tmpl w:val="03D2FD5A"/>
    <w:lvl w:ilvl="0" w:tplc="9196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AC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A7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7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0E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EE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20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0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1A9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971486"/>
    <w:multiLevelType w:val="multilevel"/>
    <w:tmpl w:val="0218ADC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783485A"/>
    <w:multiLevelType w:val="hybridMultilevel"/>
    <w:tmpl w:val="2D6E52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568E5A">
      <w:start w:val="1"/>
      <w:numFmt w:val="decimal"/>
      <w:lvlText w:val="%2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D661EB6"/>
    <w:multiLevelType w:val="hybridMultilevel"/>
    <w:tmpl w:val="B5E493E4"/>
    <w:lvl w:ilvl="0" w:tplc="CB5E622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E23E19"/>
    <w:multiLevelType w:val="hybridMultilevel"/>
    <w:tmpl w:val="1DB2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6F5AF4"/>
    <w:multiLevelType w:val="hybridMultilevel"/>
    <w:tmpl w:val="2F680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ED4731"/>
    <w:multiLevelType w:val="hybridMultilevel"/>
    <w:tmpl w:val="0872565A"/>
    <w:lvl w:ilvl="0" w:tplc="13DE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330A85"/>
    <w:multiLevelType w:val="hybridMultilevel"/>
    <w:tmpl w:val="AF28FC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6"/>
  </w:num>
  <w:num w:numId="4">
    <w:abstractNumId w:val="26"/>
  </w:num>
  <w:num w:numId="5">
    <w:abstractNumId w:val="15"/>
  </w:num>
  <w:num w:numId="6">
    <w:abstractNumId w:val="18"/>
  </w:num>
  <w:num w:numId="7">
    <w:abstractNumId w:val="20"/>
  </w:num>
  <w:num w:numId="8">
    <w:abstractNumId w:val="27"/>
  </w:num>
  <w:num w:numId="9">
    <w:abstractNumId w:val="7"/>
  </w:num>
  <w:num w:numId="10">
    <w:abstractNumId w:val="3"/>
  </w:num>
  <w:num w:numId="11">
    <w:abstractNumId w:val="24"/>
  </w:num>
  <w:num w:numId="12">
    <w:abstractNumId w:val="16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3"/>
  </w:num>
  <w:num w:numId="17">
    <w:abstractNumId w:val="30"/>
  </w:num>
  <w:num w:numId="18">
    <w:abstractNumId w:val="8"/>
  </w:num>
  <w:num w:numId="19">
    <w:abstractNumId w:val="17"/>
  </w:num>
  <w:num w:numId="20">
    <w:abstractNumId w:val="25"/>
  </w:num>
  <w:num w:numId="21">
    <w:abstractNumId w:val="5"/>
  </w:num>
  <w:num w:numId="22">
    <w:abstractNumId w:val="12"/>
  </w:num>
  <w:num w:numId="23">
    <w:abstractNumId w:val="11"/>
  </w:num>
  <w:num w:numId="24">
    <w:abstractNumId w:val="23"/>
  </w:num>
  <w:num w:numId="25">
    <w:abstractNumId w:val="14"/>
  </w:num>
  <w:num w:numId="26">
    <w:abstractNumId w:val="1"/>
  </w:num>
  <w:num w:numId="27">
    <w:abstractNumId w:val="32"/>
  </w:num>
  <w:num w:numId="28">
    <w:abstractNumId w:val="31"/>
  </w:num>
  <w:num w:numId="29">
    <w:abstractNumId w:val="4"/>
  </w:num>
  <w:num w:numId="30">
    <w:abstractNumId w:val="19"/>
  </w:num>
  <w:num w:numId="31">
    <w:abstractNumId w:val="22"/>
  </w:num>
  <w:num w:numId="32">
    <w:abstractNumId w:val="13"/>
  </w:num>
  <w:num w:numId="33">
    <w:abstractNumId w:val="10"/>
  </w:num>
  <w:num w:numId="34">
    <w:abstractNumId w:val="34"/>
  </w:num>
  <w:num w:numId="35">
    <w:abstractNumId w:val="9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62365"/>
    <w:rsid w:val="00002A3F"/>
    <w:rsid w:val="00005955"/>
    <w:rsid w:val="00010702"/>
    <w:rsid w:val="00010D6C"/>
    <w:rsid w:val="0001237D"/>
    <w:rsid w:val="00013BAA"/>
    <w:rsid w:val="00016466"/>
    <w:rsid w:val="0002253F"/>
    <w:rsid w:val="00022BEF"/>
    <w:rsid w:val="00033975"/>
    <w:rsid w:val="00036C9B"/>
    <w:rsid w:val="00037B0A"/>
    <w:rsid w:val="0004195F"/>
    <w:rsid w:val="00060210"/>
    <w:rsid w:val="00062365"/>
    <w:rsid w:val="0006509D"/>
    <w:rsid w:val="00065D00"/>
    <w:rsid w:val="00066EAF"/>
    <w:rsid w:val="00072ACE"/>
    <w:rsid w:val="0007487E"/>
    <w:rsid w:val="00076E79"/>
    <w:rsid w:val="00076FB5"/>
    <w:rsid w:val="0009310A"/>
    <w:rsid w:val="0009375A"/>
    <w:rsid w:val="00095E41"/>
    <w:rsid w:val="000A02BF"/>
    <w:rsid w:val="000A4B88"/>
    <w:rsid w:val="000A5278"/>
    <w:rsid w:val="000B3200"/>
    <w:rsid w:val="000B342B"/>
    <w:rsid w:val="000B5625"/>
    <w:rsid w:val="000B7223"/>
    <w:rsid w:val="000B7E07"/>
    <w:rsid w:val="000C131B"/>
    <w:rsid w:val="000C5C2E"/>
    <w:rsid w:val="000C6283"/>
    <w:rsid w:val="000D22C0"/>
    <w:rsid w:val="000D25DF"/>
    <w:rsid w:val="000D2D18"/>
    <w:rsid w:val="000D6D71"/>
    <w:rsid w:val="000E179B"/>
    <w:rsid w:val="000E7898"/>
    <w:rsid w:val="000F1500"/>
    <w:rsid w:val="000F1B07"/>
    <w:rsid w:val="001011B6"/>
    <w:rsid w:val="00111577"/>
    <w:rsid w:val="001223B7"/>
    <w:rsid w:val="00127FAE"/>
    <w:rsid w:val="00132722"/>
    <w:rsid w:val="0013585F"/>
    <w:rsid w:val="001361DD"/>
    <w:rsid w:val="001377EE"/>
    <w:rsid w:val="00137BCA"/>
    <w:rsid w:val="001423AB"/>
    <w:rsid w:val="001451EE"/>
    <w:rsid w:val="001644DC"/>
    <w:rsid w:val="00167018"/>
    <w:rsid w:val="00167B8A"/>
    <w:rsid w:val="001726BF"/>
    <w:rsid w:val="0017359D"/>
    <w:rsid w:val="00175E5D"/>
    <w:rsid w:val="00176170"/>
    <w:rsid w:val="00176A49"/>
    <w:rsid w:val="00180969"/>
    <w:rsid w:val="001809A7"/>
    <w:rsid w:val="00181138"/>
    <w:rsid w:val="00190A12"/>
    <w:rsid w:val="00191263"/>
    <w:rsid w:val="001A4875"/>
    <w:rsid w:val="001B286C"/>
    <w:rsid w:val="001B434D"/>
    <w:rsid w:val="001C2A50"/>
    <w:rsid w:val="001C7199"/>
    <w:rsid w:val="001D120D"/>
    <w:rsid w:val="001D5225"/>
    <w:rsid w:val="001D6590"/>
    <w:rsid w:val="001D764D"/>
    <w:rsid w:val="001D7E9E"/>
    <w:rsid w:val="001E1208"/>
    <w:rsid w:val="001E3B52"/>
    <w:rsid w:val="001E3D7A"/>
    <w:rsid w:val="001E60B5"/>
    <w:rsid w:val="001E7341"/>
    <w:rsid w:val="001E7F24"/>
    <w:rsid w:val="001F1ED3"/>
    <w:rsid w:val="001F6E5A"/>
    <w:rsid w:val="00203BAF"/>
    <w:rsid w:val="00204791"/>
    <w:rsid w:val="0020569F"/>
    <w:rsid w:val="00214433"/>
    <w:rsid w:val="00215AE6"/>
    <w:rsid w:val="00216849"/>
    <w:rsid w:val="00221C05"/>
    <w:rsid w:val="002222F5"/>
    <w:rsid w:val="002226B9"/>
    <w:rsid w:val="00224E6B"/>
    <w:rsid w:val="00227681"/>
    <w:rsid w:val="0024240F"/>
    <w:rsid w:val="002460D3"/>
    <w:rsid w:val="00247125"/>
    <w:rsid w:val="00247F29"/>
    <w:rsid w:val="002509EA"/>
    <w:rsid w:val="002548E5"/>
    <w:rsid w:val="00255A50"/>
    <w:rsid w:val="00255B03"/>
    <w:rsid w:val="00256BC3"/>
    <w:rsid w:val="00256E45"/>
    <w:rsid w:val="0025754D"/>
    <w:rsid w:val="00260394"/>
    <w:rsid w:val="00260BEA"/>
    <w:rsid w:val="00262887"/>
    <w:rsid w:val="00264028"/>
    <w:rsid w:val="002644B7"/>
    <w:rsid w:val="002701BA"/>
    <w:rsid w:val="00272BBB"/>
    <w:rsid w:val="00275CA3"/>
    <w:rsid w:val="00277B1E"/>
    <w:rsid w:val="00280310"/>
    <w:rsid w:val="00293FF5"/>
    <w:rsid w:val="002A4F03"/>
    <w:rsid w:val="002B03FB"/>
    <w:rsid w:val="002B2B94"/>
    <w:rsid w:val="002C2B29"/>
    <w:rsid w:val="002C57E7"/>
    <w:rsid w:val="002D2E6C"/>
    <w:rsid w:val="002D30F5"/>
    <w:rsid w:val="002E2EE2"/>
    <w:rsid w:val="002F7086"/>
    <w:rsid w:val="002F750B"/>
    <w:rsid w:val="003028E4"/>
    <w:rsid w:val="003042BE"/>
    <w:rsid w:val="00310DDD"/>
    <w:rsid w:val="00312513"/>
    <w:rsid w:val="00313BFB"/>
    <w:rsid w:val="003175AF"/>
    <w:rsid w:val="00321DBD"/>
    <w:rsid w:val="00322381"/>
    <w:rsid w:val="00322D77"/>
    <w:rsid w:val="00327410"/>
    <w:rsid w:val="00331495"/>
    <w:rsid w:val="003323B9"/>
    <w:rsid w:val="00333C82"/>
    <w:rsid w:val="00335366"/>
    <w:rsid w:val="00347B7E"/>
    <w:rsid w:val="003507D3"/>
    <w:rsid w:val="00352D7E"/>
    <w:rsid w:val="003647DE"/>
    <w:rsid w:val="003664BA"/>
    <w:rsid w:val="00373381"/>
    <w:rsid w:val="00382054"/>
    <w:rsid w:val="00383D53"/>
    <w:rsid w:val="00387001"/>
    <w:rsid w:val="00387B39"/>
    <w:rsid w:val="003931E1"/>
    <w:rsid w:val="003941B8"/>
    <w:rsid w:val="003A7545"/>
    <w:rsid w:val="003A7996"/>
    <w:rsid w:val="003A7D90"/>
    <w:rsid w:val="003B253D"/>
    <w:rsid w:val="003B2D42"/>
    <w:rsid w:val="003B5652"/>
    <w:rsid w:val="003C781E"/>
    <w:rsid w:val="003D1F49"/>
    <w:rsid w:val="003D6EC8"/>
    <w:rsid w:val="003D6ED0"/>
    <w:rsid w:val="003D711E"/>
    <w:rsid w:val="003E7AD5"/>
    <w:rsid w:val="003F05BA"/>
    <w:rsid w:val="003F77E5"/>
    <w:rsid w:val="00400E71"/>
    <w:rsid w:val="00402752"/>
    <w:rsid w:val="0042635D"/>
    <w:rsid w:val="004308F9"/>
    <w:rsid w:val="00456B50"/>
    <w:rsid w:val="0047017C"/>
    <w:rsid w:val="004717FA"/>
    <w:rsid w:val="00471DFA"/>
    <w:rsid w:val="0047274D"/>
    <w:rsid w:val="00477F98"/>
    <w:rsid w:val="004808D9"/>
    <w:rsid w:val="004847E1"/>
    <w:rsid w:val="00491BEC"/>
    <w:rsid w:val="00492641"/>
    <w:rsid w:val="00492AD9"/>
    <w:rsid w:val="004A0550"/>
    <w:rsid w:val="004A30A5"/>
    <w:rsid w:val="004A4FA6"/>
    <w:rsid w:val="004B0E5F"/>
    <w:rsid w:val="004B2996"/>
    <w:rsid w:val="004B3766"/>
    <w:rsid w:val="004B67B2"/>
    <w:rsid w:val="004E4FA0"/>
    <w:rsid w:val="004E53B4"/>
    <w:rsid w:val="004E60D7"/>
    <w:rsid w:val="004E72B0"/>
    <w:rsid w:val="004F2DB9"/>
    <w:rsid w:val="004F3417"/>
    <w:rsid w:val="004F531C"/>
    <w:rsid w:val="00502597"/>
    <w:rsid w:val="00514F07"/>
    <w:rsid w:val="00516524"/>
    <w:rsid w:val="00517CB8"/>
    <w:rsid w:val="00520CFB"/>
    <w:rsid w:val="00526D51"/>
    <w:rsid w:val="00535350"/>
    <w:rsid w:val="00543B93"/>
    <w:rsid w:val="005460C8"/>
    <w:rsid w:val="0054691A"/>
    <w:rsid w:val="00547E74"/>
    <w:rsid w:val="00551492"/>
    <w:rsid w:val="0056223B"/>
    <w:rsid w:val="005655D1"/>
    <w:rsid w:val="00572D9B"/>
    <w:rsid w:val="005732A4"/>
    <w:rsid w:val="00575107"/>
    <w:rsid w:val="00580AEF"/>
    <w:rsid w:val="00584A13"/>
    <w:rsid w:val="00585D17"/>
    <w:rsid w:val="00590B10"/>
    <w:rsid w:val="005922FC"/>
    <w:rsid w:val="0059294E"/>
    <w:rsid w:val="00593E05"/>
    <w:rsid w:val="005A6DB9"/>
    <w:rsid w:val="005B28C5"/>
    <w:rsid w:val="005B4295"/>
    <w:rsid w:val="005B47E4"/>
    <w:rsid w:val="005D037E"/>
    <w:rsid w:val="005D1793"/>
    <w:rsid w:val="005D3D28"/>
    <w:rsid w:val="005F3CBF"/>
    <w:rsid w:val="005F71EA"/>
    <w:rsid w:val="006005E8"/>
    <w:rsid w:val="006021ED"/>
    <w:rsid w:val="00603A7E"/>
    <w:rsid w:val="006076FD"/>
    <w:rsid w:val="00612817"/>
    <w:rsid w:val="00612A95"/>
    <w:rsid w:val="00613882"/>
    <w:rsid w:val="00613CE4"/>
    <w:rsid w:val="00620280"/>
    <w:rsid w:val="0062029F"/>
    <w:rsid w:val="00622142"/>
    <w:rsid w:val="0062263A"/>
    <w:rsid w:val="00623D09"/>
    <w:rsid w:val="00631090"/>
    <w:rsid w:val="006321C3"/>
    <w:rsid w:val="00633F9E"/>
    <w:rsid w:val="006343BB"/>
    <w:rsid w:val="006360FA"/>
    <w:rsid w:val="006405A7"/>
    <w:rsid w:val="00641423"/>
    <w:rsid w:val="0064596D"/>
    <w:rsid w:val="0065118A"/>
    <w:rsid w:val="006515D4"/>
    <w:rsid w:val="00660161"/>
    <w:rsid w:val="00662C79"/>
    <w:rsid w:val="00664D8C"/>
    <w:rsid w:val="00671C90"/>
    <w:rsid w:val="00673239"/>
    <w:rsid w:val="00674AAC"/>
    <w:rsid w:val="00675CFD"/>
    <w:rsid w:val="006810DD"/>
    <w:rsid w:val="0068472F"/>
    <w:rsid w:val="00695856"/>
    <w:rsid w:val="006A2893"/>
    <w:rsid w:val="006A4C06"/>
    <w:rsid w:val="006A5BBE"/>
    <w:rsid w:val="006B3A81"/>
    <w:rsid w:val="006B6186"/>
    <w:rsid w:val="006B73E6"/>
    <w:rsid w:val="006B7EF9"/>
    <w:rsid w:val="006C4ADB"/>
    <w:rsid w:val="006D0E84"/>
    <w:rsid w:val="006D47DD"/>
    <w:rsid w:val="006D6FDE"/>
    <w:rsid w:val="006E1863"/>
    <w:rsid w:val="006E5289"/>
    <w:rsid w:val="006E5D88"/>
    <w:rsid w:val="006E762F"/>
    <w:rsid w:val="006F06C1"/>
    <w:rsid w:val="0070226C"/>
    <w:rsid w:val="00704572"/>
    <w:rsid w:val="00716446"/>
    <w:rsid w:val="0072423B"/>
    <w:rsid w:val="007350A0"/>
    <w:rsid w:val="00741A89"/>
    <w:rsid w:val="00746D21"/>
    <w:rsid w:val="0075465A"/>
    <w:rsid w:val="007569FA"/>
    <w:rsid w:val="00760688"/>
    <w:rsid w:val="007625C9"/>
    <w:rsid w:val="0077010C"/>
    <w:rsid w:val="00772E67"/>
    <w:rsid w:val="007779AE"/>
    <w:rsid w:val="00785461"/>
    <w:rsid w:val="007907F2"/>
    <w:rsid w:val="0079198B"/>
    <w:rsid w:val="007952CF"/>
    <w:rsid w:val="00795F36"/>
    <w:rsid w:val="007A2C70"/>
    <w:rsid w:val="007A2EDD"/>
    <w:rsid w:val="007A3B1B"/>
    <w:rsid w:val="007A41AC"/>
    <w:rsid w:val="007A432A"/>
    <w:rsid w:val="007B11FA"/>
    <w:rsid w:val="007B265F"/>
    <w:rsid w:val="007B2B25"/>
    <w:rsid w:val="007B405E"/>
    <w:rsid w:val="007C7E45"/>
    <w:rsid w:val="007D1038"/>
    <w:rsid w:val="007D1B3B"/>
    <w:rsid w:val="007D2106"/>
    <w:rsid w:val="007D6926"/>
    <w:rsid w:val="007E025E"/>
    <w:rsid w:val="007E1312"/>
    <w:rsid w:val="007E31DD"/>
    <w:rsid w:val="007E6433"/>
    <w:rsid w:val="007F7858"/>
    <w:rsid w:val="00802260"/>
    <w:rsid w:val="00804891"/>
    <w:rsid w:val="00813012"/>
    <w:rsid w:val="00813CA7"/>
    <w:rsid w:val="00814B0E"/>
    <w:rsid w:val="0081602C"/>
    <w:rsid w:val="0082120D"/>
    <w:rsid w:val="00831910"/>
    <w:rsid w:val="00832EAE"/>
    <w:rsid w:val="00841198"/>
    <w:rsid w:val="00845BEA"/>
    <w:rsid w:val="008502FE"/>
    <w:rsid w:val="0085039A"/>
    <w:rsid w:val="0085081F"/>
    <w:rsid w:val="0086058B"/>
    <w:rsid w:val="00862256"/>
    <w:rsid w:val="008664E1"/>
    <w:rsid w:val="00874BB5"/>
    <w:rsid w:val="00881B56"/>
    <w:rsid w:val="0088456D"/>
    <w:rsid w:val="00884ABE"/>
    <w:rsid w:val="008854D4"/>
    <w:rsid w:val="00891B14"/>
    <w:rsid w:val="008924C8"/>
    <w:rsid w:val="008925C8"/>
    <w:rsid w:val="00892C96"/>
    <w:rsid w:val="00895B90"/>
    <w:rsid w:val="008A0C3C"/>
    <w:rsid w:val="008A235C"/>
    <w:rsid w:val="008A6B73"/>
    <w:rsid w:val="008B0503"/>
    <w:rsid w:val="008B3E39"/>
    <w:rsid w:val="008B3FFB"/>
    <w:rsid w:val="008C1E5E"/>
    <w:rsid w:val="008C1F40"/>
    <w:rsid w:val="008C502B"/>
    <w:rsid w:val="008C6B36"/>
    <w:rsid w:val="008D2E71"/>
    <w:rsid w:val="008D3AEE"/>
    <w:rsid w:val="008D6F55"/>
    <w:rsid w:val="008E39B1"/>
    <w:rsid w:val="008E4723"/>
    <w:rsid w:val="008E73C8"/>
    <w:rsid w:val="008F04EB"/>
    <w:rsid w:val="008F1B3E"/>
    <w:rsid w:val="008F1BA3"/>
    <w:rsid w:val="009019DF"/>
    <w:rsid w:val="00902C61"/>
    <w:rsid w:val="0091219C"/>
    <w:rsid w:val="009158D1"/>
    <w:rsid w:val="0092230C"/>
    <w:rsid w:val="009251F0"/>
    <w:rsid w:val="00925A04"/>
    <w:rsid w:val="00925AC5"/>
    <w:rsid w:val="00930101"/>
    <w:rsid w:val="00931901"/>
    <w:rsid w:val="00935BC8"/>
    <w:rsid w:val="00944308"/>
    <w:rsid w:val="009453EF"/>
    <w:rsid w:val="00950A77"/>
    <w:rsid w:val="00951872"/>
    <w:rsid w:val="00960F0F"/>
    <w:rsid w:val="00967F82"/>
    <w:rsid w:val="00971536"/>
    <w:rsid w:val="009751CC"/>
    <w:rsid w:val="00976652"/>
    <w:rsid w:val="00982678"/>
    <w:rsid w:val="00987E4F"/>
    <w:rsid w:val="009917FE"/>
    <w:rsid w:val="009922A0"/>
    <w:rsid w:val="00994F17"/>
    <w:rsid w:val="009955A1"/>
    <w:rsid w:val="0099757D"/>
    <w:rsid w:val="009A0D8F"/>
    <w:rsid w:val="009A3941"/>
    <w:rsid w:val="009A4E7C"/>
    <w:rsid w:val="009B00C0"/>
    <w:rsid w:val="009B5269"/>
    <w:rsid w:val="009B5646"/>
    <w:rsid w:val="009B597C"/>
    <w:rsid w:val="009B62F6"/>
    <w:rsid w:val="009B642C"/>
    <w:rsid w:val="009B6D01"/>
    <w:rsid w:val="009C0EC3"/>
    <w:rsid w:val="009C1A3E"/>
    <w:rsid w:val="009C362F"/>
    <w:rsid w:val="009D701E"/>
    <w:rsid w:val="009E2388"/>
    <w:rsid w:val="009E2997"/>
    <w:rsid w:val="009E4A37"/>
    <w:rsid w:val="009E4B38"/>
    <w:rsid w:val="009E4D29"/>
    <w:rsid w:val="009E5359"/>
    <w:rsid w:val="009E5781"/>
    <w:rsid w:val="009E6E61"/>
    <w:rsid w:val="009F03B7"/>
    <w:rsid w:val="009F4E20"/>
    <w:rsid w:val="009F50BC"/>
    <w:rsid w:val="009F6D12"/>
    <w:rsid w:val="00A0150B"/>
    <w:rsid w:val="00A07303"/>
    <w:rsid w:val="00A11222"/>
    <w:rsid w:val="00A173C1"/>
    <w:rsid w:val="00A23F81"/>
    <w:rsid w:val="00A24553"/>
    <w:rsid w:val="00A25C1F"/>
    <w:rsid w:val="00A27D3E"/>
    <w:rsid w:val="00A336FA"/>
    <w:rsid w:val="00A34699"/>
    <w:rsid w:val="00A372E9"/>
    <w:rsid w:val="00A712F7"/>
    <w:rsid w:val="00A720B9"/>
    <w:rsid w:val="00A7460E"/>
    <w:rsid w:val="00A82195"/>
    <w:rsid w:val="00A936D7"/>
    <w:rsid w:val="00A964D3"/>
    <w:rsid w:val="00AA25E8"/>
    <w:rsid w:val="00AA2636"/>
    <w:rsid w:val="00AB0422"/>
    <w:rsid w:val="00AB0E59"/>
    <w:rsid w:val="00AB411E"/>
    <w:rsid w:val="00AB413C"/>
    <w:rsid w:val="00AC0E66"/>
    <w:rsid w:val="00AC47BC"/>
    <w:rsid w:val="00AC62FC"/>
    <w:rsid w:val="00AC6C67"/>
    <w:rsid w:val="00AC7866"/>
    <w:rsid w:val="00AD3BFB"/>
    <w:rsid w:val="00AD48E3"/>
    <w:rsid w:val="00AD4C85"/>
    <w:rsid w:val="00AD4F04"/>
    <w:rsid w:val="00AD71F6"/>
    <w:rsid w:val="00AE16AF"/>
    <w:rsid w:val="00AF20F8"/>
    <w:rsid w:val="00AF3099"/>
    <w:rsid w:val="00AF5935"/>
    <w:rsid w:val="00AF7C2E"/>
    <w:rsid w:val="00B07DE2"/>
    <w:rsid w:val="00B115A4"/>
    <w:rsid w:val="00B121D2"/>
    <w:rsid w:val="00B13B4D"/>
    <w:rsid w:val="00B153C6"/>
    <w:rsid w:val="00B23877"/>
    <w:rsid w:val="00B25116"/>
    <w:rsid w:val="00B26A70"/>
    <w:rsid w:val="00B27345"/>
    <w:rsid w:val="00B42380"/>
    <w:rsid w:val="00B47309"/>
    <w:rsid w:val="00B4787B"/>
    <w:rsid w:val="00B509AF"/>
    <w:rsid w:val="00B51A86"/>
    <w:rsid w:val="00B566EA"/>
    <w:rsid w:val="00B56EAA"/>
    <w:rsid w:val="00B616D0"/>
    <w:rsid w:val="00B741D8"/>
    <w:rsid w:val="00B755DE"/>
    <w:rsid w:val="00B76522"/>
    <w:rsid w:val="00B76FBF"/>
    <w:rsid w:val="00B8018C"/>
    <w:rsid w:val="00B80D8C"/>
    <w:rsid w:val="00B81399"/>
    <w:rsid w:val="00B87E57"/>
    <w:rsid w:val="00B9291A"/>
    <w:rsid w:val="00B9333A"/>
    <w:rsid w:val="00BA000C"/>
    <w:rsid w:val="00BA46BB"/>
    <w:rsid w:val="00BA486B"/>
    <w:rsid w:val="00BA6EA1"/>
    <w:rsid w:val="00BB041D"/>
    <w:rsid w:val="00BB0F82"/>
    <w:rsid w:val="00BB5AA9"/>
    <w:rsid w:val="00BC1C20"/>
    <w:rsid w:val="00BD0259"/>
    <w:rsid w:val="00BD0956"/>
    <w:rsid w:val="00BD2558"/>
    <w:rsid w:val="00BD3930"/>
    <w:rsid w:val="00BD5F61"/>
    <w:rsid w:val="00BE3DA1"/>
    <w:rsid w:val="00BF3324"/>
    <w:rsid w:val="00BF7029"/>
    <w:rsid w:val="00BF771D"/>
    <w:rsid w:val="00C14575"/>
    <w:rsid w:val="00C167B9"/>
    <w:rsid w:val="00C20022"/>
    <w:rsid w:val="00C2264B"/>
    <w:rsid w:val="00C268A9"/>
    <w:rsid w:val="00C35CE2"/>
    <w:rsid w:val="00C4252A"/>
    <w:rsid w:val="00C46FDF"/>
    <w:rsid w:val="00C50092"/>
    <w:rsid w:val="00C663A6"/>
    <w:rsid w:val="00C80047"/>
    <w:rsid w:val="00C816B0"/>
    <w:rsid w:val="00C961BD"/>
    <w:rsid w:val="00C97755"/>
    <w:rsid w:val="00CA2B11"/>
    <w:rsid w:val="00CA3842"/>
    <w:rsid w:val="00CA4BB3"/>
    <w:rsid w:val="00CA6502"/>
    <w:rsid w:val="00CA76EC"/>
    <w:rsid w:val="00CB5562"/>
    <w:rsid w:val="00CC1FA3"/>
    <w:rsid w:val="00CD04C9"/>
    <w:rsid w:val="00CD56D3"/>
    <w:rsid w:val="00CD6874"/>
    <w:rsid w:val="00CD6EF0"/>
    <w:rsid w:val="00CD788C"/>
    <w:rsid w:val="00CE1191"/>
    <w:rsid w:val="00CE3233"/>
    <w:rsid w:val="00CE396D"/>
    <w:rsid w:val="00CE65EF"/>
    <w:rsid w:val="00D018EC"/>
    <w:rsid w:val="00D05B43"/>
    <w:rsid w:val="00D0743A"/>
    <w:rsid w:val="00D10D8C"/>
    <w:rsid w:val="00D130AB"/>
    <w:rsid w:val="00D14FD5"/>
    <w:rsid w:val="00D20EC4"/>
    <w:rsid w:val="00D22D9B"/>
    <w:rsid w:val="00D26403"/>
    <w:rsid w:val="00D31621"/>
    <w:rsid w:val="00D37CF4"/>
    <w:rsid w:val="00D4046D"/>
    <w:rsid w:val="00D450C7"/>
    <w:rsid w:val="00D455F1"/>
    <w:rsid w:val="00D475DD"/>
    <w:rsid w:val="00D47C08"/>
    <w:rsid w:val="00D52299"/>
    <w:rsid w:val="00D53DB9"/>
    <w:rsid w:val="00D571A1"/>
    <w:rsid w:val="00D57361"/>
    <w:rsid w:val="00D57AC8"/>
    <w:rsid w:val="00D6253D"/>
    <w:rsid w:val="00D62FE9"/>
    <w:rsid w:val="00D64D7C"/>
    <w:rsid w:val="00D661B2"/>
    <w:rsid w:val="00D77392"/>
    <w:rsid w:val="00D8181C"/>
    <w:rsid w:val="00D8389C"/>
    <w:rsid w:val="00D84250"/>
    <w:rsid w:val="00D84D79"/>
    <w:rsid w:val="00D90EB7"/>
    <w:rsid w:val="00D91568"/>
    <w:rsid w:val="00D928C3"/>
    <w:rsid w:val="00D97846"/>
    <w:rsid w:val="00DA3C79"/>
    <w:rsid w:val="00DA45CC"/>
    <w:rsid w:val="00DA4DF3"/>
    <w:rsid w:val="00DA7227"/>
    <w:rsid w:val="00DC22AB"/>
    <w:rsid w:val="00DC414B"/>
    <w:rsid w:val="00DC7AA6"/>
    <w:rsid w:val="00DE1888"/>
    <w:rsid w:val="00DE2DA1"/>
    <w:rsid w:val="00DF7371"/>
    <w:rsid w:val="00E023DA"/>
    <w:rsid w:val="00E03A79"/>
    <w:rsid w:val="00E050B3"/>
    <w:rsid w:val="00E119E0"/>
    <w:rsid w:val="00E1274E"/>
    <w:rsid w:val="00E16E5C"/>
    <w:rsid w:val="00E22DB8"/>
    <w:rsid w:val="00E25EDF"/>
    <w:rsid w:val="00E270C9"/>
    <w:rsid w:val="00E27D52"/>
    <w:rsid w:val="00E30230"/>
    <w:rsid w:val="00E37B4D"/>
    <w:rsid w:val="00E50EE9"/>
    <w:rsid w:val="00E51B29"/>
    <w:rsid w:val="00E53746"/>
    <w:rsid w:val="00E54960"/>
    <w:rsid w:val="00E57402"/>
    <w:rsid w:val="00E61054"/>
    <w:rsid w:val="00E61A17"/>
    <w:rsid w:val="00E65D70"/>
    <w:rsid w:val="00E72AB2"/>
    <w:rsid w:val="00E741DA"/>
    <w:rsid w:val="00E80847"/>
    <w:rsid w:val="00E84F7F"/>
    <w:rsid w:val="00E94F62"/>
    <w:rsid w:val="00E9783C"/>
    <w:rsid w:val="00EA0A71"/>
    <w:rsid w:val="00EA291E"/>
    <w:rsid w:val="00EA372E"/>
    <w:rsid w:val="00EA5D38"/>
    <w:rsid w:val="00EB2CB1"/>
    <w:rsid w:val="00EB3983"/>
    <w:rsid w:val="00EB47E1"/>
    <w:rsid w:val="00EB5636"/>
    <w:rsid w:val="00EC13E9"/>
    <w:rsid w:val="00ED1C36"/>
    <w:rsid w:val="00ED43C5"/>
    <w:rsid w:val="00ED59B9"/>
    <w:rsid w:val="00ED5B78"/>
    <w:rsid w:val="00ED6989"/>
    <w:rsid w:val="00EE39FF"/>
    <w:rsid w:val="00EE6856"/>
    <w:rsid w:val="00EE76B5"/>
    <w:rsid w:val="00EF171A"/>
    <w:rsid w:val="00EF4631"/>
    <w:rsid w:val="00EF6421"/>
    <w:rsid w:val="00F0125A"/>
    <w:rsid w:val="00F0130C"/>
    <w:rsid w:val="00F10A5D"/>
    <w:rsid w:val="00F112D5"/>
    <w:rsid w:val="00F11862"/>
    <w:rsid w:val="00F143F4"/>
    <w:rsid w:val="00F15411"/>
    <w:rsid w:val="00F2004A"/>
    <w:rsid w:val="00F32CC1"/>
    <w:rsid w:val="00F3348D"/>
    <w:rsid w:val="00F54A58"/>
    <w:rsid w:val="00F66218"/>
    <w:rsid w:val="00F7191F"/>
    <w:rsid w:val="00F72AF9"/>
    <w:rsid w:val="00F74A74"/>
    <w:rsid w:val="00F82ED9"/>
    <w:rsid w:val="00F85EEC"/>
    <w:rsid w:val="00F87787"/>
    <w:rsid w:val="00F907B2"/>
    <w:rsid w:val="00F9260D"/>
    <w:rsid w:val="00F94FDE"/>
    <w:rsid w:val="00F96C5B"/>
    <w:rsid w:val="00F97F91"/>
    <w:rsid w:val="00FA649E"/>
    <w:rsid w:val="00FB116E"/>
    <w:rsid w:val="00FB47DF"/>
    <w:rsid w:val="00FB6A95"/>
    <w:rsid w:val="00FC3E4D"/>
    <w:rsid w:val="00FC540B"/>
    <w:rsid w:val="00FC57E7"/>
    <w:rsid w:val="00FC605D"/>
    <w:rsid w:val="00FC6DDF"/>
    <w:rsid w:val="00FD0C83"/>
    <w:rsid w:val="00FD17FE"/>
    <w:rsid w:val="00FD3D8B"/>
    <w:rsid w:val="00FD6901"/>
    <w:rsid w:val="00FD698F"/>
    <w:rsid w:val="00FD7ECA"/>
    <w:rsid w:val="00FE3262"/>
    <w:rsid w:val="00FE3996"/>
    <w:rsid w:val="00FF23F2"/>
    <w:rsid w:val="00FF4199"/>
    <w:rsid w:val="00FF636C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9"/>
    <w:rPr>
      <w:sz w:val="24"/>
      <w:szCs w:val="24"/>
    </w:rPr>
  </w:style>
  <w:style w:type="paragraph" w:styleId="1">
    <w:name w:val="heading 1"/>
    <w:basedOn w:val="a"/>
    <w:next w:val="a"/>
    <w:qFormat/>
    <w:rsid w:val="008D6F55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rsid w:val="008D6F55"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rsid w:val="008D6F55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F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6F55"/>
  </w:style>
  <w:style w:type="paragraph" w:styleId="a5">
    <w:name w:val="footer"/>
    <w:basedOn w:val="a"/>
    <w:rsid w:val="008D6F55"/>
    <w:pPr>
      <w:tabs>
        <w:tab w:val="center" w:pos="4677"/>
        <w:tab w:val="right" w:pos="9355"/>
      </w:tabs>
    </w:pPr>
  </w:style>
  <w:style w:type="character" w:styleId="a6">
    <w:name w:val="Emphasis"/>
    <w:qFormat/>
    <w:rsid w:val="008D6F55"/>
    <w:rPr>
      <w:i/>
      <w:iCs/>
    </w:rPr>
  </w:style>
  <w:style w:type="paragraph" w:customStyle="1" w:styleId="a7">
    <w:name w:val="Пункт"/>
    <w:basedOn w:val="a"/>
    <w:rsid w:val="008D6F5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AC47B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8B3E3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F53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F531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FE12-884C-4288-BD00-137C7B82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5992</TotalTime>
  <Pages>6</Pages>
  <Words>1224</Words>
  <Characters>9630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trgk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Chirko_LV</cp:lastModifiedBy>
  <cp:revision>69</cp:revision>
  <cp:lastPrinted>2016-04-04T11:44:00Z</cp:lastPrinted>
  <dcterms:created xsi:type="dcterms:W3CDTF">2008-09-30T08:09:00Z</dcterms:created>
  <dcterms:modified xsi:type="dcterms:W3CDTF">2016-04-21T05:02:00Z</dcterms:modified>
</cp:coreProperties>
</file>