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81" w:rsidRDefault="00E90481" w:rsidP="00032485">
      <w:pPr>
        <w:tabs>
          <w:tab w:val="left" w:pos="1240"/>
        </w:tabs>
        <w:spacing w:after="0" w:line="240" w:lineRule="auto"/>
        <w:ind w:left="1246" w:right="-66" w:hanging="1133"/>
        <w:jc w:val="center"/>
        <w:rPr>
          <w:rFonts w:ascii="Times New Roman" w:eastAsia="Arial" w:hAnsi="Times New Roman" w:cs="Times New Roman"/>
          <w:b/>
          <w:spacing w:val="-20"/>
          <w:w w:val="106"/>
          <w:sz w:val="28"/>
          <w:szCs w:val="28"/>
          <w:lang w:val="ru-RU"/>
        </w:rPr>
      </w:pPr>
    </w:p>
    <w:p w:rsidR="00E90481" w:rsidRPr="00E90481" w:rsidRDefault="00E90481" w:rsidP="00E90481">
      <w:pPr>
        <w:tabs>
          <w:tab w:val="left" w:pos="1240"/>
        </w:tabs>
        <w:spacing w:after="0" w:line="240" w:lineRule="auto"/>
        <w:ind w:left="1246" w:right="-66" w:hanging="1133"/>
        <w:jc w:val="right"/>
        <w:rPr>
          <w:rFonts w:ascii="Times New Roman" w:eastAsia="Arial" w:hAnsi="Times New Roman" w:cs="Times New Roman"/>
          <w:spacing w:val="-20"/>
          <w:w w:val="106"/>
          <w:sz w:val="28"/>
          <w:szCs w:val="28"/>
          <w:lang w:val="ru-RU"/>
        </w:rPr>
      </w:pPr>
      <w:r w:rsidRPr="00E90481">
        <w:rPr>
          <w:rFonts w:ascii="Times New Roman" w:eastAsia="Arial" w:hAnsi="Times New Roman" w:cs="Times New Roman"/>
          <w:spacing w:val="-20"/>
          <w:w w:val="106"/>
          <w:sz w:val="28"/>
          <w:szCs w:val="28"/>
          <w:lang w:val="ru-RU"/>
        </w:rPr>
        <w:t>Приложение №1 к конкурсной документации</w:t>
      </w:r>
    </w:p>
    <w:p w:rsidR="00E90481" w:rsidRDefault="00E90481" w:rsidP="00032485">
      <w:pPr>
        <w:tabs>
          <w:tab w:val="left" w:pos="1240"/>
        </w:tabs>
        <w:spacing w:after="0" w:line="240" w:lineRule="auto"/>
        <w:ind w:left="1246" w:right="-66" w:hanging="1133"/>
        <w:jc w:val="center"/>
        <w:rPr>
          <w:rFonts w:ascii="Times New Roman" w:eastAsia="Arial" w:hAnsi="Times New Roman" w:cs="Times New Roman"/>
          <w:b/>
          <w:spacing w:val="-20"/>
          <w:w w:val="106"/>
          <w:sz w:val="28"/>
          <w:szCs w:val="28"/>
          <w:lang w:val="ru-RU"/>
        </w:rPr>
      </w:pPr>
    </w:p>
    <w:p w:rsidR="00E90481" w:rsidRDefault="00E90481" w:rsidP="00032485">
      <w:pPr>
        <w:tabs>
          <w:tab w:val="left" w:pos="1240"/>
        </w:tabs>
        <w:spacing w:after="0" w:line="240" w:lineRule="auto"/>
        <w:ind w:left="1246" w:right="-66" w:hanging="1133"/>
        <w:jc w:val="center"/>
        <w:rPr>
          <w:rFonts w:ascii="Times New Roman" w:eastAsia="Arial" w:hAnsi="Times New Roman" w:cs="Times New Roman"/>
          <w:b/>
          <w:spacing w:val="-20"/>
          <w:w w:val="106"/>
          <w:sz w:val="28"/>
          <w:szCs w:val="28"/>
          <w:lang w:val="ru-RU"/>
        </w:rPr>
      </w:pPr>
    </w:p>
    <w:p w:rsidR="00032485" w:rsidRPr="00E90481" w:rsidRDefault="00032485" w:rsidP="00032485">
      <w:pPr>
        <w:tabs>
          <w:tab w:val="left" w:pos="1240"/>
        </w:tabs>
        <w:spacing w:after="0" w:line="240" w:lineRule="auto"/>
        <w:ind w:left="1246" w:right="-66" w:hanging="1133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E90481">
        <w:rPr>
          <w:rFonts w:ascii="Times New Roman" w:eastAsia="Arial" w:hAnsi="Times New Roman" w:cs="Times New Roman"/>
          <w:b/>
          <w:spacing w:val="-20"/>
          <w:w w:val="106"/>
          <w:sz w:val="28"/>
          <w:szCs w:val="28"/>
          <w:lang w:val="ru-RU"/>
        </w:rPr>
        <w:t>Т</w:t>
      </w:r>
      <w:r w:rsidRPr="00E90481">
        <w:rPr>
          <w:rFonts w:ascii="Times New Roman" w:eastAsia="Arial" w:hAnsi="Times New Roman" w:cs="Times New Roman"/>
          <w:b/>
          <w:spacing w:val="-5"/>
          <w:w w:val="106"/>
          <w:sz w:val="28"/>
          <w:szCs w:val="28"/>
          <w:lang w:val="ru-RU"/>
        </w:rPr>
        <w:t>е</w:t>
      </w:r>
      <w:r w:rsidRPr="00E90481">
        <w:rPr>
          <w:rFonts w:ascii="Times New Roman" w:eastAsia="Arial" w:hAnsi="Times New Roman" w:cs="Times New Roman"/>
          <w:b/>
          <w:spacing w:val="-2"/>
          <w:w w:val="106"/>
          <w:sz w:val="28"/>
          <w:szCs w:val="28"/>
          <w:lang w:val="ru-RU"/>
        </w:rPr>
        <w:t>х</w:t>
      </w:r>
      <w:r w:rsidRPr="00E90481">
        <w:rPr>
          <w:rFonts w:ascii="Times New Roman" w:eastAsia="Arial" w:hAnsi="Times New Roman" w:cs="Times New Roman"/>
          <w:b/>
          <w:w w:val="106"/>
          <w:sz w:val="28"/>
          <w:szCs w:val="28"/>
          <w:lang w:val="ru-RU"/>
        </w:rPr>
        <w:t>ни</w:t>
      </w:r>
      <w:r w:rsidRPr="00E90481">
        <w:rPr>
          <w:rFonts w:ascii="Times New Roman" w:eastAsia="Arial" w:hAnsi="Times New Roman" w:cs="Times New Roman"/>
          <w:b/>
          <w:spacing w:val="-2"/>
          <w:w w:val="106"/>
          <w:sz w:val="28"/>
          <w:szCs w:val="28"/>
          <w:lang w:val="ru-RU"/>
        </w:rPr>
        <w:t>ч</w:t>
      </w:r>
      <w:r w:rsidRPr="00E90481">
        <w:rPr>
          <w:rFonts w:ascii="Times New Roman" w:eastAsia="Arial" w:hAnsi="Times New Roman" w:cs="Times New Roman"/>
          <w:b/>
          <w:spacing w:val="-5"/>
          <w:w w:val="106"/>
          <w:sz w:val="28"/>
          <w:szCs w:val="28"/>
          <w:lang w:val="ru-RU"/>
        </w:rPr>
        <w:t>е</w:t>
      </w:r>
      <w:r w:rsidRPr="00E90481">
        <w:rPr>
          <w:rFonts w:ascii="Times New Roman" w:eastAsia="Arial" w:hAnsi="Times New Roman" w:cs="Times New Roman"/>
          <w:b/>
          <w:spacing w:val="-2"/>
          <w:w w:val="106"/>
          <w:sz w:val="28"/>
          <w:szCs w:val="28"/>
          <w:lang w:val="ru-RU"/>
        </w:rPr>
        <w:t>с</w:t>
      </w:r>
      <w:r w:rsidRPr="00E90481">
        <w:rPr>
          <w:rFonts w:ascii="Times New Roman" w:eastAsia="Arial" w:hAnsi="Times New Roman" w:cs="Times New Roman"/>
          <w:b/>
          <w:spacing w:val="-5"/>
          <w:w w:val="106"/>
          <w:sz w:val="28"/>
          <w:szCs w:val="28"/>
          <w:lang w:val="ru-RU"/>
        </w:rPr>
        <w:t>к</w:t>
      </w:r>
      <w:r w:rsidRPr="00E90481">
        <w:rPr>
          <w:rFonts w:ascii="Times New Roman" w:eastAsia="Arial" w:hAnsi="Times New Roman" w:cs="Times New Roman"/>
          <w:b/>
          <w:spacing w:val="-3"/>
          <w:w w:val="106"/>
          <w:sz w:val="28"/>
          <w:szCs w:val="28"/>
          <w:lang w:val="ru-RU"/>
        </w:rPr>
        <w:t>о</w:t>
      </w:r>
      <w:r w:rsidRPr="00E90481">
        <w:rPr>
          <w:rFonts w:ascii="Times New Roman" w:eastAsia="Arial" w:hAnsi="Times New Roman" w:cs="Times New Roman"/>
          <w:b/>
          <w:w w:val="106"/>
          <w:sz w:val="28"/>
          <w:szCs w:val="28"/>
          <w:lang w:val="ru-RU"/>
        </w:rPr>
        <w:t>е</w:t>
      </w:r>
      <w:r w:rsidRPr="00E90481">
        <w:rPr>
          <w:rFonts w:ascii="Times New Roman" w:eastAsia="Arial" w:hAnsi="Times New Roman" w:cs="Times New Roman"/>
          <w:b/>
          <w:spacing w:val="12"/>
          <w:w w:val="106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pacing w:val="-5"/>
          <w:sz w:val="28"/>
          <w:szCs w:val="28"/>
          <w:lang w:val="ru-RU"/>
        </w:rPr>
        <w:t>з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ада</w:t>
      </w:r>
      <w:r w:rsidRPr="00E90481">
        <w:rPr>
          <w:rFonts w:ascii="Times New Roman" w:eastAsia="Arial" w:hAnsi="Times New Roman" w:cs="Times New Roman"/>
          <w:b/>
          <w:spacing w:val="-2"/>
          <w:sz w:val="28"/>
          <w:szCs w:val="28"/>
          <w:lang w:val="ru-RU"/>
        </w:rPr>
        <w:t>н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ие</w:t>
      </w:r>
      <w:r w:rsidRPr="00E90481">
        <w:rPr>
          <w:rFonts w:ascii="Times New Roman" w:eastAsia="Arial" w:hAnsi="Times New Roman" w:cs="Times New Roman"/>
          <w:b/>
          <w:spacing w:val="78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pacing w:val="-2"/>
          <w:sz w:val="28"/>
          <w:szCs w:val="28"/>
          <w:lang w:val="ru-RU"/>
        </w:rPr>
        <w:t>н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а</w:t>
      </w:r>
      <w:r w:rsidRPr="00E90481">
        <w:rPr>
          <w:rFonts w:ascii="Times New Roman" w:eastAsia="Arial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w w:val="110"/>
          <w:sz w:val="28"/>
          <w:szCs w:val="28"/>
          <w:lang w:val="ru-RU"/>
        </w:rPr>
        <w:t>о</w:t>
      </w:r>
      <w:r w:rsidRPr="00E90481">
        <w:rPr>
          <w:rFonts w:ascii="Times New Roman" w:eastAsia="Arial" w:hAnsi="Times New Roman" w:cs="Times New Roman"/>
          <w:b/>
          <w:w w:val="115"/>
          <w:sz w:val="28"/>
          <w:szCs w:val="28"/>
          <w:lang w:val="ru-RU"/>
        </w:rPr>
        <w:t>к</w:t>
      </w:r>
      <w:r w:rsidRPr="00E90481">
        <w:rPr>
          <w:rFonts w:ascii="Times New Roman" w:eastAsia="Arial" w:hAnsi="Times New Roman" w:cs="Times New Roman"/>
          <w:b/>
          <w:spacing w:val="5"/>
          <w:sz w:val="28"/>
          <w:szCs w:val="28"/>
          <w:lang w:val="ru-RU"/>
        </w:rPr>
        <w:t>а</w:t>
      </w:r>
      <w:r w:rsidRPr="00E90481">
        <w:rPr>
          <w:rFonts w:ascii="Times New Roman" w:eastAsia="Arial" w:hAnsi="Times New Roman" w:cs="Times New Roman"/>
          <w:b/>
          <w:spacing w:val="-7"/>
          <w:w w:val="108"/>
          <w:sz w:val="28"/>
          <w:szCs w:val="28"/>
          <w:lang w:val="ru-RU"/>
        </w:rPr>
        <w:t>з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а</w:t>
      </w:r>
      <w:r w:rsidRPr="00E90481">
        <w:rPr>
          <w:rFonts w:ascii="Times New Roman" w:eastAsia="Arial" w:hAnsi="Times New Roman" w:cs="Times New Roman"/>
          <w:b/>
          <w:spacing w:val="-2"/>
          <w:w w:val="109"/>
          <w:sz w:val="28"/>
          <w:szCs w:val="28"/>
          <w:lang w:val="ru-RU"/>
        </w:rPr>
        <w:t>н</w:t>
      </w:r>
      <w:r w:rsidRPr="00E90481">
        <w:rPr>
          <w:rFonts w:ascii="Times New Roman" w:eastAsia="Arial" w:hAnsi="Times New Roman" w:cs="Times New Roman"/>
          <w:b/>
          <w:w w:val="110"/>
          <w:sz w:val="28"/>
          <w:szCs w:val="28"/>
          <w:lang w:val="ru-RU"/>
        </w:rPr>
        <w:t>и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е </w:t>
      </w:r>
      <w:r w:rsidRPr="00E90481">
        <w:rPr>
          <w:rFonts w:ascii="Times New Roman" w:eastAsia="Arial" w:hAnsi="Times New Roman" w:cs="Times New Roman"/>
          <w:b/>
          <w:w w:val="108"/>
          <w:sz w:val="28"/>
          <w:szCs w:val="28"/>
          <w:lang w:val="ru-RU"/>
        </w:rPr>
        <w:t>а</w:t>
      </w:r>
      <w:r w:rsidRPr="00E90481">
        <w:rPr>
          <w:rFonts w:ascii="Times New Roman" w:eastAsia="Arial" w:hAnsi="Times New Roman" w:cs="Times New Roman"/>
          <w:b/>
          <w:spacing w:val="-5"/>
          <w:w w:val="108"/>
          <w:sz w:val="28"/>
          <w:szCs w:val="28"/>
          <w:lang w:val="ru-RU"/>
        </w:rPr>
        <w:t>вто</w:t>
      </w:r>
      <w:r w:rsidRPr="00E90481">
        <w:rPr>
          <w:rFonts w:ascii="Times New Roman" w:eastAsia="Arial" w:hAnsi="Times New Roman" w:cs="Times New Roman"/>
          <w:b/>
          <w:spacing w:val="2"/>
          <w:w w:val="108"/>
          <w:sz w:val="28"/>
          <w:szCs w:val="28"/>
          <w:lang w:val="ru-RU"/>
        </w:rPr>
        <w:t>т</w:t>
      </w:r>
      <w:r w:rsidRPr="00E90481">
        <w:rPr>
          <w:rFonts w:ascii="Times New Roman" w:eastAsia="Arial" w:hAnsi="Times New Roman" w:cs="Times New Roman"/>
          <w:b/>
          <w:w w:val="108"/>
          <w:sz w:val="28"/>
          <w:szCs w:val="28"/>
          <w:lang w:val="ru-RU"/>
        </w:rPr>
        <w:t>ранс</w:t>
      </w:r>
      <w:r w:rsidRPr="00E90481">
        <w:rPr>
          <w:rFonts w:ascii="Times New Roman" w:eastAsia="Arial" w:hAnsi="Times New Roman" w:cs="Times New Roman"/>
          <w:b/>
          <w:spacing w:val="-2"/>
          <w:w w:val="108"/>
          <w:sz w:val="28"/>
          <w:szCs w:val="28"/>
          <w:lang w:val="ru-RU"/>
        </w:rPr>
        <w:t>п</w:t>
      </w:r>
      <w:r w:rsidRPr="00E90481">
        <w:rPr>
          <w:rFonts w:ascii="Times New Roman" w:eastAsia="Arial" w:hAnsi="Times New Roman" w:cs="Times New Roman"/>
          <w:b/>
          <w:w w:val="108"/>
          <w:sz w:val="28"/>
          <w:szCs w:val="28"/>
          <w:lang w:val="ru-RU"/>
        </w:rPr>
        <w:t>о</w:t>
      </w:r>
      <w:r w:rsidRPr="00E90481">
        <w:rPr>
          <w:rFonts w:ascii="Times New Roman" w:eastAsia="Arial" w:hAnsi="Times New Roman" w:cs="Times New Roman"/>
          <w:b/>
          <w:spacing w:val="-3"/>
          <w:w w:val="108"/>
          <w:sz w:val="28"/>
          <w:szCs w:val="28"/>
          <w:lang w:val="ru-RU"/>
        </w:rPr>
        <w:t>р</w:t>
      </w:r>
      <w:r w:rsidRPr="00E90481">
        <w:rPr>
          <w:rFonts w:ascii="Times New Roman" w:eastAsia="Arial" w:hAnsi="Times New Roman" w:cs="Times New Roman"/>
          <w:b/>
          <w:w w:val="108"/>
          <w:sz w:val="28"/>
          <w:szCs w:val="28"/>
          <w:lang w:val="ru-RU"/>
        </w:rPr>
        <w:t>тных</w:t>
      </w:r>
      <w:r w:rsidRPr="00E90481">
        <w:rPr>
          <w:rFonts w:ascii="Times New Roman" w:eastAsia="Arial" w:hAnsi="Times New Roman" w:cs="Times New Roman"/>
          <w:b/>
          <w:spacing w:val="20"/>
          <w:w w:val="108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pacing w:val="-10"/>
          <w:w w:val="107"/>
          <w:sz w:val="28"/>
          <w:szCs w:val="28"/>
          <w:lang w:val="ru-RU"/>
        </w:rPr>
        <w:t>у</w:t>
      </w:r>
      <w:r w:rsidRPr="00E90481">
        <w:rPr>
          <w:rFonts w:ascii="Times New Roman" w:eastAsia="Arial" w:hAnsi="Times New Roman" w:cs="Times New Roman"/>
          <w:b/>
          <w:w w:val="111"/>
          <w:sz w:val="28"/>
          <w:szCs w:val="28"/>
          <w:lang w:val="ru-RU"/>
        </w:rPr>
        <w:t>с</w:t>
      </w:r>
      <w:r w:rsidRPr="00E90481">
        <w:rPr>
          <w:rFonts w:ascii="Times New Roman" w:eastAsia="Arial" w:hAnsi="Times New Roman" w:cs="Times New Roman"/>
          <w:b/>
          <w:spacing w:val="-3"/>
          <w:w w:val="109"/>
          <w:sz w:val="28"/>
          <w:szCs w:val="28"/>
          <w:lang w:val="ru-RU"/>
        </w:rPr>
        <w:t>л</w:t>
      </w:r>
      <w:r w:rsidRPr="00E90481">
        <w:rPr>
          <w:rFonts w:ascii="Times New Roman" w:eastAsia="Arial" w:hAnsi="Times New Roman" w:cs="Times New Roman"/>
          <w:b/>
          <w:spacing w:val="2"/>
          <w:w w:val="107"/>
          <w:sz w:val="28"/>
          <w:szCs w:val="28"/>
          <w:lang w:val="ru-RU"/>
        </w:rPr>
        <w:t>у</w:t>
      </w:r>
      <w:r w:rsidRPr="00E90481">
        <w:rPr>
          <w:rFonts w:ascii="Times New Roman" w:eastAsia="Arial" w:hAnsi="Times New Roman" w:cs="Times New Roman"/>
          <w:b/>
          <w:w w:val="115"/>
          <w:sz w:val="28"/>
          <w:szCs w:val="28"/>
          <w:lang w:val="ru-RU"/>
        </w:rPr>
        <w:t>г для нужд ООО «СГЭС» в 2016году</w:t>
      </w:r>
    </w:p>
    <w:p w:rsidR="00032485" w:rsidRPr="00E90481" w:rsidRDefault="00032485" w:rsidP="00032485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2485" w:rsidRPr="00E90481" w:rsidRDefault="00032485" w:rsidP="00032485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2485" w:rsidRPr="00E90481" w:rsidRDefault="00032485" w:rsidP="00032485">
      <w:pPr>
        <w:spacing w:line="1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32485" w:rsidRPr="00E90481" w:rsidRDefault="00E90481" w:rsidP="00E90481">
      <w:pPr>
        <w:spacing w:line="359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1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.</w:t>
      </w:r>
      <w:r w:rsidR="00032485" w:rsidRPr="00E90481">
        <w:rPr>
          <w:rFonts w:ascii="Times New Roman" w:eastAsia="Arial" w:hAnsi="Times New Roman" w:cs="Times New Roman"/>
          <w:b/>
          <w:spacing w:val="-7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Ко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л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ичест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в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о</w:t>
      </w:r>
      <w:r w:rsidR="00032485" w:rsidRPr="00E90481">
        <w:rPr>
          <w:rFonts w:ascii="Times New Roman" w:eastAsia="Arial" w:hAnsi="Times New Roman" w:cs="Times New Roman"/>
          <w:b/>
          <w:spacing w:val="45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(</w:t>
      </w:r>
      <w:r w:rsidR="00032485" w:rsidRPr="00E90481">
        <w:rPr>
          <w:rFonts w:ascii="Times New Roman" w:eastAsia="Arial" w:hAnsi="Times New Roman" w:cs="Times New Roman"/>
          <w:b/>
          <w:spacing w:val="-3"/>
          <w:w w:val="92"/>
          <w:sz w:val="28"/>
          <w:szCs w:val="28"/>
          <w:lang w:val="ru-RU"/>
        </w:rPr>
        <w:t>о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бъ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е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м)</w:t>
      </w:r>
      <w:r w:rsidR="00032485" w:rsidRPr="00E90481">
        <w:rPr>
          <w:rFonts w:ascii="Times New Roman" w:eastAsia="Arial" w:hAnsi="Times New Roman" w:cs="Times New Roman"/>
          <w:b/>
          <w:spacing w:val="8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ока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з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ывае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мы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х</w:t>
      </w:r>
      <w:r w:rsidR="00032485" w:rsidRPr="00E90481">
        <w:rPr>
          <w:rFonts w:ascii="Times New Roman" w:eastAsia="Arial" w:hAnsi="Times New Roman" w:cs="Times New Roman"/>
          <w:b/>
          <w:spacing w:val="9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у</w:t>
      </w:r>
      <w:r w:rsidR="00032485" w:rsidRPr="00E90481">
        <w:rPr>
          <w:rFonts w:ascii="Times New Roman" w:eastAsia="Arial" w:hAnsi="Times New Roman" w:cs="Times New Roman"/>
          <w:b/>
          <w:spacing w:val="2"/>
          <w:sz w:val="28"/>
          <w:szCs w:val="28"/>
          <w:lang w:val="ru-RU"/>
        </w:rPr>
        <w:t>сл</w:t>
      </w:r>
      <w:r w:rsidR="00032485"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уг:</w:t>
      </w:r>
      <w:r w:rsidR="00032485" w:rsidRPr="00E90481">
        <w:rPr>
          <w:rFonts w:ascii="Times New Roman" w:eastAsia="Arial" w:hAnsi="Times New Roman" w:cs="Times New Roman"/>
          <w:spacing w:val="-3"/>
          <w:sz w:val="28"/>
          <w:szCs w:val="28"/>
          <w:lang w:val="ru-RU"/>
        </w:rPr>
        <w:t xml:space="preserve"> </w:t>
      </w:r>
      <w:r w:rsidR="00F177BA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29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автотранспортных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с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>редств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  <w:r w:rsidR="00032485" w:rsidRPr="00E90481">
        <w:rPr>
          <w:rFonts w:ascii="Times New Roman" w:eastAsia="Arial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</w:p>
    <w:p w:rsidR="00032485" w:rsidRPr="00E90481" w:rsidRDefault="00E90481" w:rsidP="00E90481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>2</w:t>
      </w:r>
      <w:r w:rsidR="00032485"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>.</w:t>
      </w:r>
      <w:r w:rsidR="00032485" w:rsidRPr="00E90481">
        <w:rPr>
          <w:rFonts w:ascii="Times New Roman" w:eastAsia="Arial" w:hAnsi="Times New Roman" w:cs="Times New Roman"/>
          <w:b/>
          <w:spacing w:val="-1"/>
          <w:w w:val="90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>Мес</w:t>
      </w:r>
      <w:r w:rsidR="00032485" w:rsidRPr="00E90481">
        <w:rPr>
          <w:rFonts w:ascii="Times New Roman" w:eastAsia="Arial" w:hAnsi="Times New Roman" w:cs="Times New Roman"/>
          <w:b/>
          <w:spacing w:val="-2"/>
          <w:w w:val="90"/>
          <w:sz w:val="28"/>
          <w:szCs w:val="28"/>
          <w:lang w:val="ru-RU"/>
        </w:rPr>
        <w:t>т</w:t>
      </w:r>
      <w:r w:rsidR="00032485"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 xml:space="preserve">о    </w:t>
      </w:r>
      <w:r w:rsidR="00032485" w:rsidRPr="00E90481">
        <w:rPr>
          <w:rFonts w:ascii="Times New Roman" w:eastAsia="Arial" w:hAnsi="Times New Roman" w:cs="Times New Roman"/>
          <w:b/>
          <w:spacing w:val="53"/>
          <w:w w:val="90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>оказ</w:t>
      </w:r>
      <w:r w:rsidR="00032485" w:rsidRPr="00E90481">
        <w:rPr>
          <w:rFonts w:ascii="Times New Roman" w:eastAsia="Arial" w:hAnsi="Times New Roman" w:cs="Times New Roman"/>
          <w:b/>
          <w:spacing w:val="-2"/>
          <w:w w:val="90"/>
          <w:sz w:val="28"/>
          <w:szCs w:val="28"/>
          <w:lang w:val="ru-RU"/>
        </w:rPr>
        <w:t>а</w:t>
      </w:r>
      <w:r w:rsidR="00032485"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>н</w:t>
      </w:r>
      <w:r w:rsidR="00032485" w:rsidRPr="00E90481">
        <w:rPr>
          <w:rFonts w:ascii="Times New Roman" w:eastAsia="Arial" w:hAnsi="Times New Roman" w:cs="Times New Roman"/>
          <w:b/>
          <w:spacing w:val="-2"/>
          <w:w w:val="90"/>
          <w:sz w:val="28"/>
          <w:szCs w:val="28"/>
          <w:lang w:val="ru-RU"/>
        </w:rPr>
        <w:t>и</w:t>
      </w:r>
      <w:r w:rsidR="00032485"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 xml:space="preserve">я    </w:t>
      </w:r>
      <w:r w:rsidR="00032485" w:rsidRPr="00E90481">
        <w:rPr>
          <w:rFonts w:ascii="Times New Roman" w:eastAsia="Arial" w:hAnsi="Times New Roman" w:cs="Times New Roman"/>
          <w:b/>
          <w:spacing w:val="29"/>
          <w:w w:val="90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ус</w:t>
      </w:r>
      <w:r w:rsidRPr="00E90481">
        <w:rPr>
          <w:rFonts w:ascii="Times New Roman" w:eastAsia="Arial" w:hAnsi="Times New Roman" w:cs="Times New Roman"/>
          <w:b/>
          <w:spacing w:val="2"/>
          <w:sz w:val="28"/>
          <w:szCs w:val="28"/>
          <w:lang w:val="ru-RU"/>
        </w:rPr>
        <w:t>л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уг: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г.</w:t>
      </w:r>
      <w:r w:rsidR="00032485" w:rsidRPr="00E90481">
        <w:rPr>
          <w:rFonts w:ascii="Times New Roman" w:eastAsia="Arial" w:hAnsi="Times New Roman" w:cs="Times New Roman"/>
          <w:w w:val="91"/>
          <w:sz w:val="28"/>
          <w:szCs w:val="28"/>
          <w:lang w:val="ru-RU"/>
        </w:rPr>
        <w:t xml:space="preserve"> Сургут ул. Аграрная 1</w:t>
      </w:r>
      <w:r>
        <w:rPr>
          <w:rFonts w:ascii="Times New Roman" w:eastAsia="Arial" w:hAnsi="Times New Roman" w:cs="Times New Roman"/>
          <w:w w:val="91"/>
          <w:sz w:val="28"/>
          <w:szCs w:val="28"/>
          <w:lang w:val="ru-RU"/>
        </w:rPr>
        <w:t>.</w:t>
      </w:r>
    </w:p>
    <w:p w:rsidR="00032485" w:rsidRPr="00E90481" w:rsidRDefault="00E90481" w:rsidP="00032485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3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.</w:t>
      </w:r>
      <w:r w:rsidR="00032485" w:rsidRPr="00E90481">
        <w:rPr>
          <w:rFonts w:ascii="Times New Roman" w:eastAsia="Arial" w:hAnsi="Times New Roman" w:cs="Times New Roman"/>
          <w:b/>
          <w:spacing w:val="-7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С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р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о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к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и</w:t>
      </w:r>
      <w:r w:rsidR="00032485" w:rsidRPr="00E90481">
        <w:rPr>
          <w:rFonts w:ascii="Times New Roman" w:eastAsia="Arial" w:hAnsi="Times New Roman" w:cs="Times New Roman"/>
          <w:b/>
          <w:spacing w:val="21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(п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ер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и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од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ы)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оказ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а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н</w:t>
      </w:r>
      <w:r w:rsidR="00032485" w:rsidRPr="00E90481">
        <w:rPr>
          <w:rFonts w:ascii="Times New Roman" w:eastAsia="Arial" w:hAnsi="Times New Roman" w:cs="Times New Roman"/>
          <w:b/>
          <w:spacing w:val="-2"/>
          <w:w w:val="92"/>
          <w:sz w:val="28"/>
          <w:szCs w:val="28"/>
          <w:lang w:val="ru-RU"/>
        </w:rPr>
        <w:t>и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я</w:t>
      </w:r>
      <w:r w:rsidR="00032485" w:rsidRPr="00E90481">
        <w:rPr>
          <w:rFonts w:ascii="Times New Roman" w:eastAsia="Arial" w:hAnsi="Times New Roman" w:cs="Times New Roman"/>
          <w:b/>
          <w:spacing w:val="-24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ус</w:t>
      </w:r>
      <w:r w:rsidR="00032485" w:rsidRPr="00E90481">
        <w:rPr>
          <w:rFonts w:ascii="Times New Roman" w:eastAsia="Arial" w:hAnsi="Times New Roman" w:cs="Times New Roman"/>
          <w:b/>
          <w:spacing w:val="2"/>
          <w:w w:val="92"/>
          <w:sz w:val="28"/>
          <w:szCs w:val="28"/>
          <w:lang w:val="ru-RU"/>
        </w:rPr>
        <w:t>л</w:t>
      </w:r>
      <w:r w:rsidR="00032485"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уг:</w:t>
      </w:r>
      <w:r w:rsidR="00032485" w:rsidRPr="00E90481">
        <w:rPr>
          <w:rFonts w:ascii="Times New Roman" w:eastAsia="Arial" w:hAnsi="Times New Roman" w:cs="Times New Roman"/>
          <w:spacing w:val="24"/>
          <w:w w:val="92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с</w:t>
      </w:r>
      <w:r w:rsidR="00032485" w:rsidRPr="00E90481">
        <w:rPr>
          <w:rFonts w:ascii="Times New Roman" w:eastAsia="Arial" w:hAnsi="Times New Roman" w:cs="Times New Roman"/>
          <w:spacing w:val="-23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w w:val="91"/>
          <w:sz w:val="28"/>
          <w:szCs w:val="28"/>
          <w:lang w:val="ru-RU"/>
        </w:rPr>
        <w:t>0</w:t>
      </w:r>
      <w:r w:rsidR="00032485" w:rsidRPr="00E90481">
        <w:rPr>
          <w:rFonts w:ascii="Times New Roman" w:eastAsia="Arial" w:hAnsi="Times New Roman" w:cs="Times New Roman"/>
          <w:spacing w:val="-2"/>
          <w:w w:val="91"/>
          <w:sz w:val="28"/>
          <w:szCs w:val="28"/>
          <w:lang w:val="ru-RU"/>
        </w:rPr>
        <w:t>1</w:t>
      </w:r>
      <w:r w:rsidR="00032485" w:rsidRPr="00E90481">
        <w:rPr>
          <w:rFonts w:ascii="Times New Roman" w:eastAsia="Arial" w:hAnsi="Times New Roman" w:cs="Times New Roman"/>
          <w:w w:val="91"/>
          <w:sz w:val="28"/>
          <w:szCs w:val="28"/>
          <w:lang w:val="ru-RU"/>
        </w:rPr>
        <w:t>.01</w:t>
      </w:r>
      <w:r w:rsidR="00032485" w:rsidRPr="00E90481">
        <w:rPr>
          <w:rFonts w:ascii="Times New Roman" w:eastAsia="Arial" w:hAnsi="Times New Roman" w:cs="Times New Roman"/>
          <w:spacing w:val="-2"/>
          <w:w w:val="91"/>
          <w:sz w:val="28"/>
          <w:szCs w:val="28"/>
          <w:lang w:val="ru-RU"/>
        </w:rPr>
        <w:t>.</w:t>
      </w:r>
      <w:r w:rsidR="00032485" w:rsidRPr="00E90481">
        <w:rPr>
          <w:rFonts w:ascii="Times New Roman" w:eastAsia="Arial" w:hAnsi="Times New Roman" w:cs="Times New Roman"/>
          <w:w w:val="91"/>
          <w:sz w:val="28"/>
          <w:szCs w:val="28"/>
          <w:lang w:val="ru-RU"/>
        </w:rPr>
        <w:t>2</w:t>
      </w:r>
      <w:r w:rsidR="00032485" w:rsidRPr="00E90481">
        <w:rPr>
          <w:rFonts w:ascii="Times New Roman" w:eastAsia="Arial" w:hAnsi="Times New Roman" w:cs="Times New Roman"/>
          <w:spacing w:val="-2"/>
          <w:w w:val="91"/>
          <w:sz w:val="28"/>
          <w:szCs w:val="28"/>
          <w:lang w:val="ru-RU"/>
        </w:rPr>
        <w:t>01</w:t>
      </w:r>
      <w:r w:rsidR="00032485" w:rsidRPr="00E90481">
        <w:rPr>
          <w:rFonts w:ascii="Times New Roman" w:eastAsia="Arial" w:hAnsi="Times New Roman" w:cs="Times New Roman"/>
          <w:w w:val="91"/>
          <w:sz w:val="28"/>
          <w:szCs w:val="28"/>
          <w:lang w:val="ru-RU"/>
        </w:rPr>
        <w:t>6г.</w:t>
      </w:r>
      <w:r w:rsidR="00032485" w:rsidRPr="00E90481">
        <w:rPr>
          <w:rFonts w:ascii="Times New Roman" w:eastAsia="Arial" w:hAnsi="Times New Roman" w:cs="Times New Roman"/>
          <w:spacing w:val="3"/>
          <w:w w:val="91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п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о</w:t>
      </w:r>
      <w:r w:rsidR="00032485" w:rsidRPr="00E90481">
        <w:rPr>
          <w:rFonts w:ascii="Times New Roman" w:eastAsia="Arial" w:hAnsi="Times New Roman" w:cs="Times New Roman"/>
          <w:spacing w:val="-25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3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1.</w:t>
      </w:r>
      <w:r w:rsidR="00032485" w:rsidRPr="00E90481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1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2.</w:t>
      </w:r>
      <w:r w:rsidR="00032485" w:rsidRPr="00E90481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2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0</w:t>
      </w:r>
      <w:r w:rsidR="00032485" w:rsidRPr="00E90481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1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6г.</w:t>
      </w:r>
    </w:p>
    <w:p w:rsidR="00032485" w:rsidRPr="00E90481" w:rsidRDefault="00E90481" w:rsidP="00E9048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>4</w:t>
      </w:r>
      <w:r w:rsidR="00032485"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>.</w:t>
      </w:r>
      <w:r w:rsidR="00032485" w:rsidRPr="00E90481">
        <w:rPr>
          <w:rFonts w:ascii="Times New Roman" w:eastAsia="Arial" w:hAnsi="Times New Roman" w:cs="Times New Roman"/>
          <w:b/>
          <w:spacing w:val="2"/>
          <w:w w:val="89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 xml:space="preserve">Цели   </w:t>
      </w:r>
      <w:r w:rsidR="00032485" w:rsidRPr="00E90481">
        <w:rPr>
          <w:rFonts w:ascii="Times New Roman" w:eastAsia="Arial" w:hAnsi="Times New Roman" w:cs="Times New Roman"/>
          <w:b/>
          <w:spacing w:val="42"/>
          <w:w w:val="89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>ис</w:t>
      </w:r>
      <w:r w:rsidR="00032485" w:rsidRPr="00E90481">
        <w:rPr>
          <w:rFonts w:ascii="Times New Roman" w:eastAsia="Arial" w:hAnsi="Times New Roman" w:cs="Times New Roman"/>
          <w:b/>
          <w:spacing w:val="-2"/>
          <w:w w:val="89"/>
          <w:sz w:val="28"/>
          <w:szCs w:val="28"/>
          <w:lang w:val="ru-RU"/>
        </w:rPr>
        <w:t>п</w:t>
      </w:r>
      <w:r w:rsidR="00032485"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>ользо</w:t>
      </w:r>
      <w:r w:rsidR="00032485" w:rsidRPr="00E90481">
        <w:rPr>
          <w:rFonts w:ascii="Times New Roman" w:eastAsia="Arial" w:hAnsi="Times New Roman" w:cs="Times New Roman"/>
          <w:b/>
          <w:spacing w:val="-2"/>
          <w:w w:val="89"/>
          <w:sz w:val="28"/>
          <w:szCs w:val="28"/>
          <w:lang w:val="ru-RU"/>
        </w:rPr>
        <w:t>в</w:t>
      </w:r>
      <w:r w:rsidR="00032485"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>ан</w:t>
      </w:r>
      <w:r w:rsidR="00032485" w:rsidRPr="00E90481">
        <w:rPr>
          <w:rFonts w:ascii="Times New Roman" w:eastAsia="Arial" w:hAnsi="Times New Roman" w:cs="Times New Roman"/>
          <w:b/>
          <w:spacing w:val="-2"/>
          <w:w w:val="89"/>
          <w:sz w:val="28"/>
          <w:szCs w:val="28"/>
          <w:lang w:val="ru-RU"/>
        </w:rPr>
        <w:t>и</w:t>
      </w:r>
      <w:r w:rsidR="00032485"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 xml:space="preserve">я   </w:t>
      </w:r>
      <w:r w:rsidR="00032485" w:rsidRPr="00E90481">
        <w:rPr>
          <w:rFonts w:ascii="Times New Roman" w:eastAsia="Arial" w:hAnsi="Times New Roman" w:cs="Times New Roman"/>
          <w:b/>
          <w:spacing w:val="51"/>
          <w:w w:val="89"/>
          <w:sz w:val="28"/>
          <w:szCs w:val="28"/>
          <w:lang w:val="ru-RU"/>
        </w:rPr>
        <w:t xml:space="preserve"> </w:t>
      </w:r>
      <w:r w:rsidR="00032485"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 xml:space="preserve">результатов   </w:t>
      </w:r>
      <w:r w:rsidR="00032485" w:rsidRPr="00E90481">
        <w:rPr>
          <w:rFonts w:ascii="Times New Roman" w:eastAsia="Arial" w:hAnsi="Times New Roman" w:cs="Times New Roman"/>
          <w:b/>
          <w:spacing w:val="24"/>
          <w:w w:val="89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ус</w:t>
      </w:r>
      <w:r w:rsidRPr="00E90481">
        <w:rPr>
          <w:rFonts w:ascii="Times New Roman" w:eastAsia="Arial" w:hAnsi="Times New Roman" w:cs="Times New Roman"/>
          <w:b/>
          <w:spacing w:val="2"/>
          <w:sz w:val="28"/>
          <w:szCs w:val="28"/>
          <w:lang w:val="ru-RU"/>
        </w:rPr>
        <w:t>л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уг: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безопасная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эксплуатация транспортных   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>средств для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>использования их в служебных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>целях Заказчика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: служебные 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>поездки руководителя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sz w:val="28"/>
          <w:szCs w:val="28"/>
          <w:lang w:val="ru-RU"/>
        </w:rPr>
        <w:t>организации, сотрудников и</w:t>
      </w:r>
      <w:r w:rsidR="00032485" w:rsidRPr="00E9048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других лиц по указанию Заказчика.</w:t>
      </w:r>
    </w:p>
    <w:p w:rsidR="00032485" w:rsidRPr="00E90481" w:rsidRDefault="00032485" w:rsidP="00E90481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>6.</w:t>
      </w:r>
      <w:r w:rsidRPr="00E90481">
        <w:rPr>
          <w:rFonts w:ascii="Times New Roman" w:eastAsia="Arial" w:hAnsi="Times New Roman" w:cs="Times New Roman"/>
          <w:b/>
          <w:spacing w:val="2"/>
          <w:w w:val="89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>Общ</w:t>
      </w:r>
      <w:r w:rsidRPr="00E90481">
        <w:rPr>
          <w:rFonts w:ascii="Times New Roman" w:eastAsia="Arial" w:hAnsi="Times New Roman" w:cs="Times New Roman"/>
          <w:b/>
          <w:spacing w:val="-2"/>
          <w:w w:val="89"/>
          <w:sz w:val="28"/>
          <w:szCs w:val="28"/>
          <w:lang w:val="ru-RU"/>
        </w:rPr>
        <w:t>и</w:t>
      </w:r>
      <w:r w:rsidRPr="00E90481">
        <w:rPr>
          <w:rFonts w:ascii="Times New Roman" w:eastAsia="Arial" w:hAnsi="Times New Roman" w:cs="Times New Roman"/>
          <w:b/>
          <w:w w:val="89"/>
          <w:sz w:val="28"/>
          <w:szCs w:val="28"/>
          <w:lang w:val="ru-RU"/>
        </w:rPr>
        <w:t>е</w:t>
      </w:r>
      <w:r w:rsidRPr="00E90481">
        <w:rPr>
          <w:rFonts w:ascii="Times New Roman" w:eastAsia="Arial" w:hAnsi="Times New Roman" w:cs="Times New Roman"/>
          <w:b/>
          <w:spacing w:val="13"/>
          <w:w w:val="89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w w:val="95"/>
          <w:sz w:val="28"/>
          <w:szCs w:val="28"/>
          <w:lang w:val="ru-RU"/>
        </w:rPr>
        <w:t>т</w:t>
      </w:r>
      <w:r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>р</w:t>
      </w:r>
      <w:r w:rsidRPr="00E90481">
        <w:rPr>
          <w:rFonts w:ascii="Times New Roman" w:eastAsia="Arial" w:hAnsi="Times New Roman" w:cs="Times New Roman"/>
          <w:b/>
          <w:spacing w:val="-2"/>
          <w:w w:val="80"/>
          <w:sz w:val="28"/>
          <w:szCs w:val="28"/>
          <w:lang w:val="ru-RU"/>
        </w:rPr>
        <w:t>е</w:t>
      </w:r>
      <w:r w:rsidRPr="00E90481">
        <w:rPr>
          <w:rFonts w:ascii="Times New Roman" w:eastAsia="Arial" w:hAnsi="Times New Roman" w:cs="Times New Roman"/>
          <w:b/>
          <w:spacing w:val="-2"/>
          <w:w w:val="89"/>
          <w:sz w:val="28"/>
          <w:szCs w:val="28"/>
          <w:lang w:val="ru-RU"/>
        </w:rPr>
        <w:t>б</w:t>
      </w:r>
      <w:r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>о</w:t>
      </w:r>
      <w:r w:rsidRPr="00E90481">
        <w:rPr>
          <w:rFonts w:ascii="Times New Roman" w:eastAsia="Arial" w:hAnsi="Times New Roman" w:cs="Times New Roman"/>
          <w:b/>
          <w:w w:val="88"/>
          <w:sz w:val="28"/>
          <w:szCs w:val="28"/>
          <w:lang w:val="ru-RU"/>
        </w:rPr>
        <w:t>в</w:t>
      </w:r>
      <w:r w:rsidRPr="00E90481">
        <w:rPr>
          <w:rFonts w:ascii="Times New Roman" w:eastAsia="Arial" w:hAnsi="Times New Roman" w:cs="Times New Roman"/>
          <w:b/>
          <w:w w:val="80"/>
          <w:sz w:val="28"/>
          <w:szCs w:val="28"/>
          <w:lang w:val="ru-RU"/>
        </w:rPr>
        <w:t>а</w:t>
      </w:r>
      <w:r w:rsidRPr="00E90481">
        <w:rPr>
          <w:rFonts w:ascii="Times New Roman" w:eastAsia="Arial" w:hAnsi="Times New Roman" w:cs="Times New Roman"/>
          <w:b/>
          <w:spacing w:val="-2"/>
          <w:w w:val="97"/>
          <w:sz w:val="28"/>
          <w:szCs w:val="28"/>
          <w:lang w:val="ru-RU"/>
        </w:rPr>
        <w:t>н</w:t>
      </w:r>
      <w:r w:rsidRPr="00E90481">
        <w:rPr>
          <w:rFonts w:ascii="Times New Roman" w:eastAsia="Arial" w:hAnsi="Times New Roman" w:cs="Times New Roman"/>
          <w:b/>
          <w:spacing w:val="-2"/>
          <w:w w:val="96"/>
          <w:sz w:val="28"/>
          <w:szCs w:val="28"/>
          <w:lang w:val="ru-RU"/>
        </w:rPr>
        <w:t>и</w:t>
      </w:r>
      <w:r w:rsidRPr="00E90481">
        <w:rPr>
          <w:rFonts w:ascii="Times New Roman" w:eastAsia="Arial" w:hAnsi="Times New Roman" w:cs="Times New Roman"/>
          <w:b/>
          <w:w w:val="85"/>
          <w:sz w:val="28"/>
          <w:szCs w:val="28"/>
          <w:lang w:val="ru-RU"/>
        </w:rPr>
        <w:t>я</w:t>
      </w:r>
      <w:r w:rsidRPr="00E90481">
        <w:rPr>
          <w:rFonts w:ascii="Times New Roman" w:eastAsia="Arial" w:hAnsi="Times New Roman" w:cs="Times New Roman"/>
          <w:b/>
          <w:w w:val="101"/>
          <w:sz w:val="28"/>
          <w:szCs w:val="28"/>
          <w:lang w:val="ru-RU"/>
        </w:rPr>
        <w:t>:</w:t>
      </w:r>
    </w:p>
    <w:p w:rsidR="00032485" w:rsidRDefault="00032485" w:rsidP="00E90481">
      <w:pPr>
        <w:spacing w:after="0" w:line="240" w:lineRule="auto"/>
        <w:ind w:firstLine="566"/>
        <w:jc w:val="both"/>
        <w:rPr>
          <w:rFonts w:ascii="Times New Roman" w:eastAsia="Arial" w:hAnsi="Times New Roman" w:cs="Times New Roman"/>
          <w:w w:val="90"/>
          <w:sz w:val="28"/>
          <w:szCs w:val="28"/>
          <w:lang w:val="ru-RU"/>
        </w:rPr>
      </w:pP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Предлагаемый автотранспорт должен соответствовать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технической части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данной документации или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превышать по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своим ходовым (техническим) характеристикам и характеристикам по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комфортности автомобили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. Техническое состояние автотранспортных средств должно быть подтверждено  действующим  талоном своевременного прохождения технического  осмотра. Автотранспорт  должен  быть технически  исправным,  с отсутствием внешних повреждений. Исполнитель должен застраховать транспортные  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средства и ответственность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  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за ущерб, который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может быть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причинен ими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или в связи с их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эксплуатацией (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ОСАГО),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на срок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</w:t>
      </w:r>
      <w:r w:rsidR="00E90481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не менее</w:t>
      </w:r>
      <w:r w:rsid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периода действия договора. Исполнитель обязан укомплектовать  автотранспорт необходимыми вспомогательными средствами в соответствии с правилами дорожного движения  и  требованиями  ГИБДД. В  период  оказания  услуг Исполнитель   за свой счет осуществляет   техническое  обслуживание,  заправку, мойку, стоянку, ремонт  автотранспортного  средства, наем и содержание водителя, сохранность транспортного  средства и его оборудования, проведение технического  осмотра, оплату ОСАГО, участие в разборах и устранение последствий дорожно-транспортных  происшествий и другие расходы, связанные с эксплуатацией транспортного средства. Автотранспортные средства подаются в чистом виде с чистым салоном и отсутствием горюче-смазочных  материалов в салоне. В случае производства планового технического  обслуживания или ремонта транспортного  средства, требующего  его остановки  более чем на один день,  должна   предусматриваться   возможность предоставления   другого транспортного  средства, равноценного по функциональному назначению. В случае  поломки автотранспортного  средства должна  предусматриваться возможность его   замены  к  началу   следующей   рабочей   смены   на   другой автомобиль, соответствующий  указанным  в техническом  задании техническим требованиям. К управлению автотранспортными  средствами допускаются  лица, имеющие удостоверения на право управления данной категорией транспортных средств и опыт вождения  не менее 3-лет. Водители  должны состоять  в штате Исполнителя,   подчиняться распоряжениям   Исполнителя,   относящимся к управлению и технической эксплуатации и распоряжениям Заказчика, касающимся использования автотранспортного средства. Исполнитель обязуется самостоятельно   производить</w:t>
      </w:r>
      <w:r w:rsidR="009B093A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предрейсовый</w:t>
      </w:r>
      <w:r w:rsidR="009B093A"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 xml:space="preserve">медицинский контроль своих водителей </w:t>
      </w:r>
      <w:r w:rsidRPr="00E9048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lastRenderedPageBreak/>
        <w:t>квалифицированным медицинским  персоналом. При необходимости выезда  за  пределы области (командировки)  Заказчик  оплачивает дополнительно командировочные  расходы Исполнителя по нормам, установленным действующим законодательством.</w:t>
      </w:r>
    </w:p>
    <w:p w:rsidR="00E90481" w:rsidRPr="00E90481" w:rsidRDefault="00E90481" w:rsidP="00E90481">
      <w:pPr>
        <w:spacing w:after="0" w:line="240" w:lineRule="auto"/>
        <w:ind w:firstLine="566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F4EF5" w:rsidRDefault="00CF4EF5" w:rsidP="00E904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90481">
        <w:rPr>
          <w:rFonts w:ascii="Times New Roman" w:eastAsia="Arial" w:hAnsi="Times New Roman" w:cs="Times New Roman"/>
          <w:b/>
          <w:spacing w:val="-10"/>
          <w:sz w:val="28"/>
          <w:szCs w:val="28"/>
          <w:lang w:val="ru-RU"/>
        </w:rPr>
        <w:t>7</w:t>
      </w:r>
      <w:r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.</w:t>
      </w:r>
      <w:r w:rsidRPr="00E90481">
        <w:rPr>
          <w:rFonts w:ascii="Times New Roman" w:eastAsia="Arial" w:hAnsi="Times New Roman" w:cs="Times New Roman"/>
          <w:b/>
          <w:spacing w:val="-30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pacing w:val="-9"/>
          <w:w w:val="92"/>
          <w:sz w:val="28"/>
          <w:szCs w:val="28"/>
          <w:lang w:val="ru-RU"/>
        </w:rPr>
        <w:t>Порядо</w:t>
      </w:r>
      <w:r w:rsidRPr="00E90481">
        <w:rPr>
          <w:rFonts w:ascii="Times New Roman" w:eastAsia="Arial" w:hAnsi="Times New Roman" w:cs="Times New Roman"/>
          <w:b/>
          <w:w w:val="92"/>
          <w:sz w:val="28"/>
          <w:szCs w:val="28"/>
          <w:lang w:val="ru-RU"/>
        </w:rPr>
        <w:t>к</w:t>
      </w:r>
      <w:r w:rsidRPr="00E90481">
        <w:rPr>
          <w:rFonts w:ascii="Times New Roman" w:eastAsia="Arial" w:hAnsi="Times New Roman" w:cs="Times New Roman"/>
          <w:b/>
          <w:spacing w:val="8"/>
          <w:w w:val="92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pacing w:val="-9"/>
          <w:w w:val="88"/>
          <w:sz w:val="28"/>
          <w:szCs w:val="28"/>
          <w:lang w:val="ru-RU"/>
        </w:rPr>
        <w:t>(</w:t>
      </w:r>
      <w:r w:rsidRPr="00E90481">
        <w:rPr>
          <w:rFonts w:ascii="Times New Roman" w:eastAsia="Arial" w:hAnsi="Times New Roman" w:cs="Times New Roman"/>
          <w:b/>
          <w:spacing w:val="-8"/>
          <w:w w:val="88"/>
          <w:sz w:val="28"/>
          <w:szCs w:val="28"/>
          <w:lang w:val="ru-RU"/>
        </w:rPr>
        <w:t>п</w:t>
      </w:r>
      <w:r w:rsidRPr="00E90481">
        <w:rPr>
          <w:rFonts w:ascii="Times New Roman" w:eastAsia="Arial" w:hAnsi="Times New Roman" w:cs="Times New Roman"/>
          <w:b/>
          <w:spacing w:val="-9"/>
          <w:w w:val="88"/>
          <w:sz w:val="28"/>
          <w:szCs w:val="28"/>
          <w:lang w:val="ru-RU"/>
        </w:rPr>
        <w:t>осле</w:t>
      </w:r>
      <w:r w:rsidRPr="00E90481">
        <w:rPr>
          <w:rFonts w:ascii="Times New Roman" w:eastAsia="Arial" w:hAnsi="Times New Roman" w:cs="Times New Roman"/>
          <w:b/>
          <w:spacing w:val="-11"/>
          <w:w w:val="88"/>
          <w:sz w:val="28"/>
          <w:szCs w:val="28"/>
          <w:lang w:val="ru-RU"/>
        </w:rPr>
        <w:t>д</w:t>
      </w:r>
      <w:r w:rsidRPr="00E90481">
        <w:rPr>
          <w:rFonts w:ascii="Times New Roman" w:eastAsia="Arial" w:hAnsi="Times New Roman" w:cs="Times New Roman"/>
          <w:b/>
          <w:spacing w:val="-9"/>
          <w:w w:val="88"/>
          <w:sz w:val="28"/>
          <w:szCs w:val="28"/>
          <w:lang w:val="ru-RU"/>
        </w:rPr>
        <w:t>ователь</w:t>
      </w:r>
      <w:r w:rsidRPr="00E90481">
        <w:rPr>
          <w:rFonts w:ascii="Times New Roman" w:eastAsia="Arial" w:hAnsi="Times New Roman" w:cs="Times New Roman"/>
          <w:b/>
          <w:spacing w:val="-8"/>
          <w:w w:val="88"/>
          <w:sz w:val="28"/>
          <w:szCs w:val="28"/>
          <w:lang w:val="ru-RU"/>
        </w:rPr>
        <w:t>н</w:t>
      </w:r>
      <w:r w:rsidRPr="00E90481">
        <w:rPr>
          <w:rFonts w:ascii="Times New Roman" w:eastAsia="Arial" w:hAnsi="Times New Roman" w:cs="Times New Roman"/>
          <w:b/>
          <w:spacing w:val="-9"/>
          <w:w w:val="88"/>
          <w:sz w:val="28"/>
          <w:szCs w:val="28"/>
          <w:lang w:val="ru-RU"/>
        </w:rPr>
        <w:t>ост</w:t>
      </w:r>
      <w:r w:rsidRPr="00E90481">
        <w:rPr>
          <w:rFonts w:ascii="Times New Roman" w:eastAsia="Arial" w:hAnsi="Times New Roman" w:cs="Times New Roman"/>
          <w:b/>
          <w:spacing w:val="-6"/>
          <w:w w:val="88"/>
          <w:sz w:val="28"/>
          <w:szCs w:val="28"/>
          <w:lang w:val="ru-RU"/>
        </w:rPr>
        <w:t>ь</w:t>
      </w:r>
      <w:r w:rsidRPr="00E90481">
        <w:rPr>
          <w:rFonts w:ascii="Times New Roman" w:eastAsia="Arial" w:hAnsi="Times New Roman" w:cs="Times New Roman"/>
          <w:b/>
          <w:w w:val="88"/>
          <w:sz w:val="28"/>
          <w:szCs w:val="28"/>
          <w:lang w:val="ru-RU"/>
        </w:rPr>
        <w:t>,</w:t>
      </w:r>
      <w:r w:rsidRPr="00E90481">
        <w:rPr>
          <w:rFonts w:ascii="Times New Roman" w:eastAsia="Arial" w:hAnsi="Times New Roman" w:cs="Times New Roman"/>
          <w:b/>
          <w:spacing w:val="3"/>
          <w:w w:val="88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pacing w:val="-9"/>
          <w:w w:val="90"/>
          <w:sz w:val="28"/>
          <w:szCs w:val="28"/>
          <w:lang w:val="ru-RU"/>
        </w:rPr>
        <w:t>эта</w:t>
      </w:r>
      <w:r w:rsidRPr="00E90481">
        <w:rPr>
          <w:rFonts w:ascii="Times New Roman" w:eastAsia="Arial" w:hAnsi="Times New Roman" w:cs="Times New Roman"/>
          <w:b/>
          <w:spacing w:val="-8"/>
          <w:w w:val="90"/>
          <w:sz w:val="28"/>
          <w:szCs w:val="28"/>
          <w:lang w:val="ru-RU"/>
        </w:rPr>
        <w:t>п</w:t>
      </w:r>
      <w:r w:rsidRPr="00E90481">
        <w:rPr>
          <w:rFonts w:ascii="Times New Roman" w:eastAsia="Arial" w:hAnsi="Times New Roman" w:cs="Times New Roman"/>
          <w:b/>
          <w:spacing w:val="-9"/>
          <w:w w:val="90"/>
          <w:sz w:val="28"/>
          <w:szCs w:val="28"/>
          <w:lang w:val="ru-RU"/>
        </w:rPr>
        <w:t>ы</w:t>
      </w:r>
      <w:r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>)</w:t>
      </w:r>
      <w:r w:rsidRPr="00E90481">
        <w:rPr>
          <w:rFonts w:ascii="Times New Roman" w:eastAsia="Arial" w:hAnsi="Times New Roman" w:cs="Times New Roman"/>
          <w:b/>
          <w:spacing w:val="10"/>
          <w:w w:val="90"/>
          <w:sz w:val="28"/>
          <w:szCs w:val="28"/>
          <w:lang w:val="ru-RU"/>
        </w:rPr>
        <w:t xml:space="preserve"> </w:t>
      </w:r>
      <w:r w:rsidRPr="00E90481">
        <w:rPr>
          <w:rFonts w:ascii="Times New Roman" w:eastAsia="Arial" w:hAnsi="Times New Roman" w:cs="Times New Roman"/>
          <w:b/>
          <w:spacing w:val="-9"/>
          <w:w w:val="90"/>
          <w:sz w:val="28"/>
          <w:szCs w:val="28"/>
          <w:lang w:val="ru-RU"/>
        </w:rPr>
        <w:t>о</w:t>
      </w:r>
      <w:r w:rsidRPr="00E90481">
        <w:rPr>
          <w:rFonts w:ascii="Times New Roman" w:eastAsia="Arial" w:hAnsi="Times New Roman" w:cs="Times New Roman"/>
          <w:b/>
          <w:spacing w:val="-6"/>
          <w:w w:val="90"/>
          <w:sz w:val="28"/>
          <w:szCs w:val="28"/>
          <w:lang w:val="ru-RU"/>
        </w:rPr>
        <w:t>к</w:t>
      </w:r>
      <w:r w:rsidRPr="00E90481">
        <w:rPr>
          <w:rFonts w:ascii="Times New Roman" w:eastAsia="Arial" w:hAnsi="Times New Roman" w:cs="Times New Roman"/>
          <w:b/>
          <w:spacing w:val="-9"/>
          <w:w w:val="90"/>
          <w:sz w:val="28"/>
          <w:szCs w:val="28"/>
          <w:lang w:val="ru-RU"/>
        </w:rPr>
        <w:t>аза</w:t>
      </w:r>
      <w:r w:rsidRPr="00E90481">
        <w:rPr>
          <w:rFonts w:ascii="Times New Roman" w:eastAsia="Arial" w:hAnsi="Times New Roman" w:cs="Times New Roman"/>
          <w:b/>
          <w:spacing w:val="-8"/>
          <w:w w:val="90"/>
          <w:sz w:val="28"/>
          <w:szCs w:val="28"/>
          <w:lang w:val="ru-RU"/>
        </w:rPr>
        <w:t>ни</w:t>
      </w:r>
      <w:r w:rsidRPr="00E90481">
        <w:rPr>
          <w:rFonts w:ascii="Times New Roman" w:eastAsia="Arial" w:hAnsi="Times New Roman" w:cs="Times New Roman"/>
          <w:b/>
          <w:w w:val="90"/>
          <w:sz w:val="28"/>
          <w:szCs w:val="28"/>
          <w:lang w:val="ru-RU"/>
        </w:rPr>
        <w:t xml:space="preserve">я </w:t>
      </w:r>
      <w:r w:rsidR="00E90481" w:rsidRPr="00E90481">
        <w:rPr>
          <w:rFonts w:ascii="Times New Roman" w:eastAsia="Arial" w:hAnsi="Times New Roman" w:cs="Times New Roman"/>
          <w:b/>
          <w:spacing w:val="-10"/>
          <w:sz w:val="28"/>
          <w:szCs w:val="28"/>
          <w:lang w:val="ru-RU"/>
        </w:rPr>
        <w:t>ус</w:t>
      </w:r>
      <w:r w:rsidR="00E90481" w:rsidRPr="00E90481">
        <w:rPr>
          <w:rFonts w:ascii="Times New Roman" w:eastAsia="Arial" w:hAnsi="Times New Roman" w:cs="Times New Roman"/>
          <w:b/>
          <w:spacing w:val="-7"/>
          <w:sz w:val="28"/>
          <w:szCs w:val="28"/>
          <w:lang w:val="ru-RU"/>
        </w:rPr>
        <w:t>лу</w:t>
      </w:r>
      <w:r w:rsidR="00E90481" w:rsidRPr="00E90481">
        <w:rPr>
          <w:rFonts w:ascii="Times New Roman" w:eastAsia="Arial" w:hAnsi="Times New Roman" w:cs="Times New Roman"/>
          <w:b/>
          <w:spacing w:val="-10"/>
          <w:sz w:val="28"/>
          <w:szCs w:val="28"/>
          <w:lang w:val="ru-RU"/>
        </w:rPr>
        <w:t>г</w:t>
      </w:r>
      <w:r w:rsidR="00E90481" w:rsidRPr="00E90481">
        <w:rPr>
          <w:rFonts w:ascii="Times New Roman" w:eastAsia="Arial" w:hAnsi="Times New Roman" w:cs="Times New Roman"/>
          <w:b/>
          <w:sz w:val="28"/>
          <w:szCs w:val="28"/>
          <w:lang w:val="ru-RU"/>
        </w:rPr>
        <w:t>:</w:t>
      </w:r>
      <w:r w:rsidR="00E90481" w:rsidRPr="00E90481">
        <w:rPr>
          <w:rFonts w:ascii="Times New Roman" w:eastAsia="Arial" w:hAnsi="Times New Roman" w:cs="Times New Roman"/>
          <w:spacing w:val="41"/>
          <w:sz w:val="28"/>
          <w:szCs w:val="28"/>
          <w:lang w:val="ru-RU"/>
        </w:rPr>
        <w:t xml:space="preserve"> </w:t>
      </w:r>
      <w:r w:rsidR="00E90481" w:rsidRPr="00E90481">
        <w:rPr>
          <w:rFonts w:ascii="Times New Roman" w:eastAsia="Arial" w:hAnsi="Times New Roman" w:cs="Times New Roman"/>
          <w:sz w:val="28"/>
          <w:szCs w:val="28"/>
          <w:lang w:val="ru-RU"/>
        </w:rPr>
        <w:t>Предоставление</w:t>
      </w:r>
      <w:r w:rsidRPr="00E90481">
        <w:rPr>
          <w:rFonts w:ascii="Times New Roman" w:hAnsi="Times New Roman" w:cs="Times New Roman"/>
          <w:sz w:val="28"/>
          <w:szCs w:val="28"/>
          <w:lang w:val="ru-RU"/>
        </w:rPr>
        <w:t xml:space="preserve">      транспортных услуг в любое время суток, а также в выходные и праздничные дни. </w:t>
      </w:r>
      <w:r w:rsidR="00E90481" w:rsidRPr="00E90481">
        <w:rPr>
          <w:rFonts w:ascii="Times New Roman" w:hAnsi="Times New Roman" w:cs="Times New Roman"/>
          <w:sz w:val="28"/>
          <w:szCs w:val="28"/>
          <w:lang w:val="ru-RU"/>
        </w:rPr>
        <w:t>Подача автотранспорта для</w:t>
      </w:r>
      <w:r w:rsidRPr="00E90481">
        <w:rPr>
          <w:rFonts w:ascii="Times New Roman" w:hAnsi="Times New Roman" w:cs="Times New Roman"/>
          <w:sz w:val="28"/>
          <w:szCs w:val="28"/>
          <w:lang w:val="ru-RU"/>
        </w:rPr>
        <w:t xml:space="preserve"> нужд аппарата </w:t>
      </w:r>
      <w:r w:rsidR="00E90481" w:rsidRPr="00E90481">
        <w:rPr>
          <w:rFonts w:ascii="Times New Roman" w:hAnsi="Times New Roman" w:cs="Times New Roman"/>
          <w:sz w:val="28"/>
          <w:szCs w:val="28"/>
          <w:lang w:val="ru-RU"/>
        </w:rPr>
        <w:t>Управления Заказчика</w:t>
      </w:r>
      <w:r w:rsidRPr="00E9048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предварительно согласованные Исполнителем и</w:t>
      </w:r>
      <w:bookmarkStart w:id="0" w:name="_GoBack"/>
      <w:bookmarkEnd w:id="0"/>
      <w:r w:rsidRPr="00E90481">
        <w:rPr>
          <w:rFonts w:ascii="Times New Roman" w:hAnsi="Times New Roman" w:cs="Times New Roman"/>
          <w:sz w:val="28"/>
          <w:szCs w:val="28"/>
          <w:lang w:val="ru-RU"/>
        </w:rPr>
        <w:t xml:space="preserve"> Заказчиком место и время.</w:t>
      </w:r>
    </w:p>
    <w:p w:rsidR="00E90481" w:rsidRPr="00E90481" w:rsidRDefault="00E90481" w:rsidP="00E90481">
      <w:pPr>
        <w:spacing w:after="0" w:line="240" w:lineRule="auto"/>
        <w:ind w:firstLine="567"/>
        <w:rPr>
          <w:rFonts w:ascii="Times New Roman" w:eastAsia="Arial" w:hAnsi="Times New Roman" w:cs="Times New Roman"/>
          <w:w w:val="89"/>
          <w:sz w:val="28"/>
          <w:szCs w:val="28"/>
          <w:lang w:val="ru-RU"/>
        </w:rPr>
      </w:pPr>
    </w:p>
    <w:p w:rsidR="00E90481" w:rsidRPr="00E90481" w:rsidRDefault="009B093A" w:rsidP="00E9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0481">
        <w:rPr>
          <w:rFonts w:ascii="Times New Roman" w:hAnsi="Times New Roman" w:cs="Times New Roman"/>
          <w:b/>
          <w:sz w:val="28"/>
          <w:szCs w:val="28"/>
          <w:lang w:val="ru-RU"/>
        </w:rPr>
        <w:t>8. Перечень автотранспортных средств, необходимый Заказчику:</w:t>
      </w:r>
    </w:p>
    <w:tbl>
      <w:tblPr>
        <w:tblpPr w:leftFromText="180" w:rightFromText="180" w:vertAnchor="text" w:horzAnchor="margin" w:tblpX="-51" w:tblpY="192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65"/>
        <w:gridCol w:w="4837"/>
      </w:tblGrid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4837" w:type="dxa"/>
            <w:vAlign w:val="center"/>
          </w:tcPr>
          <w:p w:rsidR="009B093A" w:rsidRPr="00E90481" w:rsidRDefault="009B093A" w:rsidP="00E904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shd w:val="clear" w:color="auto" w:fill="auto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 </w:t>
            </w: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172422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автофургон</w:t>
            </w:r>
          </w:p>
        </w:tc>
      </w:tr>
      <w:tr w:rsidR="009B093A" w:rsidRPr="00653FF7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ГАЗ 2705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грузовой, цельно-металлический фургон (7 мест)</w:t>
            </w:r>
          </w:p>
        </w:tc>
      </w:tr>
      <w:tr w:rsidR="009B093A" w:rsidRPr="00653FF7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ГАЗ 33212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пассажирский, автобус класса В (12 мест)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ГАЗ 330232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грузовой, с бортовой платформой</w:t>
            </w:r>
          </w:p>
        </w:tc>
      </w:tr>
      <w:tr w:rsidR="009B093A" w:rsidRPr="00653FF7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5908JE КАМАЗ-43501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ПРМ (лаборатория) со сварочным агрегатом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5" w:type="dxa"/>
            <w:shd w:val="clear" w:color="auto" w:fill="auto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КАМАЗ 65222-43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ЭО-262 1Е "Елазовец" 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экскаватор-бульдозер 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ГАЗ -2705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фургон цельнометаллический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5" w:type="dxa"/>
            <w:shd w:val="clear" w:color="auto" w:fill="auto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ПАЗ-32053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9B093A" w:rsidRPr="00653FF7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Экскаватор- погрузчик TLB 825 RM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(комплектация телескоп) с гидромолотом </w:t>
            </w: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Pr="00E90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-70Н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5" w:type="dxa"/>
            <w:shd w:val="clear" w:color="auto" w:fill="auto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ГАЗ 2705 (по факту 24 ч.)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фургон цельнометаллический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5" w:type="dxa"/>
            <w:shd w:val="clear" w:color="auto" w:fill="auto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ГАЗ-330232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с бортовой платформой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ГАЗ-330232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с бортовой платформой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ГАЗ-2705 (по факту 24 ч.)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фургон цельнометаллический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фургон цельнометаллический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БКМ-317-01 ГАЗ 3307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бурильно-крановая машина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Автомобиль УРАЛ -325512-0010-41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Кран-манипулятор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КАМАЗ 65116-62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седельный тягач (15150т)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КАМАЗ  45143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ГАЗ 2705 (по факту 24 ч.)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фургон цельнометаллический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Нефаз 9334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полуприцеп (г/п 19400)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 xml:space="preserve">ГАЗ-32213 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пассажирская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КАМАЗ 45717К-3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автокран</w:t>
            </w:r>
          </w:p>
        </w:tc>
      </w:tr>
      <w:tr w:rsidR="009B093A" w:rsidRPr="00E90481" w:rsidTr="00E90481">
        <w:trPr>
          <w:trHeight w:val="333"/>
        </w:trPr>
        <w:tc>
          <w:tcPr>
            <w:tcW w:w="676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КС-45717К-2 КАМАЗ 53228-15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автокран</w:t>
            </w:r>
          </w:p>
        </w:tc>
      </w:tr>
      <w:tr w:rsidR="009B093A" w:rsidRPr="00E90481" w:rsidTr="00E90481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676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Экскаватор TWEX-180W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Экскаватор одноковшовый</w:t>
            </w:r>
          </w:p>
        </w:tc>
      </w:tr>
      <w:tr w:rsidR="009B093A" w:rsidRPr="00E90481" w:rsidTr="00E90481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676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5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Автомобиль 5908AR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Бортовой</w:t>
            </w:r>
          </w:p>
        </w:tc>
      </w:tr>
      <w:tr w:rsidR="009B093A" w:rsidRPr="00E90481" w:rsidTr="00E90481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676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5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грузовой фургон цельнометаллический</w:t>
            </w:r>
          </w:p>
        </w:tc>
      </w:tr>
      <w:tr w:rsidR="009B093A" w:rsidRPr="00E90481" w:rsidTr="00E90481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6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5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КС-55713-5 (Галичанин)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Автокран</w:t>
            </w:r>
          </w:p>
        </w:tc>
      </w:tr>
      <w:tr w:rsidR="009B093A" w:rsidRPr="00E90481" w:rsidTr="00E90481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76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5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БКМ-516 (481001)</w:t>
            </w:r>
          </w:p>
        </w:tc>
        <w:tc>
          <w:tcPr>
            <w:tcW w:w="4837" w:type="dxa"/>
          </w:tcPr>
          <w:p w:rsidR="009B093A" w:rsidRPr="00E90481" w:rsidRDefault="009B093A" w:rsidP="00E9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81">
              <w:rPr>
                <w:rFonts w:ascii="Times New Roman" w:hAnsi="Times New Roman" w:cs="Times New Roman"/>
                <w:sz w:val="24"/>
                <w:szCs w:val="24"/>
              </w:rPr>
              <w:t>бурильно-крановая машина</w:t>
            </w:r>
          </w:p>
        </w:tc>
      </w:tr>
    </w:tbl>
    <w:p w:rsidR="007D7811" w:rsidRPr="00032485" w:rsidRDefault="007D7811" w:rsidP="00032485">
      <w:pPr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7811" w:rsidRPr="00032485" w:rsidSect="00E90481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81" w:rsidRDefault="00E90481" w:rsidP="00E90481">
      <w:pPr>
        <w:spacing w:after="0" w:line="240" w:lineRule="auto"/>
      </w:pPr>
      <w:r>
        <w:separator/>
      </w:r>
    </w:p>
  </w:endnote>
  <w:endnote w:type="continuationSeparator" w:id="0">
    <w:p w:rsidR="00E90481" w:rsidRDefault="00E90481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81" w:rsidRDefault="00E90481" w:rsidP="00E90481">
      <w:pPr>
        <w:spacing w:after="0" w:line="240" w:lineRule="auto"/>
      </w:pPr>
      <w:r>
        <w:separator/>
      </w:r>
    </w:p>
  </w:footnote>
  <w:footnote w:type="continuationSeparator" w:id="0">
    <w:p w:rsidR="00E90481" w:rsidRDefault="00E90481" w:rsidP="00E9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85"/>
    <w:rsid w:val="00027AD0"/>
    <w:rsid w:val="00032485"/>
    <w:rsid w:val="0057542C"/>
    <w:rsid w:val="00653FF7"/>
    <w:rsid w:val="006A57F0"/>
    <w:rsid w:val="007D7811"/>
    <w:rsid w:val="009B093A"/>
    <w:rsid w:val="00BA5E6F"/>
    <w:rsid w:val="00BE0A87"/>
    <w:rsid w:val="00C931B5"/>
    <w:rsid w:val="00CF4EF5"/>
    <w:rsid w:val="00D166D1"/>
    <w:rsid w:val="00D91577"/>
    <w:rsid w:val="00E47B54"/>
    <w:rsid w:val="00E90481"/>
    <w:rsid w:val="00E9774F"/>
    <w:rsid w:val="00F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A43F-8098-46FB-8C70-F2690DF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16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85"/>
    <w:pPr>
      <w:widowControl w:val="0"/>
      <w:spacing w:after="200" w:line="276" w:lineRule="auto"/>
      <w:ind w:right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81"/>
    <w:rPr>
      <w:lang w:val="en-US"/>
    </w:rPr>
  </w:style>
  <w:style w:type="paragraph" w:styleId="a5">
    <w:name w:val="footer"/>
    <w:basedOn w:val="a"/>
    <w:link w:val="a6"/>
    <w:uiPriority w:val="99"/>
    <w:unhideWhenUsed/>
    <w:rsid w:val="00E9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 № 11</dc:creator>
  <cp:lastModifiedBy>Ковальский Борис Алексеевич</cp:lastModifiedBy>
  <cp:revision>10</cp:revision>
  <cp:lastPrinted>2015-12-02T08:35:00Z</cp:lastPrinted>
  <dcterms:created xsi:type="dcterms:W3CDTF">2015-11-25T06:39:00Z</dcterms:created>
  <dcterms:modified xsi:type="dcterms:W3CDTF">2015-12-14T04:53:00Z</dcterms:modified>
</cp:coreProperties>
</file>