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77" w:rsidRDefault="00BD4377" w:rsidP="00680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6505" w:rsidRPr="00DA6505" w:rsidRDefault="00DA6505" w:rsidP="00680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C2F04" w:rsidRPr="00DF7227" w:rsidRDefault="00DF7227" w:rsidP="001C2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b/>
          <w:caps/>
          <w:color w:val="000000"/>
          <w:sz w:val="26"/>
          <w:szCs w:val="26"/>
        </w:rPr>
        <w:t>Техническое задание</w:t>
      </w:r>
    </w:p>
    <w:p w:rsidR="001C2F04" w:rsidRPr="00894971" w:rsidRDefault="00226039" w:rsidP="00DA6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="00D34D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 поставку кранов шаровых </w:t>
      </w:r>
      <w:r w:rsidR="006806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замены секущих задвижек и дренажей на тепловых магистралях №№1,2,3,4 и проведения ремонта пиковой котельной №13, коллекторных №1, №2.</w:t>
      </w:r>
    </w:p>
    <w:p w:rsidR="00680632" w:rsidRDefault="00680632" w:rsidP="001C2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A6505" w:rsidRPr="00DA6505" w:rsidRDefault="00DF7227" w:rsidP="00DA65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Заказчик намерен приобрести следующую продукцию: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5044"/>
        <w:gridCol w:w="1128"/>
        <w:gridCol w:w="1122"/>
        <w:gridCol w:w="1908"/>
      </w:tblGrid>
      <w:tr w:rsidR="007A66C4" w:rsidTr="00DF7227">
        <w:tc>
          <w:tcPr>
            <w:tcW w:w="567" w:type="dxa"/>
          </w:tcPr>
          <w:p w:rsidR="00DF7227" w:rsidRDefault="00DF7227" w:rsidP="00B30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DF7227" w:rsidRDefault="00DF7227" w:rsidP="00B30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211" w:type="dxa"/>
          </w:tcPr>
          <w:p w:rsidR="00DF7227" w:rsidRDefault="00DF7227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и техническая характеристика продукции</w:t>
            </w:r>
          </w:p>
        </w:tc>
        <w:tc>
          <w:tcPr>
            <w:tcW w:w="1134" w:type="dxa"/>
          </w:tcPr>
          <w:p w:rsidR="00DF7227" w:rsidRDefault="00DF7227" w:rsidP="00B30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49" w:type="dxa"/>
          </w:tcPr>
          <w:p w:rsidR="00DF7227" w:rsidRDefault="00DF7227" w:rsidP="00B30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935" w:type="dxa"/>
          </w:tcPr>
          <w:p w:rsidR="00DF7227" w:rsidRDefault="00DF7227" w:rsidP="00B30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и место поставки</w:t>
            </w:r>
          </w:p>
        </w:tc>
      </w:tr>
      <w:tr w:rsidR="007A66C4" w:rsidTr="00DF7227">
        <w:tc>
          <w:tcPr>
            <w:tcW w:w="567" w:type="dxa"/>
          </w:tcPr>
          <w:p w:rsidR="00DF7227" w:rsidRDefault="00DF7227" w:rsidP="00B30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11" w:type="dxa"/>
          </w:tcPr>
          <w:p w:rsidR="00226039" w:rsidRDefault="00226039" w:rsidP="00B305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Кран шаровой цельносварной </w:t>
            </w:r>
            <w:proofErr w:type="spellStart"/>
            <w:r w:rsidR="005E13C9" w:rsidRPr="005E13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стандартнопроходн</w:t>
            </w:r>
            <w:r w:rsidR="005E13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proofErr w:type="spellEnd"/>
            <w:r w:rsidR="005E13C9" w:rsidRPr="005E13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F7227" w:rsidRDefault="00226039" w:rsidP="00226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 приварку</w:t>
            </w:r>
            <w:r w:rsidR="00DF7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A6505" w:rsidRPr="00DA6505" w:rsidRDefault="00DA6505" w:rsidP="002260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4F76" w:rsidRDefault="00DF7227" w:rsidP="0022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A8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Назначение: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26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установки в качестве запорного устройства, полностью перекрывающего поток рабочей среды на трубопроводах для транспортировки воды.</w:t>
            </w:r>
          </w:p>
          <w:p w:rsidR="00DA6505" w:rsidRDefault="00DA6505" w:rsidP="0022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A6505" w:rsidRPr="00DA6505" w:rsidRDefault="00DA6505" w:rsidP="0022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A6505" w:rsidRDefault="00DA6505" w:rsidP="0022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22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сталь</w:t>
            </w:r>
            <w:r w:rsidR="00DA65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Марка: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ст.20</w:t>
            </w:r>
          </w:p>
          <w:p w:rsidR="00DA6505" w:rsidRPr="00BD4377" w:rsidRDefault="00DA6505" w:rsidP="00226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7227" w:rsidRDefault="0048349E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Условный д</w:t>
            </w:r>
            <w:r w:rsidR="00DF7227" w:rsidRPr="00474A8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иаметр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DN</w:t>
            </w:r>
            <w:proofErr w:type="gramStart"/>
            <w:r w:rsidRPr="00BD437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DF7227" w:rsidRPr="00474A8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:</w:t>
            </w:r>
            <w:proofErr w:type="gramEnd"/>
            <w:r w:rsidR="00DF72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  </w:t>
            </w:r>
            <w:proofErr w:type="spellStart"/>
            <w:r w:rsidR="00DF7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 w:rsidR="002260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</w:t>
            </w:r>
          </w:p>
          <w:p w:rsidR="00226039" w:rsidRDefault="00226039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="00BD43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</w:p>
          <w:p w:rsidR="00226039" w:rsidRDefault="00226039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BD43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</w:t>
            </w:r>
          </w:p>
          <w:p w:rsidR="00226039" w:rsidRDefault="00226039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BD43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50</w:t>
            </w:r>
          </w:p>
          <w:p w:rsidR="00226039" w:rsidRDefault="00226039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="00BD43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80</w:t>
            </w:r>
          </w:p>
          <w:p w:rsidR="00226039" w:rsidRDefault="00226039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BD43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100</w:t>
            </w:r>
          </w:p>
          <w:p w:rsidR="00226039" w:rsidRDefault="00226039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="00BD43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200</w:t>
            </w:r>
          </w:p>
          <w:p w:rsidR="00424F76" w:rsidRDefault="00226039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BD43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250  </w:t>
            </w:r>
          </w:p>
          <w:p w:rsidR="00BD4377" w:rsidRPr="00BD4377" w:rsidRDefault="00BD4377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Условное</w:t>
            </w:r>
            <w:r w:rsidR="00DF72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давление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  <w:t>PN</w:t>
            </w:r>
            <w:proofErr w:type="gramStart"/>
            <w:r w:rsidRPr="00BD437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  <w:r w:rsidR="00DF72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:  </w:t>
            </w:r>
            <w:proofErr w:type="spellStart"/>
            <w:r w:rsidR="00DF7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</w:t>
            </w:r>
            <w:proofErr w:type="spellEnd"/>
            <w:proofErr w:type="gramEnd"/>
            <w:r w:rsidR="00DF7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</w:t>
            </w:r>
            <w:r w:rsidR="00DF7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МПа </w:t>
            </w:r>
          </w:p>
          <w:p w:rsidR="00DF7227" w:rsidRDefault="00DF7227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D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кгс/см</w:t>
            </w:r>
            <w:r w:rsidRPr="00474A89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  <w:p w:rsidR="00DA6505" w:rsidRDefault="00DA6505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7227" w:rsidRDefault="00DF7227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A8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Температура перекачиваемой </w:t>
            </w:r>
            <w:proofErr w:type="gramStart"/>
            <w:r w:rsidRPr="00474A8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жидкости:</w:t>
            </w:r>
            <w:r w:rsidR="00D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gramEnd"/>
            <w:r w:rsidR="00D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≤ +150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°С</w:t>
            </w:r>
          </w:p>
          <w:p w:rsidR="00DA6505" w:rsidRDefault="00DA6505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7227" w:rsidRDefault="00DA6505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Присоединение к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трубопроводу</w:t>
            </w:r>
            <w:r w:rsidR="00DF722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: </w:t>
            </w:r>
            <w:r w:rsidR="00DF7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008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приварное</w:t>
            </w:r>
            <w:proofErr w:type="gramEnd"/>
          </w:p>
          <w:p w:rsidR="00DA6505" w:rsidRDefault="00DA6505" w:rsidP="00DF722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5D03" w:rsidRDefault="00865B03" w:rsidP="006144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Тип привода: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ручной</w:t>
            </w:r>
          </w:p>
          <w:p w:rsidR="006144D7" w:rsidRPr="00675D03" w:rsidRDefault="006144D7" w:rsidP="006144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4F76" w:rsidRDefault="00424F76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1421" w:rsidRDefault="00AC1421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1421" w:rsidRDefault="00AC1421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13C9" w:rsidRDefault="005E13C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7227" w:rsidRDefault="00DF7227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49" w:type="dxa"/>
          </w:tcPr>
          <w:p w:rsidR="00DF7227" w:rsidRDefault="00DF7227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4F76" w:rsidRDefault="00424F76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377" w:rsidRDefault="00BD4377" w:rsidP="0048349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1421" w:rsidRDefault="00AC1421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1421" w:rsidRDefault="00AC1421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C1421" w:rsidRDefault="00AC1421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226039" w:rsidRDefault="00226039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226039" w:rsidRDefault="00D008B3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  <w:p w:rsidR="00D008B3" w:rsidRDefault="00D008B3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D008B3" w:rsidRDefault="00D008B3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D008B3" w:rsidRDefault="00865B03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D008B3" w:rsidRDefault="00D008B3" w:rsidP="00DF72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35" w:type="dxa"/>
          </w:tcPr>
          <w:p w:rsidR="00680632" w:rsidRDefault="00680632" w:rsidP="006806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80632" w:rsidRDefault="00680632" w:rsidP="006806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7227" w:rsidRDefault="000A19C5" w:rsidP="006806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DF7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дней</w:t>
            </w:r>
            <w:r w:rsidR="006806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A6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момента заключения договора, </w:t>
            </w:r>
            <w:proofErr w:type="spellStart"/>
            <w:r w:rsidR="006806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г.Сургут</w:t>
            </w:r>
            <w:proofErr w:type="spellEnd"/>
            <w:r w:rsidR="007A6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 Аграрная 1</w:t>
            </w:r>
          </w:p>
        </w:tc>
      </w:tr>
    </w:tbl>
    <w:p w:rsidR="00675D03" w:rsidRDefault="00675D03" w:rsidP="00DA6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4377" w:rsidRPr="00DF7227" w:rsidRDefault="00BD4377" w:rsidP="00BD4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 xml:space="preserve">2. Поставка вышеперечисленного объема осуществляется одним поставщиком, до склада заказчика по адресу </w:t>
      </w:r>
      <w:proofErr w:type="spellStart"/>
      <w:r w:rsidRPr="00DF7227">
        <w:rPr>
          <w:rFonts w:ascii="Times New Roman" w:hAnsi="Times New Roman" w:cs="Times New Roman"/>
          <w:color w:val="000000"/>
          <w:sz w:val="26"/>
          <w:szCs w:val="26"/>
        </w:rPr>
        <w:t>г.Сургут</w:t>
      </w:r>
      <w:proofErr w:type="spellEnd"/>
      <w:r w:rsidRPr="00DF7227">
        <w:rPr>
          <w:rFonts w:ascii="Times New Roman" w:hAnsi="Times New Roman" w:cs="Times New Roman"/>
          <w:color w:val="000000"/>
          <w:sz w:val="26"/>
          <w:szCs w:val="26"/>
        </w:rPr>
        <w:t>, ул. Аграрная 1.</w:t>
      </w:r>
    </w:p>
    <w:p w:rsidR="00BD4377" w:rsidRPr="00DF7227" w:rsidRDefault="00BD4377" w:rsidP="00B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3. Продукция должна быть поставлена после подписания договора и спецификации.</w:t>
      </w:r>
    </w:p>
    <w:p w:rsidR="00DA6505" w:rsidRPr="00DF7227" w:rsidRDefault="00BD4377" w:rsidP="00B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4. Стоимость продукции рассчитывается с учетом транспортных расходов, затрат на страхование, уплату налогов, таможенных пошлин, сборов и других обязательных платежей</w:t>
      </w:r>
      <w:r w:rsidR="00DA65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D4377" w:rsidRDefault="00BD4377" w:rsidP="00B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 xml:space="preserve">5. Форма оплаты: 100% расчет в течение 10 банковских дней с даты исполнения обязательств по поставке Товара (после подписания Сторонами без замечаний Актов приемки Товаров), получения Покупателем накладных при условии предоставления </w:t>
      </w:r>
      <w:r w:rsidRPr="00DF72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оригинала счет-фактуры. Заказчик по своему усмотрению может производить авансовые платежи при наличии счетов на оплату.</w:t>
      </w:r>
    </w:p>
    <w:p w:rsidR="002A7E0E" w:rsidRPr="005E13C9" w:rsidRDefault="002A7E0E" w:rsidP="00B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3C9">
        <w:rPr>
          <w:rFonts w:ascii="Times New Roman" w:hAnsi="Times New Roman" w:cs="Times New Roman"/>
          <w:sz w:val="26"/>
          <w:szCs w:val="26"/>
        </w:rPr>
        <w:t xml:space="preserve">6. </w:t>
      </w:r>
      <w:r w:rsidR="006144D7">
        <w:rPr>
          <w:rFonts w:ascii="Times New Roman" w:hAnsi="Times New Roman" w:cs="Times New Roman"/>
          <w:sz w:val="26"/>
          <w:szCs w:val="26"/>
        </w:rPr>
        <w:t>Допускается подача</w:t>
      </w:r>
      <w:r w:rsidRPr="005E13C9">
        <w:rPr>
          <w:rFonts w:ascii="Times New Roman" w:hAnsi="Times New Roman" w:cs="Times New Roman"/>
          <w:sz w:val="26"/>
          <w:szCs w:val="26"/>
        </w:rPr>
        <w:t xml:space="preserve"> </w:t>
      </w:r>
      <w:r w:rsidR="006144D7">
        <w:rPr>
          <w:rFonts w:ascii="Times New Roman" w:hAnsi="Times New Roman" w:cs="Times New Roman"/>
          <w:sz w:val="26"/>
          <w:szCs w:val="26"/>
        </w:rPr>
        <w:t>альтернативных предложений с предоставлением сравнительных характеристик, сертификатов качества и т.д.</w:t>
      </w:r>
    </w:p>
    <w:p w:rsidR="00675D03" w:rsidRPr="00DF7227" w:rsidRDefault="00675D03" w:rsidP="00B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D4377" w:rsidRPr="00DF7227" w:rsidRDefault="00BD4377" w:rsidP="00BD43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b/>
          <w:color w:val="000000"/>
          <w:sz w:val="26"/>
          <w:szCs w:val="26"/>
        </w:rPr>
        <w:t>Особые требования:</w:t>
      </w:r>
    </w:p>
    <w:p w:rsidR="00DA6505" w:rsidRDefault="00BD4377" w:rsidP="00DA6505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7227">
        <w:rPr>
          <w:rFonts w:ascii="Times New Roman" w:hAnsi="Times New Roman" w:cs="Times New Roman"/>
          <w:color w:val="000000"/>
          <w:sz w:val="26"/>
          <w:szCs w:val="26"/>
        </w:rPr>
        <w:t>Продукция должна быть изготовлена согласно ГОСТам и 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F7227">
        <w:rPr>
          <w:rFonts w:ascii="Times New Roman" w:hAnsi="Times New Roman" w:cs="Times New Roman"/>
          <w:color w:val="000000"/>
          <w:sz w:val="26"/>
          <w:szCs w:val="26"/>
        </w:rPr>
        <w:t>поставлена с приложением оригиналов документов, подтверждающих качество продукции (паспортов или сертификатов).</w:t>
      </w:r>
    </w:p>
    <w:sectPr w:rsidR="00DA6505" w:rsidSect="00DA5D20">
      <w:pgSz w:w="11906" w:h="16838"/>
      <w:pgMar w:top="35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602"/>
    <w:multiLevelType w:val="hybridMultilevel"/>
    <w:tmpl w:val="F8FA237A"/>
    <w:lvl w:ilvl="0" w:tplc="17C65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4"/>
    <w:rsid w:val="000A19C5"/>
    <w:rsid w:val="000D4A02"/>
    <w:rsid w:val="001C2F04"/>
    <w:rsid w:val="00226039"/>
    <w:rsid w:val="002A4845"/>
    <w:rsid w:val="002A7E0E"/>
    <w:rsid w:val="002B71CC"/>
    <w:rsid w:val="003411C1"/>
    <w:rsid w:val="00424F76"/>
    <w:rsid w:val="00474A89"/>
    <w:rsid w:val="0048349E"/>
    <w:rsid w:val="004D3F3B"/>
    <w:rsid w:val="00514A24"/>
    <w:rsid w:val="005E13C9"/>
    <w:rsid w:val="005F267C"/>
    <w:rsid w:val="006144D7"/>
    <w:rsid w:val="00673710"/>
    <w:rsid w:val="00675D03"/>
    <w:rsid w:val="00680632"/>
    <w:rsid w:val="00742875"/>
    <w:rsid w:val="0074568F"/>
    <w:rsid w:val="00761276"/>
    <w:rsid w:val="00774C79"/>
    <w:rsid w:val="007A66C4"/>
    <w:rsid w:val="00810083"/>
    <w:rsid w:val="008557AD"/>
    <w:rsid w:val="00863ACB"/>
    <w:rsid w:val="00865B03"/>
    <w:rsid w:val="00874692"/>
    <w:rsid w:val="00894971"/>
    <w:rsid w:val="00894F25"/>
    <w:rsid w:val="0099527A"/>
    <w:rsid w:val="00A06748"/>
    <w:rsid w:val="00AC1421"/>
    <w:rsid w:val="00B02184"/>
    <w:rsid w:val="00B27A3B"/>
    <w:rsid w:val="00B305D2"/>
    <w:rsid w:val="00BD4377"/>
    <w:rsid w:val="00D008B3"/>
    <w:rsid w:val="00D34D41"/>
    <w:rsid w:val="00D36878"/>
    <w:rsid w:val="00D4092B"/>
    <w:rsid w:val="00DA5D20"/>
    <w:rsid w:val="00DA6505"/>
    <w:rsid w:val="00DD3F85"/>
    <w:rsid w:val="00DF7227"/>
    <w:rsid w:val="00F67EC7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1798-BE68-493F-8A65-70553C80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7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Андреевских Татьяна Юрьевна</cp:lastModifiedBy>
  <cp:revision>7</cp:revision>
  <cp:lastPrinted>2015-06-18T04:35:00Z</cp:lastPrinted>
  <dcterms:created xsi:type="dcterms:W3CDTF">2015-07-07T10:17:00Z</dcterms:created>
  <dcterms:modified xsi:type="dcterms:W3CDTF">2015-07-15T03:55:00Z</dcterms:modified>
</cp:coreProperties>
</file>