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bookmarkStart w:id="0" w:name="_GoBack"/>
      <w:bookmarkEnd w:id="0"/>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C67191" w:rsidRPr="00260395" w:rsidRDefault="008F698E" w:rsidP="00260395">
      <w:pPr>
        <w:spacing w:line="240" w:lineRule="auto"/>
        <w:jc w:val="center"/>
        <w:rPr>
          <w:b/>
          <w:bCs/>
          <w:color w:val="000000"/>
          <w:sz w:val="40"/>
          <w:szCs w:val="40"/>
        </w:rPr>
      </w:pPr>
      <w:r w:rsidRPr="00260395">
        <w:rPr>
          <w:b/>
          <w:bCs/>
          <w:color w:val="000000"/>
          <w:sz w:val="40"/>
          <w:szCs w:val="40"/>
        </w:rPr>
        <w:t>Документация по запросу предложений</w:t>
      </w:r>
    </w:p>
    <w:p w:rsidR="004372E3" w:rsidRPr="00260395" w:rsidRDefault="008F698E" w:rsidP="00260395">
      <w:pPr>
        <w:spacing w:line="240" w:lineRule="auto"/>
        <w:jc w:val="center"/>
        <w:rPr>
          <w:b/>
          <w:bCs/>
          <w:color w:val="000000"/>
          <w:sz w:val="32"/>
          <w:szCs w:val="32"/>
        </w:rPr>
      </w:pPr>
      <w:r w:rsidRPr="00260395">
        <w:rPr>
          <w:b/>
          <w:bCs/>
          <w:color w:val="000000"/>
          <w:sz w:val="32"/>
          <w:szCs w:val="32"/>
        </w:rPr>
        <w:t>на право заключения</w:t>
      </w:r>
      <w:r w:rsidR="00E602CA" w:rsidRPr="00260395">
        <w:rPr>
          <w:b/>
          <w:bCs/>
          <w:color w:val="000000"/>
          <w:sz w:val="32"/>
          <w:szCs w:val="32"/>
        </w:rPr>
        <w:t xml:space="preserve"> договора подряда </w:t>
      </w:r>
      <w:r w:rsidR="002534BC" w:rsidRPr="002534BC">
        <w:rPr>
          <w:b/>
          <w:bCs/>
          <w:color w:val="000000"/>
          <w:sz w:val="32"/>
          <w:szCs w:val="32"/>
        </w:rPr>
        <w:t xml:space="preserve">на  выполнение   работ   </w:t>
      </w:r>
      <w:r w:rsidR="00D34E18" w:rsidRPr="00D34E18">
        <w:rPr>
          <w:b/>
          <w:bCs/>
          <w:color w:val="000000"/>
          <w:sz w:val="32"/>
          <w:szCs w:val="32"/>
        </w:rPr>
        <w:t>по монтажу системы АИИСКУЭ ТП – 212 ячейка №3</w:t>
      </w:r>
      <w:r w:rsidR="00F91E97" w:rsidRPr="00F91E97">
        <w:rPr>
          <w:b/>
          <w:bCs/>
          <w:color w:val="000000"/>
          <w:sz w:val="32"/>
          <w:szCs w:val="32"/>
        </w:rPr>
        <w:t>.</w:t>
      </w:r>
    </w:p>
    <w:p w:rsidR="00C67191" w:rsidRPr="00442E28" w:rsidRDefault="00C67191" w:rsidP="008B5DB6">
      <w:pPr>
        <w:spacing w:line="240" w:lineRule="auto"/>
        <w:ind w:firstLine="0"/>
        <w:jc w:val="center"/>
        <w:rPr>
          <w:rFonts w:ascii="Arial" w:hAnsi="Arial" w:cs="Arial"/>
          <w:b/>
          <w:sz w:val="32"/>
          <w:szCs w:val="32"/>
        </w:rPr>
      </w:pPr>
    </w:p>
    <w:p w:rsidR="00C67191" w:rsidRPr="00C67191"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4A6C84" w:rsidP="00E849D9">
      <w:pPr>
        <w:spacing w:line="240" w:lineRule="auto"/>
        <w:jc w:val="center"/>
        <w:rPr>
          <w:b/>
          <w:bCs/>
          <w:color w:val="000000"/>
          <w:sz w:val="40"/>
          <w:szCs w:val="40"/>
        </w:rPr>
      </w:pPr>
      <w:r w:rsidRPr="00E849D9">
        <w:rPr>
          <w:b/>
          <w:bCs/>
          <w:color w:val="000000"/>
          <w:sz w:val="40"/>
          <w:szCs w:val="40"/>
        </w:rPr>
        <w:t xml:space="preserve"> </w:t>
      </w: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6A2C00" w:rsidRPr="00B67E2F" w:rsidRDefault="006A2C00" w:rsidP="008F698E">
      <w:pPr>
        <w:spacing w:line="240" w:lineRule="auto"/>
        <w:ind w:firstLine="0"/>
        <w:jc w:val="center"/>
        <w:rPr>
          <w:b/>
          <w:bCs/>
          <w:sz w:val="32"/>
          <w:szCs w:val="32"/>
        </w:rPr>
      </w:pPr>
    </w:p>
    <w:p w:rsidR="00B133E2" w:rsidRPr="00B67E2F" w:rsidRDefault="00B133E2"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Pr="00B67E2F" w:rsidRDefault="00E61819" w:rsidP="00395E61">
      <w:pPr>
        <w:spacing w:line="240" w:lineRule="auto"/>
        <w:ind w:firstLine="0"/>
        <w:rPr>
          <w:b/>
          <w:bCs/>
          <w:sz w:val="32"/>
          <w:szCs w:val="32"/>
        </w:rPr>
      </w:pPr>
    </w:p>
    <w:p w:rsidR="008F698E" w:rsidRPr="00B67E2F" w:rsidRDefault="008F698E" w:rsidP="008F698E">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E61819">
        <w:rPr>
          <w:b/>
          <w:szCs w:val="28"/>
        </w:rPr>
        <w:t xml:space="preserve">4 </w:t>
      </w:r>
      <w:r w:rsidRPr="00B67E2F">
        <w:rPr>
          <w:b/>
          <w:szCs w:val="28"/>
        </w:rPr>
        <w:t>г</w:t>
      </w:r>
      <w:r w:rsidR="00704E98" w:rsidRPr="00B67E2F">
        <w:rPr>
          <w:b/>
          <w:szCs w:val="28"/>
        </w:rPr>
        <w:t>.</w:t>
      </w:r>
    </w:p>
    <w:p w:rsidR="00087643" w:rsidRPr="00B67E2F" w:rsidRDefault="005E3E74" w:rsidP="00087643">
      <w:pPr>
        <w:keepNext/>
        <w:pageBreakBefore/>
        <w:spacing w:line="240" w:lineRule="auto"/>
        <w:ind w:firstLine="0"/>
        <w:jc w:val="center"/>
        <w:outlineLvl w:val="0"/>
        <w:rPr>
          <w:rFonts w:ascii="Arial" w:hAnsi="Arial"/>
          <w:b/>
        </w:rPr>
      </w:pPr>
      <w:r w:rsidRPr="00B67E2F">
        <w:rPr>
          <w:rFonts w:ascii="Arial" w:hAnsi="Arial"/>
          <w:b/>
        </w:rPr>
        <w:lastRenderedPageBreak/>
        <w:t>Содержание</w:t>
      </w:r>
      <w:r w:rsidR="00087643" w:rsidRPr="00087643">
        <w:rPr>
          <w:rFonts w:ascii="Arial" w:hAnsi="Arial"/>
          <w:b/>
        </w:rPr>
        <w:t xml:space="preserve"> </w:t>
      </w:r>
    </w:p>
    <w:p w:rsidR="0072654D" w:rsidRPr="003A6F09" w:rsidRDefault="00087643">
      <w:pPr>
        <w:pStyle w:val="11"/>
        <w:rPr>
          <w:rFonts w:ascii="Calibri" w:hAnsi="Calibri"/>
          <w:b w:val="0"/>
          <w:bCs w:val="0"/>
          <w:caps w:val="0"/>
          <w:snapToGrid/>
          <w:sz w:val="22"/>
          <w:szCs w:val="22"/>
        </w:rPr>
      </w:pPr>
      <w:r w:rsidRPr="00B67E2F">
        <w:fldChar w:fldCharType="begin"/>
      </w:r>
      <w:r w:rsidRPr="00B67E2F">
        <w:instrText xml:space="preserve"> TOC \o "2-2" \h \z \t "Заголовок 1;1;Пункт2;3" </w:instrText>
      </w:r>
      <w:r w:rsidRPr="00B67E2F">
        <w:fldChar w:fldCharType="separate"/>
      </w:r>
      <w:hyperlink w:anchor="_Toc381607978" w:history="1">
        <w:r w:rsidR="0072654D" w:rsidRPr="005207C3">
          <w:rPr>
            <w:rStyle w:val="aa"/>
          </w:rPr>
          <w:t>1.</w:t>
        </w:r>
        <w:r w:rsidR="0072654D" w:rsidRPr="003A6F09">
          <w:rPr>
            <w:rFonts w:ascii="Calibri" w:hAnsi="Calibri"/>
            <w:b w:val="0"/>
            <w:bCs w:val="0"/>
            <w:caps w:val="0"/>
            <w:snapToGrid/>
            <w:sz w:val="22"/>
            <w:szCs w:val="22"/>
          </w:rPr>
          <w:tab/>
        </w:r>
        <w:r w:rsidR="0072654D" w:rsidRPr="005207C3">
          <w:rPr>
            <w:rStyle w:val="aa"/>
          </w:rPr>
          <w:t>Общие положения.</w:t>
        </w:r>
        <w:r w:rsidR="0072654D">
          <w:rPr>
            <w:webHidden/>
          </w:rPr>
          <w:tab/>
        </w:r>
        <w:r w:rsidR="0072654D">
          <w:rPr>
            <w:webHidden/>
          </w:rPr>
          <w:fldChar w:fldCharType="begin"/>
        </w:r>
        <w:r w:rsidR="0072654D">
          <w:rPr>
            <w:webHidden/>
          </w:rPr>
          <w:instrText xml:space="preserve"> PAGEREF _Toc381607978 \h </w:instrText>
        </w:r>
        <w:r w:rsidR="0072654D">
          <w:rPr>
            <w:webHidden/>
          </w:rPr>
        </w:r>
        <w:r w:rsidR="0072654D">
          <w:rPr>
            <w:webHidden/>
          </w:rPr>
          <w:fldChar w:fldCharType="separate"/>
        </w:r>
        <w:r w:rsidR="00D34E18">
          <w:rPr>
            <w:webHidden/>
          </w:rPr>
          <w:t>4</w:t>
        </w:r>
        <w:r w:rsidR="0072654D">
          <w:rPr>
            <w:webHidden/>
          </w:rPr>
          <w:fldChar w:fldCharType="end"/>
        </w:r>
      </w:hyperlink>
    </w:p>
    <w:p w:rsidR="0072654D" w:rsidRPr="003A6F09" w:rsidRDefault="0072654D">
      <w:pPr>
        <w:pStyle w:val="20"/>
        <w:rPr>
          <w:rFonts w:ascii="Calibri" w:hAnsi="Calibri"/>
          <w:b w:val="0"/>
          <w:snapToGrid/>
          <w:sz w:val="22"/>
          <w:szCs w:val="22"/>
        </w:rPr>
      </w:pPr>
      <w:hyperlink w:anchor="_Toc381607979" w:history="1">
        <w:r w:rsidRPr="005207C3">
          <w:rPr>
            <w:rStyle w:val="aa"/>
            <w:bCs/>
          </w:rPr>
          <w:t>1.2</w:t>
        </w:r>
        <w:r w:rsidRPr="003A6F09">
          <w:rPr>
            <w:rFonts w:ascii="Calibri" w:hAnsi="Calibri"/>
            <w:b w:val="0"/>
            <w:snapToGrid/>
            <w:sz w:val="22"/>
            <w:szCs w:val="22"/>
          </w:rPr>
          <w:tab/>
        </w:r>
        <w:r w:rsidRPr="005207C3">
          <w:rPr>
            <w:rStyle w:val="aa"/>
          </w:rPr>
          <w:t>Общие сведения о запросе предложений</w:t>
        </w:r>
        <w:r>
          <w:rPr>
            <w:webHidden/>
          </w:rPr>
          <w:tab/>
        </w:r>
        <w:r>
          <w:rPr>
            <w:webHidden/>
          </w:rPr>
          <w:fldChar w:fldCharType="begin"/>
        </w:r>
        <w:r>
          <w:rPr>
            <w:webHidden/>
          </w:rPr>
          <w:instrText xml:space="preserve"> PAGEREF _Toc381607979 \h </w:instrText>
        </w:r>
        <w:r>
          <w:rPr>
            <w:webHidden/>
          </w:rPr>
        </w:r>
        <w:r>
          <w:rPr>
            <w:webHidden/>
          </w:rPr>
          <w:fldChar w:fldCharType="separate"/>
        </w:r>
        <w:r w:rsidR="00D34E18">
          <w:rPr>
            <w:webHidden/>
          </w:rPr>
          <w:t>4</w:t>
        </w:r>
        <w:r>
          <w:rPr>
            <w:webHidden/>
          </w:rPr>
          <w:fldChar w:fldCharType="end"/>
        </w:r>
      </w:hyperlink>
    </w:p>
    <w:p w:rsidR="0072654D" w:rsidRPr="003A6F09" w:rsidRDefault="0072654D">
      <w:pPr>
        <w:pStyle w:val="20"/>
        <w:rPr>
          <w:rFonts w:ascii="Calibri" w:hAnsi="Calibri"/>
          <w:b w:val="0"/>
          <w:snapToGrid/>
          <w:sz w:val="22"/>
          <w:szCs w:val="22"/>
        </w:rPr>
      </w:pPr>
      <w:hyperlink w:anchor="_Toc381607980" w:history="1">
        <w:r w:rsidRPr="005207C3">
          <w:rPr>
            <w:rStyle w:val="aa"/>
            <w:bCs/>
          </w:rPr>
          <w:t>1.3</w:t>
        </w:r>
        <w:r w:rsidRPr="003A6F09">
          <w:rPr>
            <w:rFonts w:ascii="Calibri" w:hAnsi="Calibri"/>
            <w:b w:val="0"/>
            <w:snapToGrid/>
            <w:sz w:val="22"/>
            <w:szCs w:val="22"/>
          </w:rPr>
          <w:tab/>
        </w:r>
        <w:r w:rsidRPr="005207C3">
          <w:rPr>
            <w:rStyle w:val="aa"/>
          </w:rPr>
          <w:t>Правовой статус процедур и документов</w:t>
        </w:r>
        <w:r>
          <w:rPr>
            <w:webHidden/>
          </w:rPr>
          <w:tab/>
        </w:r>
        <w:r>
          <w:rPr>
            <w:webHidden/>
          </w:rPr>
          <w:fldChar w:fldCharType="begin"/>
        </w:r>
        <w:r>
          <w:rPr>
            <w:webHidden/>
          </w:rPr>
          <w:instrText xml:space="preserve"> PAGEREF _Toc381607980 \h </w:instrText>
        </w:r>
        <w:r>
          <w:rPr>
            <w:webHidden/>
          </w:rPr>
        </w:r>
        <w:r>
          <w:rPr>
            <w:webHidden/>
          </w:rPr>
          <w:fldChar w:fldCharType="separate"/>
        </w:r>
        <w:r w:rsidR="00D34E18">
          <w:rPr>
            <w:webHidden/>
          </w:rPr>
          <w:t>4</w:t>
        </w:r>
        <w:r>
          <w:rPr>
            <w:webHidden/>
          </w:rPr>
          <w:fldChar w:fldCharType="end"/>
        </w:r>
      </w:hyperlink>
    </w:p>
    <w:p w:rsidR="0072654D" w:rsidRPr="003A6F09" w:rsidRDefault="0072654D">
      <w:pPr>
        <w:pStyle w:val="20"/>
        <w:rPr>
          <w:rFonts w:ascii="Calibri" w:hAnsi="Calibri"/>
          <w:b w:val="0"/>
          <w:snapToGrid/>
          <w:sz w:val="22"/>
          <w:szCs w:val="22"/>
        </w:rPr>
      </w:pPr>
      <w:hyperlink w:anchor="_Toc381607981" w:history="1">
        <w:r w:rsidRPr="005207C3">
          <w:rPr>
            <w:rStyle w:val="aa"/>
            <w:bCs/>
          </w:rPr>
          <w:t>1.4</w:t>
        </w:r>
        <w:r w:rsidRPr="003A6F09">
          <w:rPr>
            <w:rFonts w:ascii="Calibri" w:hAnsi="Calibri"/>
            <w:b w:val="0"/>
            <w:snapToGrid/>
            <w:sz w:val="22"/>
            <w:szCs w:val="22"/>
          </w:rPr>
          <w:tab/>
        </w:r>
        <w:r w:rsidRPr="005207C3">
          <w:rPr>
            <w:rStyle w:val="aa"/>
          </w:rPr>
          <w:t>Обжалование</w:t>
        </w:r>
        <w:r>
          <w:rPr>
            <w:webHidden/>
          </w:rPr>
          <w:tab/>
        </w:r>
        <w:r>
          <w:rPr>
            <w:webHidden/>
          </w:rPr>
          <w:fldChar w:fldCharType="begin"/>
        </w:r>
        <w:r>
          <w:rPr>
            <w:webHidden/>
          </w:rPr>
          <w:instrText xml:space="preserve"> PAGEREF _Toc381607981 \h </w:instrText>
        </w:r>
        <w:r>
          <w:rPr>
            <w:webHidden/>
          </w:rPr>
        </w:r>
        <w:r>
          <w:rPr>
            <w:webHidden/>
          </w:rPr>
          <w:fldChar w:fldCharType="separate"/>
        </w:r>
        <w:r w:rsidR="00D34E18">
          <w:rPr>
            <w:webHidden/>
          </w:rPr>
          <w:t>4</w:t>
        </w:r>
        <w:r>
          <w:rPr>
            <w:webHidden/>
          </w:rPr>
          <w:fldChar w:fldCharType="end"/>
        </w:r>
      </w:hyperlink>
    </w:p>
    <w:p w:rsidR="0072654D" w:rsidRPr="003A6F09" w:rsidRDefault="0072654D">
      <w:pPr>
        <w:pStyle w:val="20"/>
        <w:rPr>
          <w:rFonts w:ascii="Calibri" w:hAnsi="Calibri"/>
          <w:b w:val="0"/>
          <w:snapToGrid/>
          <w:sz w:val="22"/>
          <w:szCs w:val="22"/>
        </w:rPr>
      </w:pPr>
      <w:hyperlink w:anchor="_Toc381607982" w:history="1">
        <w:r w:rsidRPr="005207C3">
          <w:rPr>
            <w:rStyle w:val="aa"/>
            <w:bCs/>
          </w:rPr>
          <w:t>1.5</w:t>
        </w:r>
        <w:r w:rsidRPr="003A6F09">
          <w:rPr>
            <w:rFonts w:ascii="Calibri" w:hAnsi="Calibri"/>
            <w:b w:val="0"/>
            <w:snapToGrid/>
            <w:sz w:val="22"/>
            <w:szCs w:val="22"/>
          </w:rPr>
          <w:tab/>
        </w:r>
        <w:r w:rsidRPr="005207C3">
          <w:rPr>
            <w:rStyle w:val="aa"/>
          </w:rPr>
          <w:t>Прочие положения</w:t>
        </w:r>
        <w:r>
          <w:rPr>
            <w:webHidden/>
          </w:rPr>
          <w:tab/>
        </w:r>
        <w:r>
          <w:rPr>
            <w:webHidden/>
          </w:rPr>
          <w:fldChar w:fldCharType="begin"/>
        </w:r>
        <w:r>
          <w:rPr>
            <w:webHidden/>
          </w:rPr>
          <w:instrText xml:space="preserve"> PAGEREF _Toc381607982 \h </w:instrText>
        </w:r>
        <w:r>
          <w:rPr>
            <w:webHidden/>
          </w:rPr>
        </w:r>
        <w:r>
          <w:rPr>
            <w:webHidden/>
          </w:rPr>
          <w:fldChar w:fldCharType="separate"/>
        </w:r>
        <w:r w:rsidR="00D34E18">
          <w:rPr>
            <w:webHidden/>
          </w:rPr>
          <w:t>5</w:t>
        </w:r>
        <w:r>
          <w:rPr>
            <w:webHidden/>
          </w:rPr>
          <w:fldChar w:fldCharType="end"/>
        </w:r>
      </w:hyperlink>
    </w:p>
    <w:p w:rsidR="0072654D" w:rsidRPr="003A6F09" w:rsidRDefault="0072654D">
      <w:pPr>
        <w:pStyle w:val="11"/>
        <w:rPr>
          <w:rFonts w:ascii="Calibri" w:hAnsi="Calibri"/>
          <w:b w:val="0"/>
          <w:bCs w:val="0"/>
          <w:caps w:val="0"/>
          <w:snapToGrid/>
          <w:sz w:val="22"/>
          <w:szCs w:val="22"/>
        </w:rPr>
      </w:pPr>
      <w:hyperlink w:anchor="_Toc381607983" w:history="1">
        <w:r w:rsidRPr="005207C3">
          <w:rPr>
            <w:rStyle w:val="aa"/>
          </w:rPr>
          <w:t>2.</w:t>
        </w:r>
        <w:r w:rsidRPr="003A6F09">
          <w:rPr>
            <w:rFonts w:ascii="Calibri" w:hAnsi="Calibri"/>
            <w:b w:val="0"/>
            <w:bCs w:val="0"/>
            <w:caps w:val="0"/>
            <w:snapToGrid/>
            <w:sz w:val="22"/>
            <w:szCs w:val="22"/>
          </w:rPr>
          <w:tab/>
        </w:r>
        <w:r w:rsidRPr="005207C3">
          <w:rPr>
            <w:rStyle w:val="aa"/>
          </w:rPr>
          <w:t xml:space="preserve">Техническое </w:t>
        </w:r>
        <w:r w:rsidRPr="005207C3">
          <w:rPr>
            <w:rStyle w:val="aa"/>
          </w:rPr>
          <w:t>з</w:t>
        </w:r>
        <w:r w:rsidRPr="005207C3">
          <w:rPr>
            <w:rStyle w:val="aa"/>
          </w:rPr>
          <w:t>адание:</w:t>
        </w:r>
        <w:r>
          <w:rPr>
            <w:webHidden/>
          </w:rPr>
          <w:tab/>
        </w:r>
        <w:r>
          <w:rPr>
            <w:webHidden/>
          </w:rPr>
          <w:fldChar w:fldCharType="begin"/>
        </w:r>
        <w:r>
          <w:rPr>
            <w:webHidden/>
          </w:rPr>
          <w:instrText xml:space="preserve"> PAGEREF _Toc381607983 \h </w:instrText>
        </w:r>
        <w:r>
          <w:rPr>
            <w:webHidden/>
          </w:rPr>
        </w:r>
        <w:r>
          <w:rPr>
            <w:webHidden/>
          </w:rPr>
          <w:fldChar w:fldCharType="separate"/>
        </w:r>
        <w:r w:rsidR="00D34E18">
          <w:rPr>
            <w:webHidden/>
          </w:rPr>
          <w:t>6</w:t>
        </w:r>
        <w:r>
          <w:rPr>
            <w:webHidden/>
          </w:rPr>
          <w:fldChar w:fldCharType="end"/>
        </w:r>
      </w:hyperlink>
    </w:p>
    <w:p w:rsidR="0072654D" w:rsidRPr="003A6F09" w:rsidRDefault="0072654D">
      <w:pPr>
        <w:pStyle w:val="11"/>
        <w:rPr>
          <w:rFonts w:ascii="Calibri" w:hAnsi="Calibri"/>
          <w:b w:val="0"/>
          <w:bCs w:val="0"/>
          <w:caps w:val="0"/>
          <w:snapToGrid/>
          <w:sz w:val="22"/>
          <w:szCs w:val="22"/>
        </w:rPr>
      </w:pPr>
      <w:hyperlink w:anchor="_Toc381607984" w:history="1">
        <w:r w:rsidRPr="005207C3">
          <w:rPr>
            <w:rStyle w:val="aa"/>
          </w:rPr>
          <w:t>3.</w:t>
        </w:r>
        <w:r w:rsidRPr="003A6F09">
          <w:rPr>
            <w:rFonts w:ascii="Calibri" w:hAnsi="Calibri"/>
            <w:b w:val="0"/>
            <w:bCs w:val="0"/>
            <w:caps w:val="0"/>
            <w:snapToGrid/>
            <w:sz w:val="22"/>
            <w:szCs w:val="22"/>
          </w:rPr>
          <w:tab/>
        </w:r>
        <w:r w:rsidRPr="005207C3">
          <w:rPr>
            <w:rStyle w:val="aa"/>
          </w:rPr>
          <w:t>Проект до</w:t>
        </w:r>
        <w:r w:rsidRPr="005207C3">
          <w:rPr>
            <w:rStyle w:val="aa"/>
          </w:rPr>
          <w:t>г</w:t>
        </w:r>
        <w:r w:rsidRPr="005207C3">
          <w:rPr>
            <w:rStyle w:val="aa"/>
          </w:rPr>
          <w:t>овора</w:t>
        </w:r>
        <w:r>
          <w:rPr>
            <w:webHidden/>
          </w:rPr>
          <w:tab/>
        </w:r>
      </w:hyperlink>
    </w:p>
    <w:p w:rsidR="0072654D" w:rsidRPr="003A6F09" w:rsidRDefault="0072654D">
      <w:pPr>
        <w:pStyle w:val="11"/>
        <w:rPr>
          <w:rFonts w:ascii="Calibri" w:hAnsi="Calibri"/>
          <w:b w:val="0"/>
          <w:bCs w:val="0"/>
          <w:caps w:val="0"/>
          <w:snapToGrid/>
          <w:sz w:val="22"/>
          <w:szCs w:val="22"/>
        </w:rPr>
      </w:pPr>
      <w:hyperlink w:anchor="_Toc381607985" w:history="1">
        <w:r w:rsidRPr="005207C3">
          <w:rPr>
            <w:rStyle w:val="aa"/>
          </w:rPr>
          <w:t>4.</w:t>
        </w:r>
        <w:r w:rsidRPr="003A6F09">
          <w:rPr>
            <w:rFonts w:ascii="Calibri" w:hAnsi="Calibri"/>
            <w:b w:val="0"/>
            <w:bCs w:val="0"/>
            <w:caps w:val="0"/>
            <w:snapToGrid/>
            <w:sz w:val="22"/>
            <w:szCs w:val="22"/>
          </w:rPr>
          <w:tab/>
        </w:r>
        <w:r w:rsidRPr="005207C3">
          <w:rPr>
            <w:rStyle w:val="aa"/>
          </w:rPr>
          <w:t>Порядок проведения запроса предложений.                                                             Инструкции по подготовке предложений Общий порядок проведения запроса предложений</w:t>
        </w:r>
        <w:r>
          <w:rPr>
            <w:webHidden/>
          </w:rPr>
          <w:tab/>
        </w:r>
        <w:r>
          <w:rPr>
            <w:webHidden/>
          </w:rPr>
          <w:fldChar w:fldCharType="begin"/>
        </w:r>
        <w:r>
          <w:rPr>
            <w:webHidden/>
          </w:rPr>
          <w:instrText xml:space="preserve"> PAGEREF _Toc381607985 \h </w:instrText>
        </w:r>
        <w:r>
          <w:rPr>
            <w:webHidden/>
          </w:rPr>
        </w:r>
        <w:r>
          <w:rPr>
            <w:webHidden/>
          </w:rPr>
          <w:fldChar w:fldCharType="separate"/>
        </w:r>
        <w:r w:rsidR="00D34E18">
          <w:rPr>
            <w:webHidden/>
          </w:rPr>
          <w:t>22</w:t>
        </w:r>
        <w:r>
          <w:rPr>
            <w:webHidden/>
          </w:rPr>
          <w:fldChar w:fldCharType="end"/>
        </w:r>
      </w:hyperlink>
    </w:p>
    <w:p w:rsidR="0072654D" w:rsidRPr="003A6F09" w:rsidRDefault="0072654D">
      <w:pPr>
        <w:pStyle w:val="20"/>
        <w:rPr>
          <w:rFonts w:ascii="Calibri" w:hAnsi="Calibri"/>
          <w:b w:val="0"/>
          <w:snapToGrid/>
          <w:sz w:val="22"/>
          <w:szCs w:val="22"/>
        </w:rPr>
      </w:pPr>
      <w:hyperlink w:anchor="_Toc381607986" w:history="1">
        <w:r w:rsidRPr="005207C3">
          <w:rPr>
            <w:rStyle w:val="aa"/>
            <w:bCs/>
          </w:rPr>
          <w:t>4.1</w:t>
        </w:r>
        <w:r w:rsidRPr="003A6F09">
          <w:rPr>
            <w:rFonts w:ascii="Calibri" w:hAnsi="Calibri"/>
            <w:b w:val="0"/>
            <w:snapToGrid/>
            <w:sz w:val="22"/>
            <w:szCs w:val="22"/>
          </w:rPr>
          <w:tab/>
        </w:r>
        <w:r w:rsidRPr="005207C3">
          <w:rPr>
            <w:rStyle w:val="aa"/>
          </w:rPr>
          <w:t>Публикация Уведомления о проведении запроса предложений</w:t>
        </w:r>
        <w:r>
          <w:rPr>
            <w:webHidden/>
          </w:rPr>
          <w:tab/>
        </w:r>
        <w:r>
          <w:rPr>
            <w:webHidden/>
          </w:rPr>
          <w:fldChar w:fldCharType="begin"/>
        </w:r>
        <w:r>
          <w:rPr>
            <w:webHidden/>
          </w:rPr>
          <w:instrText xml:space="preserve"> PAGEREF _Toc381607986 \h </w:instrText>
        </w:r>
        <w:r>
          <w:rPr>
            <w:webHidden/>
          </w:rPr>
        </w:r>
        <w:r>
          <w:rPr>
            <w:webHidden/>
          </w:rPr>
          <w:fldChar w:fldCharType="separate"/>
        </w:r>
        <w:r w:rsidR="00D34E18">
          <w:rPr>
            <w:webHidden/>
          </w:rPr>
          <w:t>22</w:t>
        </w:r>
        <w:r>
          <w:rPr>
            <w:webHidden/>
          </w:rPr>
          <w:fldChar w:fldCharType="end"/>
        </w:r>
      </w:hyperlink>
    </w:p>
    <w:p w:rsidR="0072654D" w:rsidRPr="003A6F09" w:rsidRDefault="0072654D">
      <w:pPr>
        <w:pStyle w:val="20"/>
        <w:rPr>
          <w:rFonts w:ascii="Calibri" w:hAnsi="Calibri"/>
          <w:b w:val="0"/>
          <w:snapToGrid/>
          <w:sz w:val="22"/>
          <w:szCs w:val="22"/>
        </w:rPr>
      </w:pPr>
      <w:hyperlink w:anchor="_Toc381607987" w:history="1">
        <w:r w:rsidRPr="005207C3">
          <w:rPr>
            <w:rStyle w:val="aa"/>
            <w:bCs/>
          </w:rPr>
          <w:t>4.2</w:t>
        </w:r>
        <w:r w:rsidRPr="003A6F09">
          <w:rPr>
            <w:rFonts w:ascii="Calibri" w:hAnsi="Calibri"/>
            <w:b w:val="0"/>
            <w:snapToGrid/>
            <w:sz w:val="22"/>
            <w:szCs w:val="22"/>
          </w:rPr>
          <w:tab/>
        </w:r>
        <w:r w:rsidRPr="005207C3">
          <w:rPr>
            <w:rStyle w:val="aa"/>
          </w:rPr>
          <w:t>Предоставление Документации по запросу предложений Участникам</w:t>
        </w:r>
        <w:r>
          <w:rPr>
            <w:webHidden/>
          </w:rPr>
          <w:tab/>
        </w:r>
        <w:r>
          <w:rPr>
            <w:webHidden/>
          </w:rPr>
          <w:fldChar w:fldCharType="begin"/>
        </w:r>
        <w:r>
          <w:rPr>
            <w:webHidden/>
          </w:rPr>
          <w:instrText xml:space="preserve"> PAGEREF _Toc381607987 \h </w:instrText>
        </w:r>
        <w:r>
          <w:rPr>
            <w:webHidden/>
          </w:rPr>
        </w:r>
        <w:r>
          <w:rPr>
            <w:webHidden/>
          </w:rPr>
          <w:fldChar w:fldCharType="separate"/>
        </w:r>
        <w:r w:rsidR="00D34E18">
          <w:rPr>
            <w:webHidden/>
          </w:rPr>
          <w:t>22</w:t>
        </w:r>
        <w:r>
          <w:rPr>
            <w:webHidden/>
          </w:rPr>
          <w:fldChar w:fldCharType="end"/>
        </w:r>
      </w:hyperlink>
    </w:p>
    <w:p w:rsidR="0072654D" w:rsidRPr="003A6F09" w:rsidRDefault="0072654D">
      <w:pPr>
        <w:pStyle w:val="20"/>
        <w:rPr>
          <w:rFonts w:ascii="Calibri" w:hAnsi="Calibri"/>
          <w:b w:val="0"/>
          <w:snapToGrid/>
          <w:sz w:val="22"/>
          <w:szCs w:val="22"/>
        </w:rPr>
      </w:pPr>
      <w:hyperlink w:anchor="_Toc381607988" w:history="1">
        <w:r w:rsidRPr="005207C3">
          <w:rPr>
            <w:rStyle w:val="aa"/>
            <w:bCs/>
          </w:rPr>
          <w:t>4.3</w:t>
        </w:r>
        <w:r w:rsidRPr="003A6F09">
          <w:rPr>
            <w:rFonts w:ascii="Calibri" w:hAnsi="Calibri"/>
            <w:b w:val="0"/>
            <w:snapToGrid/>
            <w:sz w:val="22"/>
            <w:szCs w:val="22"/>
          </w:rPr>
          <w:tab/>
        </w:r>
        <w:r w:rsidRPr="005207C3">
          <w:rPr>
            <w:rStyle w:val="aa"/>
          </w:rPr>
          <w:t>Подготовка Предложений</w:t>
        </w:r>
        <w:r>
          <w:rPr>
            <w:webHidden/>
          </w:rPr>
          <w:tab/>
        </w:r>
        <w:r>
          <w:rPr>
            <w:webHidden/>
          </w:rPr>
          <w:fldChar w:fldCharType="begin"/>
        </w:r>
        <w:r>
          <w:rPr>
            <w:webHidden/>
          </w:rPr>
          <w:instrText xml:space="preserve"> PAGEREF _Toc381607988 \h </w:instrText>
        </w:r>
        <w:r>
          <w:rPr>
            <w:webHidden/>
          </w:rPr>
        </w:r>
        <w:r>
          <w:rPr>
            <w:webHidden/>
          </w:rPr>
          <w:fldChar w:fldCharType="separate"/>
        </w:r>
        <w:r w:rsidR="00D34E18">
          <w:rPr>
            <w:webHidden/>
          </w:rPr>
          <w:t>22</w:t>
        </w:r>
        <w:r>
          <w:rPr>
            <w:webHidden/>
          </w:rPr>
          <w:fldChar w:fldCharType="end"/>
        </w:r>
      </w:hyperlink>
    </w:p>
    <w:p w:rsidR="0072654D" w:rsidRPr="003A6F09" w:rsidRDefault="0072654D">
      <w:pPr>
        <w:pStyle w:val="20"/>
        <w:rPr>
          <w:rFonts w:ascii="Calibri" w:hAnsi="Calibri"/>
          <w:b w:val="0"/>
          <w:snapToGrid/>
          <w:sz w:val="22"/>
          <w:szCs w:val="22"/>
        </w:rPr>
      </w:pPr>
      <w:hyperlink w:anchor="_Toc381607989" w:history="1">
        <w:r w:rsidRPr="005207C3">
          <w:rPr>
            <w:rStyle w:val="aa"/>
            <w:bCs/>
          </w:rPr>
          <w:t>4.4</w:t>
        </w:r>
        <w:r w:rsidRPr="003A6F09">
          <w:rPr>
            <w:rFonts w:ascii="Calibri" w:hAnsi="Calibri"/>
            <w:b w:val="0"/>
            <w:snapToGrid/>
            <w:sz w:val="22"/>
            <w:szCs w:val="22"/>
          </w:rPr>
          <w:tab/>
        </w:r>
        <w:r w:rsidRPr="005207C3">
          <w:rPr>
            <w:rStyle w:val="aa"/>
          </w:rPr>
          <w:t>Требования к Участнику запроса предложений. Подтверждение соответствия предъявляемым требованиям</w:t>
        </w:r>
        <w:r>
          <w:rPr>
            <w:webHidden/>
          </w:rPr>
          <w:tab/>
        </w:r>
        <w:r>
          <w:rPr>
            <w:webHidden/>
          </w:rPr>
          <w:fldChar w:fldCharType="begin"/>
        </w:r>
        <w:r>
          <w:rPr>
            <w:webHidden/>
          </w:rPr>
          <w:instrText xml:space="preserve"> PAGEREF _Toc381607989 \h </w:instrText>
        </w:r>
        <w:r>
          <w:rPr>
            <w:webHidden/>
          </w:rPr>
        </w:r>
        <w:r>
          <w:rPr>
            <w:webHidden/>
          </w:rPr>
          <w:fldChar w:fldCharType="separate"/>
        </w:r>
        <w:r w:rsidR="00D34E18">
          <w:rPr>
            <w:webHidden/>
          </w:rPr>
          <w:t>25</w:t>
        </w:r>
        <w:r>
          <w:rPr>
            <w:webHidden/>
          </w:rPr>
          <w:fldChar w:fldCharType="end"/>
        </w:r>
      </w:hyperlink>
    </w:p>
    <w:p w:rsidR="0072654D" w:rsidRPr="003A6F09" w:rsidRDefault="0072654D">
      <w:pPr>
        <w:pStyle w:val="20"/>
        <w:rPr>
          <w:rFonts w:ascii="Calibri" w:hAnsi="Calibri"/>
          <w:b w:val="0"/>
          <w:snapToGrid/>
          <w:sz w:val="22"/>
          <w:szCs w:val="22"/>
        </w:rPr>
      </w:pPr>
      <w:hyperlink w:anchor="_Toc381607990" w:history="1">
        <w:r w:rsidRPr="005207C3">
          <w:rPr>
            <w:rStyle w:val="aa"/>
            <w:bCs/>
          </w:rPr>
          <w:t>4.5</w:t>
        </w:r>
        <w:r w:rsidRPr="003A6F09">
          <w:rPr>
            <w:rFonts w:ascii="Calibri" w:hAnsi="Calibri"/>
            <w:b w:val="0"/>
            <w:snapToGrid/>
            <w:sz w:val="22"/>
            <w:szCs w:val="22"/>
          </w:rPr>
          <w:tab/>
        </w:r>
        <w:r w:rsidRPr="005207C3">
          <w:rPr>
            <w:rStyle w:val="aa"/>
          </w:rPr>
          <w:t>Подача Предложений и их прием</w:t>
        </w:r>
        <w:r>
          <w:rPr>
            <w:webHidden/>
          </w:rPr>
          <w:tab/>
        </w:r>
        <w:r>
          <w:rPr>
            <w:webHidden/>
          </w:rPr>
          <w:fldChar w:fldCharType="begin"/>
        </w:r>
        <w:r>
          <w:rPr>
            <w:webHidden/>
          </w:rPr>
          <w:instrText xml:space="preserve"> PAGEREF _Toc381607990 \h </w:instrText>
        </w:r>
        <w:r>
          <w:rPr>
            <w:webHidden/>
          </w:rPr>
        </w:r>
        <w:r>
          <w:rPr>
            <w:webHidden/>
          </w:rPr>
          <w:fldChar w:fldCharType="separate"/>
        </w:r>
        <w:r w:rsidR="00D34E18">
          <w:rPr>
            <w:webHidden/>
          </w:rPr>
          <w:t>26</w:t>
        </w:r>
        <w:r>
          <w:rPr>
            <w:webHidden/>
          </w:rPr>
          <w:fldChar w:fldCharType="end"/>
        </w:r>
      </w:hyperlink>
    </w:p>
    <w:p w:rsidR="0072654D" w:rsidRPr="003A6F09" w:rsidRDefault="0072654D">
      <w:pPr>
        <w:pStyle w:val="20"/>
        <w:rPr>
          <w:rFonts w:ascii="Calibri" w:hAnsi="Calibri"/>
          <w:b w:val="0"/>
          <w:snapToGrid/>
          <w:sz w:val="22"/>
          <w:szCs w:val="22"/>
        </w:rPr>
      </w:pPr>
      <w:hyperlink w:anchor="_Toc381607991" w:history="1">
        <w:r w:rsidRPr="005207C3">
          <w:rPr>
            <w:rStyle w:val="aa"/>
            <w:bCs/>
          </w:rPr>
          <w:t>4.6</w:t>
        </w:r>
        <w:r w:rsidRPr="003A6F09">
          <w:rPr>
            <w:rFonts w:ascii="Calibri" w:hAnsi="Calibri"/>
            <w:b w:val="0"/>
            <w:snapToGrid/>
            <w:sz w:val="22"/>
            <w:szCs w:val="22"/>
          </w:rPr>
          <w:tab/>
        </w:r>
        <w:r w:rsidRPr="005207C3">
          <w:rPr>
            <w:rStyle w:val="aa"/>
          </w:rPr>
          <w:t>Оценка Предложений</w:t>
        </w:r>
        <w:r>
          <w:rPr>
            <w:webHidden/>
          </w:rPr>
          <w:tab/>
        </w:r>
        <w:r>
          <w:rPr>
            <w:webHidden/>
          </w:rPr>
          <w:fldChar w:fldCharType="begin"/>
        </w:r>
        <w:r>
          <w:rPr>
            <w:webHidden/>
          </w:rPr>
          <w:instrText xml:space="preserve"> PAGEREF _Toc381607991 \h </w:instrText>
        </w:r>
        <w:r>
          <w:rPr>
            <w:webHidden/>
          </w:rPr>
        </w:r>
        <w:r>
          <w:rPr>
            <w:webHidden/>
          </w:rPr>
          <w:fldChar w:fldCharType="separate"/>
        </w:r>
        <w:r w:rsidR="00D34E18">
          <w:rPr>
            <w:webHidden/>
          </w:rPr>
          <w:t>26</w:t>
        </w:r>
        <w:r>
          <w:rPr>
            <w:webHidden/>
          </w:rPr>
          <w:fldChar w:fldCharType="end"/>
        </w:r>
      </w:hyperlink>
    </w:p>
    <w:p w:rsidR="0072654D" w:rsidRPr="003A6F09" w:rsidRDefault="0072654D">
      <w:pPr>
        <w:pStyle w:val="20"/>
        <w:rPr>
          <w:rFonts w:ascii="Calibri" w:hAnsi="Calibri"/>
          <w:b w:val="0"/>
          <w:snapToGrid/>
          <w:sz w:val="22"/>
          <w:szCs w:val="22"/>
        </w:rPr>
      </w:pPr>
      <w:hyperlink w:anchor="_Toc381607992" w:history="1">
        <w:r w:rsidRPr="005207C3">
          <w:rPr>
            <w:rStyle w:val="aa"/>
            <w:bCs/>
          </w:rPr>
          <w:t>4.7</w:t>
        </w:r>
        <w:r w:rsidRPr="003A6F09">
          <w:rPr>
            <w:rFonts w:ascii="Calibri" w:hAnsi="Calibri"/>
            <w:b w:val="0"/>
            <w:snapToGrid/>
            <w:sz w:val="22"/>
            <w:szCs w:val="22"/>
          </w:rPr>
          <w:tab/>
        </w:r>
        <w:r w:rsidRPr="005207C3">
          <w:rPr>
            <w:rStyle w:val="aa"/>
          </w:rPr>
          <w:t>Определение Победителя запроса предложений</w:t>
        </w:r>
        <w:r>
          <w:rPr>
            <w:webHidden/>
          </w:rPr>
          <w:tab/>
        </w:r>
        <w:r>
          <w:rPr>
            <w:webHidden/>
          </w:rPr>
          <w:fldChar w:fldCharType="begin"/>
        </w:r>
        <w:r>
          <w:rPr>
            <w:webHidden/>
          </w:rPr>
          <w:instrText xml:space="preserve"> PAGEREF _Toc381607992 \h </w:instrText>
        </w:r>
        <w:r>
          <w:rPr>
            <w:webHidden/>
          </w:rPr>
        </w:r>
        <w:r>
          <w:rPr>
            <w:webHidden/>
          </w:rPr>
          <w:fldChar w:fldCharType="separate"/>
        </w:r>
        <w:r w:rsidR="00D34E18">
          <w:rPr>
            <w:webHidden/>
          </w:rPr>
          <w:t>27</w:t>
        </w:r>
        <w:r>
          <w:rPr>
            <w:webHidden/>
          </w:rPr>
          <w:fldChar w:fldCharType="end"/>
        </w:r>
      </w:hyperlink>
    </w:p>
    <w:p w:rsidR="0072654D" w:rsidRPr="003A6F09" w:rsidRDefault="0072654D">
      <w:pPr>
        <w:pStyle w:val="20"/>
        <w:rPr>
          <w:rFonts w:ascii="Calibri" w:hAnsi="Calibri"/>
          <w:b w:val="0"/>
          <w:snapToGrid/>
          <w:sz w:val="22"/>
          <w:szCs w:val="22"/>
        </w:rPr>
      </w:pPr>
      <w:hyperlink w:anchor="_Toc381607993" w:history="1">
        <w:r w:rsidRPr="005207C3">
          <w:rPr>
            <w:rStyle w:val="aa"/>
            <w:bCs/>
          </w:rPr>
          <w:t>4.8</w:t>
        </w:r>
        <w:r w:rsidRPr="003A6F09">
          <w:rPr>
            <w:rFonts w:ascii="Calibri" w:hAnsi="Calibri"/>
            <w:b w:val="0"/>
            <w:snapToGrid/>
            <w:sz w:val="22"/>
            <w:szCs w:val="22"/>
          </w:rPr>
          <w:tab/>
        </w:r>
        <w:r w:rsidRPr="005207C3">
          <w:rPr>
            <w:rStyle w:val="aa"/>
          </w:rPr>
          <w:t>Подписание Договора</w:t>
        </w:r>
        <w:r>
          <w:rPr>
            <w:webHidden/>
          </w:rPr>
          <w:tab/>
        </w:r>
        <w:r>
          <w:rPr>
            <w:webHidden/>
          </w:rPr>
          <w:fldChar w:fldCharType="begin"/>
        </w:r>
        <w:r>
          <w:rPr>
            <w:webHidden/>
          </w:rPr>
          <w:instrText xml:space="preserve"> PAGEREF _Toc381607993 \h </w:instrText>
        </w:r>
        <w:r>
          <w:rPr>
            <w:webHidden/>
          </w:rPr>
        </w:r>
        <w:r>
          <w:rPr>
            <w:webHidden/>
          </w:rPr>
          <w:fldChar w:fldCharType="separate"/>
        </w:r>
        <w:r w:rsidR="00D34E18">
          <w:rPr>
            <w:webHidden/>
          </w:rPr>
          <w:t>28</w:t>
        </w:r>
        <w:r>
          <w:rPr>
            <w:webHidden/>
          </w:rPr>
          <w:fldChar w:fldCharType="end"/>
        </w:r>
      </w:hyperlink>
    </w:p>
    <w:p w:rsidR="0072654D" w:rsidRPr="003A6F09" w:rsidRDefault="0072654D">
      <w:pPr>
        <w:pStyle w:val="20"/>
        <w:rPr>
          <w:rFonts w:ascii="Calibri" w:hAnsi="Calibri"/>
          <w:b w:val="0"/>
          <w:snapToGrid/>
          <w:sz w:val="22"/>
          <w:szCs w:val="22"/>
        </w:rPr>
      </w:pPr>
      <w:hyperlink w:anchor="_Toc381607994" w:history="1">
        <w:r w:rsidRPr="005207C3">
          <w:rPr>
            <w:rStyle w:val="aa"/>
            <w:bCs/>
          </w:rPr>
          <w:t>4.9</w:t>
        </w:r>
        <w:r w:rsidRPr="003A6F09">
          <w:rPr>
            <w:rFonts w:ascii="Calibri" w:hAnsi="Calibri"/>
            <w:b w:val="0"/>
            <w:snapToGrid/>
            <w:sz w:val="22"/>
            <w:szCs w:val="22"/>
          </w:rPr>
          <w:tab/>
        </w:r>
        <w:r w:rsidRPr="005207C3">
          <w:rPr>
            <w:rStyle w:val="aa"/>
          </w:rPr>
          <w:t>Уведомление Участников запроса предложений о результатах запроса предложений</w:t>
        </w:r>
        <w:r>
          <w:rPr>
            <w:webHidden/>
          </w:rPr>
          <w:tab/>
        </w:r>
        <w:r>
          <w:rPr>
            <w:webHidden/>
          </w:rPr>
          <w:fldChar w:fldCharType="begin"/>
        </w:r>
        <w:r>
          <w:rPr>
            <w:webHidden/>
          </w:rPr>
          <w:instrText xml:space="preserve"> PAGEREF _Toc381607994 \h </w:instrText>
        </w:r>
        <w:r>
          <w:rPr>
            <w:webHidden/>
          </w:rPr>
        </w:r>
        <w:r>
          <w:rPr>
            <w:webHidden/>
          </w:rPr>
          <w:fldChar w:fldCharType="separate"/>
        </w:r>
        <w:r w:rsidR="00D34E18">
          <w:rPr>
            <w:webHidden/>
          </w:rPr>
          <w:t>28</w:t>
        </w:r>
        <w:r>
          <w:rPr>
            <w:webHidden/>
          </w:rPr>
          <w:fldChar w:fldCharType="end"/>
        </w:r>
      </w:hyperlink>
    </w:p>
    <w:p w:rsidR="0072654D" w:rsidRPr="003A6F09" w:rsidRDefault="0072654D">
      <w:pPr>
        <w:pStyle w:val="11"/>
        <w:rPr>
          <w:rFonts w:ascii="Calibri" w:hAnsi="Calibri"/>
          <w:b w:val="0"/>
          <w:bCs w:val="0"/>
          <w:caps w:val="0"/>
          <w:snapToGrid/>
          <w:sz w:val="22"/>
          <w:szCs w:val="22"/>
        </w:rPr>
      </w:pPr>
      <w:hyperlink w:anchor="_Toc381607995" w:history="1">
        <w:r w:rsidRPr="005207C3">
          <w:rPr>
            <w:rStyle w:val="aa"/>
          </w:rPr>
          <w:t>5.</w:t>
        </w:r>
        <w:r w:rsidRPr="003A6F09">
          <w:rPr>
            <w:rFonts w:ascii="Calibri" w:hAnsi="Calibri"/>
            <w:b w:val="0"/>
            <w:bCs w:val="0"/>
            <w:caps w:val="0"/>
            <w:snapToGrid/>
            <w:sz w:val="22"/>
            <w:szCs w:val="22"/>
          </w:rPr>
          <w:tab/>
        </w:r>
        <w:r w:rsidRPr="005207C3">
          <w:rPr>
            <w:rStyle w:val="aa"/>
          </w:rPr>
          <w:t>Образцы основных форм документов, включаемых в Предложение</w:t>
        </w:r>
        <w:r>
          <w:rPr>
            <w:webHidden/>
          </w:rPr>
          <w:tab/>
        </w:r>
        <w:r>
          <w:rPr>
            <w:webHidden/>
          </w:rPr>
          <w:fldChar w:fldCharType="begin"/>
        </w:r>
        <w:r>
          <w:rPr>
            <w:webHidden/>
          </w:rPr>
          <w:instrText xml:space="preserve"> PAGEREF _Toc381607995 \h </w:instrText>
        </w:r>
        <w:r>
          <w:rPr>
            <w:webHidden/>
          </w:rPr>
        </w:r>
        <w:r>
          <w:rPr>
            <w:webHidden/>
          </w:rPr>
          <w:fldChar w:fldCharType="separate"/>
        </w:r>
        <w:r w:rsidR="00D34E18">
          <w:rPr>
            <w:webHidden/>
          </w:rPr>
          <w:t>29</w:t>
        </w:r>
        <w:r>
          <w:rPr>
            <w:webHidden/>
          </w:rPr>
          <w:fldChar w:fldCharType="end"/>
        </w:r>
      </w:hyperlink>
    </w:p>
    <w:p w:rsidR="0072654D" w:rsidRPr="003A6F09" w:rsidRDefault="0072654D">
      <w:pPr>
        <w:pStyle w:val="20"/>
        <w:rPr>
          <w:rFonts w:ascii="Calibri" w:hAnsi="Calibri"/>
          <w:b w:val="0"/>
          <w:snapToGrid/>
          <w:sz w:val="22"/>
          <w:szCs w:val="22"/>
        </w:rPr>
      </w:pPr>
      <w:hyperlink w:anchor="_Toc381607996" w:history="1">
        <w:r w:rsidRPr="005207C3">
          <w:rPr>
            <w:rStyle w:val="aa"/>
          </w:rPr>
          <w:t>5.1.</w:t>
        </w:r>
        <w:r w:rsidRPr="003A6F09">
          <w:rPr>
            <w:rFonts w:ascii="Calibri" w:hAnsi="Calibri"/>
            <w:b w:val="0"/>
            <w:snapToGrid/>
            <w:sz w:val="22"/>
            <w:szCs w:val="22"/>
          </w:rPr>
          <w:tab/>
        </w:r>
        <w:r w:rsidRPr="005207C3">
          <w:rPr>
            <w:rStyle w:val="aa"/>
          </w:rPr>
          <w:t>Письмо о подаче оферты (форма 1)</w:t>
        </w:r>
        <w:r>
          <w:rPr>
            <w:webHidden/>
          </w:rPr>
          <w:tab/>
        </w:r>
        <w:r>
          <w:rPr>
            <w:webHidden/>
          </w:rPr>
          <w:fldChar w:fldCharType="begin"/>
        </w:r>
        <w:r>
          <w:rPr>
            <w:webHidden/>
          </w:rPr>
          <w:instrText xml:space="preserve"> PAGEREF _Toc381607996 \h </w:instrText>
        </w:r>
        <w:r>
          <w:rPr>
            <w:webHidden/>
          </w:rPr>
        </w:r>
        <w:r>
          <w:rPr>
            <w:webHidden/>
          </w:rPr>
          <w:fldChar w:fldCharType="separate"/>
        </w:r>
        <w:r w:rsidR="00D34E18">
          <w:rPr>
            <w:webHidden/>
          </w:rPr>
          <w:t>29</w:t>
        </w:r>
        <w:r>
          <w:rPr>
            <w:webHidden/>
          </w:rPr>
          <w:fldChar w:fldCharType="end"/>
        </w:r>
      </w:hyperlink>
    </w:p>
    <w:p w:rsidR="0072654D" w:rsidRPr="003A6F09" w:rsidRDefault="0072654D">
      <w:pPr>
        <w:pStyle w:val="30"/>
        <w:rPr>
          <w:rFonts w:ascii="Calibri" w:hAnsi="Calibri"/>
          <w:iCs w:val="0"/>
          <w:snapToGrid/>
          <w:sz w:val="22"/>
          <w:szCs w:val="22"/>
        </w:rPr>
      </w:pPr>
      <w:hyperlink w:anchor="_Toc381607997" w:history="1">
        <w:r w:rsidRPr="005207C3">
          <w:rPr>
            <w:rStyle w:val="aa"/>
          </w:rPr>
          <w:t>5.1.1.</w:t>
        </w:r>
        <w:r w:rsidRPr="003A6F09">
          <w:rPr>
            <w:rFonts w:ascii="Calibri" w:hAnsi="Calibri"/>
            <w:iCs w:val="0"/>
            <w:snapToGrid/>
            <w:sz w:val="22"/>
            <w:szCs w:val="22"/>
          </w:rPr>
          <w:tab/>
        </w:r>
        <w:r w:rsidRPr="005207C3">
          <w:rPr>
            <w:rStyle w:val="aa"/>
          </w:rPr>
          <w:t>Форма письма о подаче оферты</w:t>
        </w:r>
        <w:r>
          <w:rPr>
            <w:webHidden/>
          </w:rPr>
          <w:tab/>
        </w:r>
        <w:r>
          <w:rPr>
            <w:webHidden/>
          </w:rPr>
          <w:fldChar w:fldCharType="begin"/>
        </w:r>
        <w:r>
          <w:rPr>
            <w:webHidden/>
          </w:rPr>
          <w:instrText xml:space="preserve"> PAGEREF _Toc381607997 \h </w:instrText>
        </w:r>
        <w:r>
          <w:rPr>
            <w:webHidden/>
          </w:rPr>
        </w:r>
        <w:r>
          <w:rPr>
            <w:webHidden/>
          </w:rPr>
          <w:fldChar w:fldCharType="separate"/>
        </w:r>
        <w:r w:rsidR="00D34E18">
          <w:rPr>
            <w:webHidden/>
          </w:rPr>
          <w:t>29</w:t>
        </w:r>
        <w:r>
          <w:rPr>
            <w:webHidden/>
          </w:rPr>
          <w:fldChar w:fldCharType="end"/>
        </w:r>
      </w:hyperlink>
    </w:p>
    <w:p w:rsidR="0072654D" w:rsidRPr="003A6F09" w:rsidRDefault="0072654D">
      <w:pPr>
        <w:pStyle w:val="30"/>
        <w:rPr>
          <w:rFonts w:ascii="Calibri" w:hAnsi="Calibri"/>
          <w:iCs w:val="0"/>
          <w:snapToGrid/>
          <w:sz w:val="22"/>
          <w:szCs w:val="22"/>
        </w:rPr>
      </w:pPr>
      <w:hyperlink w:anchor="_Toc381607998" w:history="1">
        <w:r w:rsidRPr="005207C3">
          <w:rPr>
            <w:rStyle w:val="aa"/>
          </w:rPr>
          <w:t>5.1.2.</w:t>
        </w:r>
        <w:r w:rsidRPr="003A6F09">
          <w:rPr>
            <w:rFonts w:ascii="Calibri" w:hAnsi="Calibri"/>
            <w:iCs w:val="0"/>
            <w:snapToGrid/>
            <w:sz w:val="22"/>
            <w:szCs w:val="22"/>
          </w:rPr>
          <w:tab/>
        </w:r>
        <w:r w:rsidRPr="005207C3">
          <w:rPr>
            <w:rStyle w:val="aa"/>
          </w:rPr>
          <w:t>Инструкции по заполнению</w:t>
        </w:r>
        <w:r>
          <w:rPr>
            <w:webHidden/>
          </w:rPr>
          <w:tab/>
        </w:r>
        <w:r>
          <w:rPr>
            <w:webHidden/>
          </w:rPr>
          <w:fldChar w:fldCharType="begin"/>
        </w:r>
        <w:r>
          <w:rPr>
            <w:webHidden/>
          </w:rPr>
          <w:instrText xml:space="preserve"> PAGEREF _Toc381607998 \h </w:instrText>
        </w:r>
        <w:r>
          <w:rPr>
            <w:webHidden/>
          </w:rPr>
        </w:r>
        <w:r>
          <w:rPr>
            <w:webHidden/>
          </w:rPr>
          <w:fldChar w:fldCharType="separate"/>
        </w:r>
        <w:r w:rsidR="00D34E18">
          <w:rPr>
            <w:webHidden/>
          </w:rPr>
          <w:t>30</w:t>
        </w:r>
        <w:r>
          <w:rPr>
            <w:webHidden/>
          </w:rPr>
          <w:fldChar w:fldCharType="end"/>
        </w:r>
      </w:hyperlink>
    </w:p>
    <w:p w:rsidR="0072654D" w:rsidRPr="003A6F09" w:rsidRDefault="0072654D">
      <w:pPr>
        <w:pStyle w:val="20"/>
        <w:rPr>
          <w:rFonts w:ascii="Calibri" w:hAnsi="Calibri"/>
          <w:b w:val="0"/>
          <w:snapToGrid/>
          <w:sz w:val="22"/>
          <w:szCs w:val="22"/>
        </w:rPr>
      </w:pPr>
      <w:hyperlink w:anchor="_Toc381607999" w:history="1">
        <w:r w:rsidRPr="005207C3">
          <w:rPr>
            <w:rStyle w:val="aa"/>
          </w:rPr>
          <w:t>5.2.</w:t>
        </w:r>
        <w:r w:rsidRPr="003A6F09">
          <w:rPr>
            <w:rFonts w:ascii="Calibri" w:hAnsi="Calibri"/>
            <w:b w:val="0"/>
            <w:snapToGrid/>
            <w:sz w:val="22"/>
            <w:szCs w:val="22"/>
          </w:rPr>
          <w:tab/>
        </w:r>
        <w:r w:rsidRPr="005207C3">
          <w:rPr>
            <w:rStyle w:val="aa"/>
          </w:rPr>
          <w:t>Техническое предложение на выполнение работ (форма 2)</w:t>
        </w:r>
        <w:r>
          <w:rPr>
            <w:webHidden/>
          </w:rPr>
          <w:tab/>
        </w:r>
        <w:r>
          <w:rPr>
            <w:webHidden/>
          </w:rPr>
          <w:fldChar w:fldCharType="begin"/>
        </w:r>
        <w:r>
          <w:rPr>
            <w:webHidden/>
          </w:rPr>
          <w:instrText xml:space="preserve"> PAGEREF _Toc381607999 \h </w:instrText>
        </w:r>
        <w:r>
          <w:rPr>
            <w:webHidden/>
          </w:rPr>
        </w:r>
        <w:r>
          <w:rPr>
            <w:webHidden/>
          </w:rPr>
          <w:fldChar w:fldCharType="separate"/>
        </w:r>
        <w:r w:rsidR="00D34E18">
          <w:rPr>
            <w:webHidden/>
          </w:rPr>
          <w:t>31</w:t>
        </w:r>
        <w:r>
          <w:rPr>
            <w:webHidden/>
          </w:rPr>
          <w:fldChar w:fldCharType="end"/>
        </w:r>
      </w:hyperlink>
    </w:p>
    <w:p w:rsidR="0072654D" w:rsidRPr="003A6F09" w:rsidRDefault="0072654D">
      <w:pPr>
        <w:pStyle w:val="30"/>
        <w:rPr>
          <w:rFonts w:ascii="Calibri" w:hAnsi="Calibri"/>
          <w:iCs w:val="0"/>
          <w:snapToGrid/>
          <w:sz w:val="22"/>
          <w:szCs w:val="22"/>
        </w:rPr>
      </w:pPr>
      <w:hyperlink w:anchor="_Toc381608000" w:history="1">
        <w:r w:rsidRPr="005207C3">
          <w:rPr>
            <w:rStyle w:val="aa"/>
          </w:rPr>
          <w:t>5.2.1.</w:t>
        </w:r>
        <w:r w:rsidRPr="003A6F09">
          <w:rPr>
            <w:rFonts w:ascii="Calibri" w:hAnsi="Calibri"/>
            <w:iCs w:val="0"/>
            <w:snapToGrid/>
            <w:sz w:val="22"/>
            <w:szCs w:val="22"/>
          </w:rPr>
          <w:tab/>
        </w:r>
        <w:r w:rsidRPr="005207C3">
          <w:rPr>
            <w:rStyle w:val="aa"/>
          </w:rPr>
          <w:t>Форма Технического предложения на выполнение работ</w:t>
        </w:r>
        <w:r>
          <w:rPr>
            <w:webHidden/>
          </w:rPr>
          <w:tab/>
        </w:r>
        <w:r>
          <w:rPr>
            <w:webHidden/>
          </w:rPr>
          <w:fldChar w:fldCharType="begin"/>
        </w:r>
        <w:r>
          <w:rPr>
            <w:webHidden/>
          </w:rPr>
          <w:instrText xml:space="preserve"> PAGEREF _Toc381608000 \h </w:instrText>
        </w:r>
        <w:r>
          <w:rPr>
            <w:webHidden/>
          </w:rPr>
        </w:r>
        <w:r>
          <w:rPr>
            <w:webHidden/>
          </w:rPr>
          <w:fldChar w:fldCharType="separate"/>
        </w:r>
        <w:r w:rsidR="00D34E18">
          <w:rPr>
            <w:webHidden/>
          </w:rPr>
          <w:t>31</w:t>
        </w:r>
        <w:r>
          <w:rPr>
            <w:webHidden/>
          </w:rPr>
          <w:fldChar w:fldCharType="end"/>
        </w:r>
      </w:hyperlink>
    </w:p>
    <w:p w:rsidR="0072654D" w:rsidRPr="003A6F09" w:rsidRDefault="0072654D">
      <w:pPr>
        <w:pStyle w:val="20"/>
        <w:rPr>
          <w:rFonts w:ascii="Calibri" w:hAnsi="Calibri"/>
          <w:b w:val="0"/>
          <w:snapToGrid/>
          <w:sz w:val="22"/>
          <w:szCs w:val="22"/>
        </w:rPr>
      </w:pPr>
      <w:hyperlink w:anchor="_Toc381608001" w:history="1">
        <w:r w:rsidRPr="005207C3">
          <w:rPr>
            <w:rStyle w:val="aa"/>
            <w:bCs/>
          </w:rPr>
          <w:t>5.2</w:t>
        </w:r>
        <w:r w:rsidRPr="003A6F09">
          <w:rPr>
            <w:rFonts w:ascii="Calibri" w:hAnsi="Calibri"/>
            <w:b w:val="0"/>
            <w:snapToGrid/>
            <w:sz w:val="22"/>
            <w:szCs w:val="22"/>
          </w:rPr>
          <w:tab/>
        </w:r>
        <w:r w:rsidRPr="005207C3">
          <w:rPr>
            <w:rStyle w:val="aa"/>
          </w:rPr>
          <w:t>График выполнения работ (форма 3)</w:t>
        </w:r>
        <w:r>
          <w:rPr>
            <w:webHidden/>
          </w:rPr>
          <w:tab/>
        </w:r>
        <w:r>
          <w:rPr>
            <w:webHidden/>
          </w:rPr>
          <w:fldChar w:fldCharType="begin"/>
        </w:r>
        <w:r>
          <w:rPr>
            <w:webHidden/>
          </w:rPr>
          <w:instrText xml:space="preserve"> PAGEREF _Toc381608001 \h </w:instrText>
        </w:r>
        <w:r>
          <w:rPr>
            <w:webHidden/>
          </w:rPr>
        </w:r>
        <w:r>
          <w:rPr>
            <w:webHidden/>
          </w:rPr>
          <w:fldChar w:fldCharType="separate"/>
        </w:r>
        <w:r w:rsidR="00D34E18">
          <w:rPr>
            <w:webHidden/>
          </w:rPr>
          <w:t>31</w:t>
        </w:r>
        <w:r>
          <w:rPr>
            <w:webHidden/>
          </w:rPr>
          <w:fldChar w:fldCharType="end"/>
        </w:r>
      </w:hyperlink>
    </w:p>
    <w:p w:rsidR="0072654D" w:rsidRPr="003A6F09" w:rsidRDefault="0072654D">
      <w:pPr>
        <w:pStyle w:val="30"/>
        <w:rPr>
          <w:rFonts w:ascii="Calibri" w:hAnsi="Calibri"/>
          <w:iCs w:val="0"/>
          <w:snapToGrid/>
          <w:sz w:val="22"/>
          <w:szCs w:val="22"/>
        </w:rPr>
      </w:pPr>
      <w:hyperlink w:anchor="_Toc381608002" w:history="1">
        <w:r w:rsidRPr="005207C3">
          <w:rPr>
            <w:rStyle w:val="aa"/>
          </w:rPr>
          <w:t>5.3.1.</w:t>
        </w:r>
        <w:r w:rsidRPr="003A6F09">
          <w:rPr>
            <w:rFonts w:ascii="Calibri" w:hAnsi="Calibri"/>
            <w:iCs w:val="0"/>
            <w:snapToGrid/>
            <w:sz w:val="22"/>
            <w:szCs w:val="22"/>
          </w:rPr>
          <w:tab/>
        </w:r>
        <w:r w:rsidRPr="005207C3">
          <w:rPr>
            <w:rStyle w:val="aa"/>
          </w:rPr>
          <w:t>Форма Графика выполнения работ</w:t>
        </w:r>
        <w:r>
          <w:rPr>
            <w:webHidden/>
          </w:rPr>
          <w:tab/>
        </w:r>
        <w:r>
          <w:rPr>
            <w:webHidden/>
          </w:rPr>
          <w:fldChar w:fldCharType="begin"/>
        </w:r>
        <w:r>
          <w:rPr>
            <w:webHidden/>
          </w:rPr>
          <w:instrText xml:space="preserve"> PAGEREF _Toc381608002 \h </w:instrText>
        </w:r>
        <w:r>
          <w:rPr>
            <w:webHidden/>
          </w:rPr>
        </w:r>
        <w:r>
          <w:rPr>
            <w:webHidden/>
          </w:rPr>
          <w:fldChar w:fldCharType="separate"/>
        </w:r>
        <w:r w:rsidR="00D34E18">
          <w:rPr>
            <w:webHidden/>
          </w:rPr>
          <w:t>31</w:t>
        </w:r>
        <w:r>
          <w:rPr>
            <w:webHidden/>
          </w:rPr>
          <w:fldChar w:fldCharType="end"/>
        </w:r>
      </w:hyperlink>
    </w:p>
    <w:p w:rsidR="0072654D" w:rsidRPr="003A6F09" w:rsidRDefault="0072654D">
      <w:pPr>
        <w:pStyle w:val="30"/>
        <w:rPr>
          <w:rFonts w:ascii="Calibri" w:hAnsi="Calibri"/>
          <w:iCs w:val="0"/>
          <w:snapToGrid/>
          <w:sz w:val="22"/>
          <w:szCs w:val="22"/>
        </w:rPr>
      </w:pPr>
      <w:hyperlink w:anchor="_Toc381608003" w:history="1">
        <w:r w:rsidRPr="005207C3">
          <w:rPr>
            <w:rStyle w:val="aa"/>
          </w:rPr>
          <w:t>5.3.2.</w:t>
        </w:r>
        <w:r w:rsidRPr="003A6F09">
          <w:rPr>
            <w:rFonts w:ascii="Calibri" w:hAnsi="Calibri"/>
            <w:iCs w:val="0"/>
            <w:snapToGrid/>
            <w:sz w:val="22"/>
            <w:szCs w:val="22"/>
          </w:rPr>
          <w:tab/>
        </w:r>
        <w:r w:rsidRPr="005207C3">
          <w:rPr>
            <w:rStyle w:val="aa"/>
          </w:rPr>
          <w:t>Инструкции по заполнению</w:t>
        </w:r>
        <w:r>
          <w:rPr>
            <w:webHidden/>
          </w:rPr>
          <w:tab/>
        </w:r>
        <w:r>
          <w:rPr>
            <w:webHidden/>
          </w:rPr>
          <w:fldChar w:fldCharType="begin"/>
        </w:r>
        <w:r>
          <w:rPr>
            <w:webHidden/>
          </w:rPr>
          <w:instrText xml:space="preserve"> PAGEREF _Toc381608003 \h </w:instrText>
        </w:r>
        <w:r>
          <w:rPr>
            <w:webHidden/>
          </w:rPr>
        </w:r>
        <w:r>
          <w:rPr>
            <w:webHidden/>
          </w:rPr>
          <w:fldChar w:fldCharType="separate"/>
        </w:r>
        <w:r w:rsidR="00D34E18">
          <w:rPr>
            <w:webHidden/>
          </w:rPr>
          <w:t>32</w:t>
        </w:r>
        <w:r>
          <w:rPr>
            <w:webHidden/>
          </w:rPr>
          <w:fldChar w:fldCharType="end"/>
        </w:r>
      </w:hyperlink>
    </w:p>
    <w:p w:rsidR="0072654D" w:rsidRPr="003A6F09" w:rsidRDefault="0072654D">
      <w:pPr>
        <w:pStyle w:val="20"/>
        <w:rPr>
          <w:rFonts w:ascii="Calibri" w:hAnsi="Calibri"/>
          <w:b w:val="0"/>
          <w:snapToGrid/>
          <w:sz w:val="22"/>
          <w:szCs w:val="22"/>
        </w:rPr>
      </w:pPr>
      <w:hyperlink w:anchor="_Toc381608004" w:history="1">
        <w:r w:rsidRPr="005207C3">
          <w:rPr>
            <w:rStyle w:val="aa"/>
          </w:rPr>
          <w:t>5.4.</w:t>
        </w:r>
        <w:r w:rsidRPr="003A6F09">
          <w:rPr>
            <w:rFonts w:ascii="Calibri" w:hAnsi="Calibri"/>
            <w:b w:val="0"/>
            <w:snapToGrid/>
            <w:sz w:val="22"/>
            <w:szCs w:val="22"/>
          </w:rPr>
          <w:tab/>
        </w:r>
        <w:r w:rsidRPr="005207C3">
          <w:rPr>
            <w:rStyle w:val="aa"/>
          </w:rPr>
          <w:t>Сводная таблица стоимости работ (форма 4)</w:t>
        </w:r>
        <w:r>
          <w:rPr>
            <w:webHidden/>
          </w:rPr>
          <w:tab/>
        </w:r>
        <w:r>
          <w:rPr>
            <w:webHidden/>
          </w:rPr>
          <w:fldChar w:fldCharType="begin"/>
        </w:r>
        <w:r>
          <w:rPr>
            <w:webHidden/>
          </w:rPr>
          <w:instrText xml:space="preserve"> PAGEREF _Toc381608004 \h </w:instrText>
        </w:r>
        <w:r>
          <w:rPr>
            <w:webHidden/>
          </w:rPr>
        </w:r>
        <w:r>
          <w:rPr>
            <w:webHidden/>
          </w:rPr>
          <w:fldChar w:fldCharType="separate"/>
        </w:r>
        <w:r w:rsidR="00D34E18">
          <w:rPr>
            <w:webHidden/>
          </w:rPr>
          <w:t>33</w:t>
        </w:r>
        <w:r>
          <w:rPr>
            <w:webHidden/>
          </w:rPr>
          <w:fldChar w:fldCharType="end"/>
        </w:r>
      </w:hyperlink>
    </w:p>
    <w:p w:rsidR="0072654D" w:rsidRPr="003A6F09" w:rsidRDefault="0072654D">
      <w:pPr>
        <w:pStyle w:val="30"/>
        <w:rPr>
          <w:rFonts w:ascii="Calibri" w:hAnsi="Calibri"/>
          <w:iCs w:val="0"/>
          <w:snapToGrid/>
          <w:sz w:val="22"/>
          <w:szCs w:val="22"/>
        </w:rPr>
      </w:pPr>
      <w:hyperlink w:anchor="_Toc381608005" w:history="1">
        <w:r w:rsidRPr="005207C3">
          <w:rPr>
            <w:rStyle w:val="aa"/>
          </w:rPr>
          <w:t>5.4.1.</w:t>
        </w:r>
        <w:r w:rsidRPr="003A6F09">
          <w:rPr>
            <w:rFonts w:ascii="Calibri" w:hAnsi="Calibri"/>
            <w:iCs w:val="0"/>
            <w:snapToGrid/>
            <w:sz w:val="22"/>
            <w:szCs w:val="22"/>
          </w:rPr>
          <w:tab/>
        </w:r>
        <w:r w:rsidRPr="005207C3">
          <w:rPr>
            <w:rStyle w:val="aa"/>
          </w:rPr>
          <w:t>Форма Сводной таблицы стоимости работ</w:t>
        </w:r>
        <w:r>
          <w:rPr>
            <w:webHidden/>
          </w:rPr>
          <w:tab/>
        </w:r>
        <w:r>
          <w:rPr>
            <w:webHidden/>
          </w:rPr>
          <w:fldChar w:fldCharType="begin"/>
        </w:r>
        <w:r>
          <w:rPr>
            <w:webHidden/>
          </w:rPr>
          <w:instrText xml:space="preserve"> PAGEREF _Toc381608005 \h </w:instrText>
        </w:r>
        <w:r>
          <w:rPr>
            <w:webHidden/>
          </w:rPr>
        </w:r>
        <w:r>
          <w:rPr>
            <w:webHidden/>
          </w:rPr>
          <w:fldChar w:fldCharType="separate"/>
        </w:r>
        <w:r w:rsidR="00D34E18">
          <w:rPr>
            <w:webHidden/>
          </w:rPr>
          <w:t>33</w:t>
        </w:r>
        <w:r>
          <w:rPr>
            <w:webHidden/>
          </w:rPr>
          <w:fldChar w:fldCharType="end"/>
        </w:r>
      </w:hyperlink>
    </w:p>
    <w:p w:rsidR="0072654D" w:rsidRPr="003A6F09" w:rsidRDefault="0072654D">
      <w:pPr>
        <w:pStyle w:val="30"/>
        <w:rPr>
          <w:rFonts w:ascii="Calibri" w:hAnsi="Calibri"/>
          <w:iCs w:val="0"/>
          <w:snapToGrid/>
          <w:sz w:val="22"/>
          <w:szCs w:val="22"/>
        </w:rPr>
      </w:pPr>
      <w:hyperlink w:anchor="_Toc381608006" w:history="1">
        <w:r w:rsidRPr="005207C3">
          <w:rPr>
            <w:rStyle w:val="aa"/>
          </w:rPr>
          <w:t>5.4.2.</w:t>
        </w:r>
        <w:r w:rsidRPr="003A6F09">
          <w:rPr>
            <w:rFonts w:ascii="Calibri" w:hAnsi="Calibri"/>
            <w:iCs w:val="0"/>
            <w:snapToGrid/>
            <w:sz w:val="22"/>
            <w:szCs w:val="22"/>
          </w:rPr>
          <w:tab/>
        </w:r>
        <w:r w:rsidRPr="005207C3">
          <w:rPr>
            <w:rStyle w:val="aa"/>
          </w:rPr>
          <w:t>Инструкции по заполнению</w:t>
        </w:r>
        <w:r>
          <w:rPr>
            <w:webHidden/>
          </w:rPr>
          <w:tab/>
        </w:r>
        <w:r>
          <w:rPr>
            <w:webHidden/>
          </w:rPr>
          <w:fldChar w:fldCharType="begin"/>
        </w:r>
        <w:r>
          <w:rPr>
            <w:webHidden/>
          </w:rPr>
          <w:instrText xml:space="preserve"> PAGEREF _Toc381608006 \h </w:instrText>
        </w:r>
        <w:r>
          <w:rPr>
            <w:webHidden/>
          </w:rPr>
        </w:r>
        <w:r>
          <w:rPr>
            <w:webHidden/>
          </w:rPr>
          <w:fldChar w:fldCharType="separate"/>
        </w:r>
        <w:r w:rsidR="00D34E18">
          <w:rPr>
            <w:webHidden/>
          </w:rPr>
          <w:t>34</w:t>
        </w:r>
        <w:r>
          <w:rPr>
            <w:webHidden/>
          </w:rPr>
          <w:fldChar w:fldCharType="end"/>
        </w:r>
      </w:hyperlink>
    </w:p>
    <w:p w:rsidR="0072654D" w:rsidRPr="003A6F09" w:rsidRDefault="0072654D">
      <w:pPr>
        <w:pStyle w:val="20"/>
        <w:rPr>
          <w:rFonts w:ascii="Calibri" w:hAnsi="Calibri"/>
          <w:b w:val="0"/>
          <w:snapToGrid/>
          <w:sz w:val="22"/>
          <w:szCs w:val="22"/>
        </w:rPr>
      </w:pPr>
      <w:hyperlink w:anchor="_Toc381608007" w:history="1">
        <w:r w:rsidRPr="005207C3">
          <w:rPr>
            <w:rStyle w:val="aa"/>
            <w:bCs/>
          </w:rPr>
          <w:t>5.3</w:t>
        </w:r>
        <w:r w:rsidRPr="003A6F09">
          <w:rPr>
            <w:rFonts w:ascii="Calibri" w:hAnsi="Calibri"/>
            <w:b w:val="0"/>
            <w:snapToGrid/>
            <w:sz w:val="22"/>
            <w:szCs w:val="22"/>
          </w:rPr>
          <w:tab/>
        </w:r>
        <w:r w:rsidRPr="005207C3">
          <w:rPr>
            <w:rStyle w:val="aa"/>
          </w:rPr>
          <w:t>График оплаты выполненных работ (форма 5)</w:t>
        </w:r>
        <w:r>
          <w:rPr>
            <w:webHidden/>
          </w:rPr>
          <w:tab/>
        </w:r>
        <w:r>
          <w:rPr>
            <w:webHidden/>
          </w:rPr>
          <w:fldChar w:fldCharType="begin"/>
        </w:r>
        <w:r>
          <w:rPr>
            <w:webHidden/>
          </w:rPr>
          <w:instrText xml:space="preserve"> PAGEREF _Toc381608007 \h </w:instrText>
        </w:r>
        <w:r>
          <w:rPr>
            <w:webHidden/>
          </w:rPr>
        </w:r>
        <w:r>
          <w:rPr>
            <w:webHidden/>
          </w:rPr>
          <w:fldChar w:fldCharType="separate"/>
        </w:r>
        <w:r w:rsidR="00D34E18">
          <w:rPr>
            <w:webHidden/>
          </w:rPr>
          <w:t>34</w:t>
        </w:r>
        <w:r>
          <w:rPr>
            <w:webHidden/>
          </w:rPr>
          <w:fldChar w:fldCharType="end"/>
        </w:r>
      </w:hyperlink>
    </w:p>
    <w:p w:rsidR="0072654D" w:rsidRPr="003A6F09" w:rsidRDefault="0072654D">
      <w:pPr>
        <w:pStyle w:val="30"/>
        <w:rPr>
          <w:rFonts w:ascii="Calibri" w:hAnsi="Calibri"/>
          <w:iCs w:val="0"/>
          <w:snapToGrid/>
          <w:sz w:val="22"/>
          <w:szCs w:val="22"/>
        </w:rPr>
      </w:pPr>
      <w:hyperlink w:anchor="_Toc381608008" w:history="1">
        <w:r w:rsidRPr="005207C3">
          <w:rPr>
            <w:rStyle w:val="aa"/>
          </w:rPr>
          <w:t>5.4.3.</w:t>
        </w:r>
        <w:r w:rsidRPr="003A6F09">
          <w:rPr>
            <w:rFonts w:ascii="Calibri" w:hAnsi="Calibri"/>
            <w:iCs w:val="0"/>
            <w:snapToGrid/>
            <w:sz w:val="22"/>
            <w:szCs w:val="22"/>
          </w:rPr>
          <w:tab/>
        </w:r>
        <w:r w:rsidRPr="005207C3">
          <w:rPr>
            <w:rStyle w:val="aa"/>
          </w:rPr>
          <w:t>Форма графика оплаты выполненных работ</w:t>
        </w:r>
        <w:r>
          <w:rPr>
            <w:webHidden/>
          </w:rPr>
          <w:tab/>
        </w:r>
        <w:r>
          <w:rPr>
            <w:webHidden/>
          </w:rPr>
          <w:fldChar w:fldCharType="begin"/>
        </w:r>
        <w:r>
          <w:rPr>
            <w:webHidden/>
          </w:rPr>
          <w:instrText xml:space="preserve"> PAGEREF _Toc381608008 \h </w:instrText>
        </w:r>
        <w:r>
          <w:rPr>
            <w:webHidden/>
          </w:rPr>
        </w:r>
        <w:r>
          <w:rPr>
            <w:webHidden/>
          </w:rPr>
          <w:fldChar w:fldCharType="separate"/>
        </w:r>
        <w:r w:rsidR="00D34E18">
          <w:rPr>
            <w:webHidden/>
          </w:rPr>
          <w:t>34</w:t>
        </w:r>
        <w:r>
          <w:rPr>
            <w:webHidden/>
          </w:rPr>
          <w:fldChar w:fldCharType="end"/>
        </w:r>
      </w:hyperlink>
    </w:p>
    <w:p w:rsidR="0072654D" w:rsidRPr="003A6F09" w:rsidRDefault="0072654D">
      <w:pPr>
        <w:pStyle w:val="30"/>
        <w:rPr>
          <w:rFonts w:ascii="Calibri" w:hAnsi="Calibri"/>
          <w:iCs w:val="0"/>
          <w:snapToGrid/>
          <w:sz w:val="22"/>
          <w:szCs w:val="22"/>
        </w:rPr>
      </w:pPr>
      <w:hyperlink w:anchor="_Toc381608009" w:history="1">
        <w:r w:rsidRPr="005207C3">
          <w:rPr>
            <w:rStyle w:val="aa"/>
          </w:rPr>
          <w:t>5.4.4.</w:t>
        </w:r>
        <w:r w:rsidRPr="003A6F09">
          <w:rPr>
            <w:rFonts w:ascii="Calibri" w:hAnsi="Calibri"/>
            <w:iCs w:val="0"/>
            <w:snapToGrid/>
            <w:sz w:val="22"/>
            <w:szCs w:val="22"/>
          </w:rPr>
          <w:tab/>
        </w:r>
        <w:r w:rsidRPr="005207C3">
          <w:rPr>
            <w:rStyle w:val="aa"/>
          </w:rPr>
          <w:t>Инструкции по заполнению</w:t>
        </w:r>
        <w:r>
          <w:rPr>
            <w:webHidden/>
          </w:rPr>
          <w:tab/>
        </w:r>
        <w:r>
          <w:rPr>
            <w:webHidden/>
          </w:rPr>
          <w:fldChar w:fldCharType="begin"/>
        </w:r>
        <w:r>
          <w:rPr>
            <w:webHidden/>
          </w:rPr>
          <w:instrText xml:space="preserve"> PAGEREF _Toc381608009 \h </w:instrText>
        </w:r>
        <w:r>
          <w:rPr>
            <w:webHidden/>
          </w:rPr>
        </w:r>
        <w:r>
          <w:rPr>
            <w:webHidden/>
          </w:rPr>
          <w:fldChar w:fldCharType="separate"/>
        </w:r>
        <w:r w:rsidR="00D34E18">
          <w:rPr>
            <w:webHidden/>
          </w:rPr>
          <w:t>35</w:t>
        </w:r>
        <w:r>
          <w:rPr>
            <w:webHidden/>
          </w:rPr>
          <w:fldChar w:fldCharType="end"/>
        </w:r>
      </w:hyperlink>
    </w:p>
    <w:p w:rsidR="0072654D" w:rsidRPr="003A6F09" w:rsidRDefault="0072654D">
      <w:pPr>
        <w:pStyle w:val="20"/>
        <w:rPr>
          <w:rFonts w:ascii="Calibri" w:hAnsi="Calibri"/>
          <w:b w:val="0"/>
          <w:snapToGrid/>
          <w:sz w:val="22"/>
          <w:szCs w:val="22"/>
        </w:rPr>
      </w:pPr>
      <w:hyperlink w:anchor="_Toc381608010" w:history="1">
        <w:r w:rsidRPr="005207C3">
          <w:rPr>
            <w:rStyle w:val="aa"/>
          </w:rPr>
          <w:t>5.5.</w:t>
        </w:r>
        <w:r w:rsidRPr="003A6F09">
          <w:rPr>
            <w:rFonts w:ascii="Calibri" w:hAnsi="Calibri"/>
            <w:b w:val="0"/>
            <w:snapToGrid/>
            <w:sz w:val="22"/>
            <w:szCs w:val="22"/>
          </w:rPr>
          <w:tab/>
        </w:r>
        <w:r w:rsidRPr="005207C3">
          <w:rPr>
            <w:rStyle w:val="aa"/>
          </w:rPr>
          <w:t>Протокол разногласий по проекту Договора (форма 6)</w:t>
        </w:r>
        <w:r>
          <w:rPr>
            <w:webHidden/>
          </w:rPr>
          <w:tab/>
        </w:r>
        <w:r>
          <w:rPr>
            <w:webHidden/>
          </w:rPr>
          <w:fldChar w:fldCharType="begin"/>
        </w:r>
        <w:r>
          <w:rPr>
            <w:webHidden/>
          </w:rPr>
          <w:instrText xml:space="preserve"> PAGEREF _Toc381608010 \h </w:instrText>
        </w:r>
        <w:r>
          <w:rPr>
            <w:webHidden/>
          </w:rPr>
        </w:r>
        <w:r>
          <w:rPr>
            <w:webHidden/>
          </w:rPr>
          <w:fldChar w:fldCharType="separate"/>
        </w:r>
        <w:r w:rsidR="00D34E18">
          <w:rPr>
            <w:webHidden/>
          </w:rPr>
          <w:t>36</w:t>
        </w:r>
        <w:r>
          <w:rPr>
            <w:webHidden/>
          </w:rPr>
          <w:fldChar w:fldCharType="end"/>
        </w:r>
      </w:hyperlink>
    </w:p>
    <w:p w:rsidR="0072654D" w:rsidRPr="003A6F09" w:rsidRDefault="0072654D">
      <w:pPr>
        <w:pStyle w:val="30"/>
        <w:rPr>
          <w:rFonts w:ascii="Calibri" w:hAnsi="Calibri"/>
          <w:iCs w:val="0"/>
          <w:snapToGrid/>
          <w:sz w:val="22"/>
          <w:szCs w:val="22"/>
        </w:rPr>
      </w:pPr>
      <w:hyperlink w:anchor="_Toc381608011" w:history="1">
        <w:r w:rsidRPr="005207C3">
          <w:rPr>
            <w:rStyle w:val="aa"/>
          </w:rPr>
          <w:t>5.5.1.</w:t>
        </w:r>
        <w:r w:rsidRPr="003A6F09">
          <w:rPr>
            <w:rFonts w:ascii="Calibri" w:hAnsi="Calibri"/>
            <w:iCs w:val="0"/>
            <w:snapToGrid/>
            <w:sz w:val="22"/>
            <w:szCs w:val="22"/>
          </w:rPr>
          <w:tab/>
        </w:r>
        <w:r w:rsidRPr="005207C3">
          <w:rPr>
            <w:rStyle w:val="aa"/>
          </w:rPr>
          <w:t>Форма Протокола разногласий по проекту Договора</w:t>
        </w:r>
        <w:r>
          <w:rPr>
            <w:webHidden/>
          </w:rPr>
          <w:tab/>
        </w:r>
        <w:r>
          <w:rPr>
            <w:webHidden/>
          </w:rPr>
          <w:fldChar w:fldCharType="begin"/>
        </w:r>
        <w:r>
          <w:rPr>
            <w:webHidden/>
          </w:rPr>
          <w:instrText xml:space="preserve"> PAGEREF _Toc381608011 \h </w:instrText>
        </w:r>
        <w:r>
          <w:rPr>
            <w:webHidden/>
          </w:rPr>
        </w:r>
        <w:r>
          <w:rPr>
            <w:webHidden/>
          </w:rPr>
          <w:fldChar w:fldCharType="separate"/>
        </w:r>
        <w:r w:rsidR="00D34E18">
          <w:rPr>
            <w:webHidden/>
          </w:rPr>
          <w:t>36</w:t>
        </w:r>
        <w:r>
          <w:rPr>
            <w:webHidden/>
          </w:rPr>
          <w:fldChar w:fldCharType="end"/>
        </w:r>
      </w:hyperlink>
    </w:p>
    <w:p w:rsidR="0072654D" w:rsidRPr="003A6F09" w:rsidRDefault="0072654D">
      <w:pPr>
        <w:pStyle w:val="30"/>
        <w:rPr>
          <w:rFonts w:ascii="Calibri" w:hAnsi="Calibri"/>
          <w:iCs w:val="0"/>
          <w:snapToGrid/>
          <w:sz w:val="22"/>
          <w:szCs w:val="22"/>
        </w:rPr>
      </w:pPr>
      <w:hyperlink w:anchor="_Toc381608012" w:history="1">
        <w:r w:rsidRPr="005207C3">
          <w:rPr>
            <w:rStyle w:val="aa"/>
          </w:rPr>
          <w:t>5.5.2.</w:t>
        </w:r>
        <w:r w:rsidRPr="003A6F09">
          <w:rPr>
            <w:rFonts w:ascii="Calibri" w:hAnsi="Calibri"/>
            <w:iCs w:val="0"/>
            <w:snapToGrid/>
            <w:sz w:val="22"/>
            <w:szCs w:val="22"/>
          </w:rPr>
          <w:tab/>
        </w:r>
        <w:r w:rsidRPr="005207C3">
          <w:rPr>
            <w:rStyle w:val="aa"/>
          </w:rPr>
          <w:t>Инструкции по заполнению Протокола разногласий по проекту Договора</w:t>
        </w:r>
        <w:r>
          <w:rPr>
            <w:webHidden/>
          </w:rPr>
          <w:tab/>
        </w:r>
        <w:r>
          <w:rPr>
            <w:webHidden/>
          </w:rPr>
          <w:fldChar w:fldCharType="begin"/>
        </w:r>
        <w:r>
          <w:rPr>
            <w:webHidden/>
          </w:rPr>
          <w:instrText xml:space="preserve"> PAGEREF _Toc381608012 \h </w:instrText>
        </w:r>
        <w:r>
          <w:rPr>
            <w:webHidden/>
          </w:rPr>
        </w:r>
        <w:r>
          <w:rPr>
            <w:webHidden/>
          </w:rPr>
          <w:fldChar w:fldCharType="separate"/>
        </w:r>
        <w:r w:rsidR="00D34E18">
          <w:rPr>
            <w:webHidden/>
          </w:rPr>
          <w:t>37</w:t>
        </w:r>
        <w:r>
          <w:rPr>
            <w:webHidden/>
          </w:rPr>
          <w:fldChar w:fldCharType="end"/>
        </w:r>
      </w:hyperlink>
    </w:p>
    <w:p w:rsidR="0072654D" w:rsidRPr="003A6F09" w:rsidRDefault="0072654D">
      <w:pPr>
        <w:pStyle w:val="20"/>
        <w:rPr>
          <w:rFonts w:ascii="Calibri" w:hAnsi="Calibri"/>
          <w:b w:val="0"/>
          <w:snapToGrid/>
          <w:sz w:val="22"/>
          <w:szCs w:val="22"/>
        </w:rPr>
      </w:pPr>
      <w:hyperlink w:anchor="_Toc381608013" w:history="1">
        <w:r w:rsidRPr="005207C3">
          <w:rPr>
            <w:rStyle w:val="aa"/>
          </w:rPr>
          <w:t>5.6.</w:t>
        </w:r>
        <w:r w:rsidRPr="003A6F09">
          <w:rPr>
            <w:rFonts w:ascii="Calibri" w:hAnsi="Calibri"/>
            <w:b w:val="0"/>
            <w:snapToGrid/>
            <w:sz w:val="22"/>
            <w:szCs w:val="22"/>
          </w:rPr>
          <w:tab/>
        </w:r>
        <w:r w:rsidRPr="005207C3">
          <w:rPr>
            <w:rStyle w:val="aa"/>
          </w:rPr>
          <w:t>Анкета Участника запроса предложений (форма 7)</w:t>
        </w:r>
        <w:r>
          <w:rPr>
            <w:webHidden/>
          </w:rPr>
          <w:tab/>
        </w:r>
        <w:r>
          <w:rPr>
            <w:webHidden/>
          </w:rPr>
          <w:fldChar w:fldCharType="begin"/>
        </w:r>
        <w:r>
          <w:rPr>
            <w:webHidden/>
          </w:rPr>
          <w:instrText xml:space="preserve"> PAGEREF _Toc381608013 \h </w:instrText>
        </w:r>
        <w:r>
          <w:rPr>
            <w:webHidden/>
          </w:rPr>
        </w:r>
        <w:r>
          <w:rPr>
            <w:webHidden/>
          </w:rPr>
          <w:fldChar w:fldCharType="separate"/>
        </w:r>
        <w:r w:rsidR="00D34E18">
          <w:rPr>
            <w:webHidden/>
          </w:rPr>
          <w:t>38</w:t>
        </w:r>
        <w:r>
          <w:rPr>
            <w:webHidden/>
          </w:rPr>
          <w:fldChar w:fldCharType="end"/>
        </w:r>
      </w:hyperlink>
    </w:p>
    <w:p w:rsidR="0072654D" w:rsidRPr="003A6F09" w:rsidRDefault="0072654D">
      <w:pPr>
        <w:pStyle w:val="30"/>
        <w:rPr>
          <w:rFonts w:ascii="Calibri" w:hAnsi="Calibri"/>
          <w:iCs w:val="0"/>
          <w:snapToGrid/>
          <w:sz w:val="22"/>
          <w:szCs w:val="22"/>
        </w:rPr>
      </w:pPr>
      <w:hyperlink w:anchor="_Toc381608014" w:history="1">
        <w:r w:rsidRPr="005207C3">
          <w:rPr>
            <w:rStyle w:val="aa"/>
          </w:rPr>
          <w:t>5.6.1.</w:t>
        </w:r>
        <w:r w:rsidRPr="003A6F09">
          <w:rPr>
            <w:rFonts w:ascii="Calibri" w:hAnsi="Calibri"/>
            <w:iCs w:val="0"/>
            <w:snapToGrid/>
            <w:sz w:val="22"/>
            <w:szCs w:val="22"/>
          </w:rPr>
          <w:tab/>
        </w:r>
        <w:r w:rsidRPr="005207C3">
          <w:rPr>
            <w:rStyle w:val="aa"/>
          </w:rPr>
          <w:t>Форма Анкеты Участника запроса предложений</w:t>
        </w:r>
        <w:r>
          <w:rPr>
            <w:webHidden/>
          </w:rPr>
          <w:tab/>
        </w:r>
        <w:r>
          <w:rPr>
            <w:webHidden/>
          </w:rPr>
          <w:fldChar w:fldCharType="begin"/>
        </w:r>
        <w:r>
          <w:rPr>
            <w:webHidden/>
          </w:rPr>
          <w:instrText xml:space="preserve"> PAGEREF _Toc381608014 \h </w:instrText>
        </w:r>
        <w:r>
          <w:rPr>
            <w:webHidden/>
          </w:rPr>
        </w:r>
        <w:r>
          <w:rPr>
            <w:webHidden/>
          </w:rPr>
          <w:fldChar w:fldCharType="separate"/>
        </w:r>
        <w:r w:rsidR="00D34E18">
          <w:rPr>
            <w:webHidden/>
          </w:rPr>
          <w:t>38</w:t>
        </w:r>
        <w:r>
          <w:rPr>
            <w:webHidden/>
          </w:rPr>
          <w:fldChar w:fldCharType="end"/>
        </w:r>
      </w:hyperlink>
    </w:p>
    <w:p w:rsidR="0072654D" w:rsidRPr="003A6F09" w:rsidRDefault="0072654D">
      <w:pPr>
        <w:pStyle w:val="30"/>
        <w:rPr>
          <w:rFonts w:ascii="Calibri" w:hAnsi="Calibri"/>
          <w:iCs w:val="0"/>
          <w:snapToGrid/>
          <w:sz w:val="22"/>
          <w:szCs w:val="22"/>
        </w:rPr>
      </w:pPr>
      <w:hyperlink w:anchor="_Toc381608015" w:history="1">
        <w:r w:rsidRPr="005207C3">
          <w:rPr>
            <w:rStyle w:val="aa"/>
          </w:rPr>
          <w:t>5.6.2.</w:t>
        </w:r>
        <w:r w:rsidRPr="003A6F09">
          <w:rPr>
            <w:rFonts w:ascii="Calibri" w:hAnsi="Calibri"/>
            <w:iCs w:val="0"/>
            <w:snapToGrid/>
            <w:sz w:val="22"/>
            <w:szCs w:val="22"/>
          </w:rPr>
          <w:tab/>
        </w:r>
        <w:r w:rsidRPr="005207C3">
          <w:rPr>
            <w:rStyle w:val="aa"/>
          </w:rPr>
          <w:t>Инструкции по заполнению</w:t>
        </w:r>
        <w:r>
          <w:rPr>
            <w:webHidden/>
          </w:rPr>
          <w:tab/>
        </w:r>
        <w:r>
          <w:rPr>
            <w:webHidden/>
          </w:rPr>
          <w:fldChar w:fldCharType="begin"/>
        </w:r>
        <w:r>
          <w:rPr>
            <w:webHidden/>
          </w:rPr>
          <w:instrText xml:space="preserve"> PAGEREF _Toc381608015 \h </w:instrText>
        </w:r>
        <w:r>
          <w:rPr>
            <w:webHidden/>
          </w:rPr>
        </w:r>
        <w:r>
          <w:rPr>
            <w:webHidden/>
          </w:rPr>
          <w:fldChar w:fldCharType="separate"/>
        </w:r>
        <w:r w:rsidR="00D34E18">
          <w:rPr>
            <w:webHidden/>
          </w:rPr>
          <w:t>39</w:t>
        </w:r>
        <w:r>
          <w:rPr>
            <w:webHidden/>
          </w:rPr>
          <w:fldChar w:fldCharType="end"/>
        </w:r>
      </w:hyperlink>
    </w:p>
    <w:p w:rsidR="0072654D" w:rsidRPr="003A6F09" w:rsidRDefault="0072654D">
      <w:pPr>
        <w:pStyle w:val="20"/>
        <w:rPr>
          <w:rFonts w:ascii="Calibri" w:hAnsi="Calibri"/>
          <w:b w:val="0"/>
          <w:snapToGrid/>
          <w:sz w:val="22"/>
          <w:szCs w:val="22"/>
        </w:rPr>
      </w:pPr>
      <w:hyperlink w:anchor="_Toc381608016" w:history="1">
        <w:r w:rsidRPr="005207C3">
          <w:rPr>
            <w:rStyle w:val="aa"/>
          </w:rPr>
          <w:t>5.7.</w:t>
        </w:r>
        <w:r w:rsidRPr="003A6F09">
          <w:rPr>
            <w:rFonts w:ascii="Calibri" w:hAnsi="Calibri"/>
            <w:b w:val="0"/>
            <w:snapToGrid/>
            <w:sz w:val="22"/>
            <w:szCs w:val="22"/>
          </w:rPr>
          <w:tab/>
        </w:r>
        <w:r w:rsidRPr="005207C3">
          <w:rPr>
            <w:rStyle w:val="aa"/>
          </w:rPr>
          <w:t>Справка о перечне и годовых объемах выполнения аналогичных договоров (форма 8)</w:t>
        </w:r>
        <w:r>
          <w:rPr>
            <w:webHidden/>
          </w:rPr>
          <w:tab/>
        </w:r>
        <w:r>
          <w:rPr>
            <w:webHidden/>
          </w:rPr>
          <w:fldChar w:fldCharType="begin"/>
        </w:r>
        <w:r>
          <w:rPr>
            <w:webHidden/>
          </w:rPr>
          <w:instrText xml:space="preserve"> PAGEREF _Toc381608016 \h </w:instrText>
        </w:r>
        <w:r>
          <w:rPr>
            <w:webHidden/>
          </w:rPr>
        </w:r>
        <w:r>
          <w:rPr>
            <w:webHidden/>
          </w:rPr>
          <w:fldChar w:fldCharType="separate"/>
        </w:r>
        <w:r w:rsidR="00D34E18">
          <w:rPr>
            <w:webHidden/>
          </w:rPr>
          <w:t>40</w:t>
        </w:r>
        <w:r>
          <w:rPr>
            <w:webHidden/>
          </w:rPr>
          <w:fldChar w:fldCharType="end"/>
        </w:r>
      </w:hyperlink>
    </w:p>
    <w:p w:rsidR="0072654D" w:rsidRPr="003A6F09" w:rsidRDefault="0072654D">
      <w:pPr>
        <w:pStyle w:val="30"/>
        <w:rPr>
          <w:rFonts w:ascii="Calibri" w:hAnsi="Calibri"/>
          <w:iCs w:val="0"/>
          <w:snapToGrid/>
          <w:sz w:val="22"/>
          <w:szCs w:val="22"/>
        </w:rPr>
      </w:pPr>
      <w:hyperlink w:anchor="_Toc381608017" w:history="1">
        <w:r w:rsidRPr="005207C3">
          <w:rPr>
            <w:rStyle w:val="aa"/>
          </w:rPr>
          <w:t>5.7.1.</w:t>
        </w:r>
        <w:r w:rsidRPr="003A6F09">
          <w:rPr>
            <w:rFonts w:ascii="Calibri" w:hAnsi="Calibri"/>
            <w:iCs w:val="0"/>
            <w:snapToGrid/>
            <w:sz w:val="22"/>
            <w:szCs w:val="22"/>
          </w:rPr>
          <w:tab/>
        </w:r>
        <w:r w:rsidRPr="005207C3">
          <w:rPr>
            <w:rStyle w:val="aa"/>
          </w:rPr>
          <w:t>Форма Справки о перечне и годовых объемах выполнения аналогичных договоров</w:t>
        </w:r>
        <w:r>
          <w:rPr>
            <w:webHidden/>
          </w:rPr>
          <w:tab/>
        </w:r>
        <w:r>
          <w:rPr>
            <w:webHidden/>
          </w:rPr>
          <w:fldChar w:fldCharType="begin"/>
        </w:r>
        <w:r>
          <w:rPr>
            <w:webHidden/>
          </w:rPr>
          <w:instrText xml:space="preserve"> PAGEREF _Toc381608017 \h </w:instrText>
        </w:r>
        <w:r>
          <w:rPr>
            <w:webHidden/>
          </w:rPr>
        </w:r>
        <w:r>
          <w:rPr>
            <w:webHidden/>
          </w:rPr>
          <w:fldChar w:fldCharType="separate"/>
        </w:r>
        <w:r w:rsidR="00D34E18">
          <w:rPr>
            <w:webHidden/>
          </w:rPr>
          <w:t>40</w:t>
        </w:r>
        <w:r>
          <w:rPr>
            <w:webHidden/>
          </w:rPr>
          <w:fldChar w:fldCharType="end"/>
        </w:r>
      </w:hyperlink>
    </w:p>
    <w:p w:rsidR="0072654D" w:rsidRPr="003A6F09" w:rsidRDefault="0072654D">
      <w:pPr>
        <w:pStyle w:val="30"/>
        <w:rPr>
          <w:rFonts w:ascii="Calibri" w:hAnsi="Calibri"/>
          <w:iCs w:val="0"/>
          <w:snapToGrid/>
          <w:sz w:val="22"/>
          <w:szCs w:val="22"/>
        </w:rPr>
      </w:pPr>
      <w:hyperlink w:anchor="_Toc381608018" w:history="1">
        <w:r w:rsidRPr="005207C3">
          <w:rPr>
            <w:rStyle w:val="aa"/>
          </w:rPr>
          <w:t>5.7.2.</w:t>
        </w:r>
        <w:r w:rsidRPr="003A6F09">
          <w:rPr>
            <w:rFonts w:ascii="Calibri" w:hAnsi="Calibri"/>
            <w:iCs w:val="0"/>
            <w:snapToGrid/>
            <w:sz w:val="22"/>
            <w:szCs w:val="22"/>
          </w:rPr>
          <w:tab/>
        </w:r>
        <w:r w:rsidRPr="005207C3">
          <w:rPr>
            <w:rStyle w:val="aa"/>
          </w:rPr>
          <w:t>Инструкции по заполнению</w:t>
        </w:r>
        <w:r>
          <w:rPr>
            <w:webHidden/>
          </w:rPr>
          <w:tab/>
        </w:r>
        <w:r>
          <w:rPr>
            <w:webHidden/>
          </w:rPr>
          <w:fldChar w:fldCharType="begin"/>
        </w:r>
        <w:r>
          <w:rPr>
            <w:webHidden/>
          </w:rPr>
          <w:instrText xml:space="preserve"> PAGEREF _Toc381608018 \h </w:instrText>
        </w:r>
        <w:r>
          <w:rPr>
            <w:webHidden/>
          </w:rPr>
        </w:r>
        <w:r>
          <w:rPr>
            <w:webHidden/>
          </w:rPr>
          <w:fldChar w:fldCharType="separate"/>
        </w:r>
        <w:r w:rsidR="00D34E18">
          <w:rPr>
            <w:webHidden/>
          </w:rPr>
          <w:t>41</w:t>
        </w:r>
        <w:r>
          <w:rPr>
            <w:webHidden/>
          </w:rPr>
          <w:fldChar w:fldCharType="end"/>
        </w:r>
      </w:hyperlink>
    </w:p>
    <w:p w:rsidR="0072654D" w:rsidRPr="003A6F09" w:rsidRDefault="0072654D">
      <w:pPr>
        <w:pStyle w:val="20"/>
        <w:rPr>
          <w:rFonts w:ascii="Calibri" w:hAnsi="Calibri"/>
          <w:b w:val="0"/>
          <w:snapToGrid/>
          <w:sz w:val="22"/>
          <w:szCs w:val="22"/>
        </w:rPr>
      </w:pPr>
      <w:hyperlink w:anchor="_Toc381608019" w:history="1">
        <w:r w:rsidRPr="005207C3">
          <w:rPr>
            <w:rStyle w:val="aa"/>
          </w:rPr>
          <w:t>5.8.</w:t>
        </w:r>
        <w:r w:rsidRPr="003A6F09">
          <w:rPr>
            <w:rFonts w:ascii="Calibri" w:hAnsi="Calibri"/>
            <w:b w:val="0"/>
            <w:snapToGrid/>
            <w:sz w:val="22"/>
            <w:szCs w:val="22"/>
          </w:rPr>
          <w:tab/>
        </w:r>
        <w:r w:rsidRPr="005207C3">
          <w:rPr>
            <w:rStyle w:val="aa"/>
          </w:rPr>
          <w:t>Справка о материально-технических ресурсах (форма 9)</w:t>
        </w:r>
        <w:r>
          <w:rPr>
            <w:webHidden/>
          </w:rPr>
          <w:tab/>
        </w:r>
        <w:r>
          <w:rPr>
            <w:webHidden/>
          </w:rPr>
          <w:fldChar w:fldCharType="begin"/>
        </w:r>
        <w:r>
          <w:rPr>
            <w:webHidden/>
          </w:rPr>
          <w:instrText xml:space="preserve"> PAGEREF _Toc381608019 \h </w:instrText>
        </w:r>
        <w:r>
          <w:rPr>
            <w:webHidden/>
          </w:rPr>
        </w:r>
        <w:r>
          <w:rPr>
            <w:webHidden/>
          </w:rPr>
          <w:fldChar w:fldCharType="separate"/>
        </w:r>
        <w:r w:rsidR="00D34E18">
          <w:rPr>
            <w:webHidden/>
          </w:rPr>
          <w:t>42</w:t>
        </w:r>
        <w:r>
          <w:rPr>
            <w:webHidden/>
          </w:rPr>
          <w:fldChar w:fldCharType="end"/>
        </w:r>
      </w:hyperlink>
    </w:p>
    <w:p w:rsidR="0072654D" w:rsidRPr="003A6F09" w:rsidRDefault="0072654D">
      <w:pPr>
        <w:pStyle w:val="30"/>
        <w:rPr>
          <w:rFonts w:ascii="Calibri" w:hAnsi="Calibri"/>
          <w:iCs w:val="0"/>
          <w:snapToGrid/>
          <w:sz w:val="22"/>
          <w:szCs w:val="22"/>
        </w:rPr>
      </w:pPr>
      <w:hyperlink w:anchor="_Toc381608020" w:history="1">
        <w:r w:rsidRPr="005207C3">
          <w:rPr>
            <w:rStyle w:val="aa"/>
          </w:rPr>
          <w:t>5.8.1.</w:t>
        </w:r>
        <w:r w:rsidRPr="003A6F09">
          <w:rPr>
            <w:rFonts w:ascii="Calibri" w:hAnsi="Calibri"/>
            <w:iCs w:val="0"/>
            <w:snapToGrid/>
            <w:sz w:val="22"/>
            <w:szCs w:val="22"/>
          </w:rPr>
          <w:tab/>
        </w:r>
        <w:r w:rsidRPr="005207C3">
          <w:rPr>
            <w:rStyle w:val="aa"/>
          </w:rPr>
          <w:t>Форма Справки о материально-технических ресурсах</w:t>
        </w:r>
        <w:r>
          <w:rPr>
            <w:webHidden/>
          </w:rPr>
          <w:tab/>
        </w:r>
        <w:r>
          <w:rPr>
            <w:webHidden/>
          </w:rPr>
          <w:fldChar w:fldCharType="begin"/>
        </w:r>
        <w:r>
          <w:rPr>
            <w:webHidden/>
          </w:rPr>
          <w:instrText xml:space="preserve"> PAGEREF _Toc381608020 \h </w:instrText>
        </w:r>
        <w:r>
          <w:rPr>
            <w:webHidden/>
          </w:rPr>
        </w:r>
        <w:r>
          <w:rPr>
            <w:webHidden/>
          </w:rPr>
          <w:fldChar w:fldCharType="separate"/>
        </w:r>
        <w:r w:rsidR="00D34E18">
          <w:rPr>
            <w:webHidden/>
          </w:rPr>
          <w:t>42</w:t>
        </w:r>
        <w:r>
          <w:rPr>
            <w:webHidden/>
          </w:rPr>
          <w:fldChar w:fldCharType="end"/>
        </w:r>
      </w:hyperlink>
    </w:p>
    <w:p w:rsidR="0072654D" w:rsidRPr="003A6F09" w:rsidRDefault="0072654D">
      <w:pPr>
        <w:pStyle w:val="30"/>
        <w:rPr>
          <w:rFonts w:ascii="Calibri" w:hAnsi="Calibri"/>
          <w:iCs w:val="0"/>
          <w:snapToGrid/>
          <w:sz w:val="22"/>
          <w:szCs w:val="22"/>
        </w:rPr>
      </w:pPr>
      <w:hyperlink w:anchor="_Toc381608021" w:history="1">
        <w:r w:rsidRPr="005207C3">
          <w:rPr>
            <w:rStyle w:val="aa"/>
          </w:rPr>
          <w:t>5.8.2.</w:t>
        </w:r>
        <w:r w:rsidRPr="003A6F09">
          <w:rPr>
            <w:rFonts w:ascii="Calibri" w:hAnsi="Calibri"/>
            <w:iCs w:val="0"/>
            <w:snapToGrid/>
            <w:sz w:val="22"/>
            <w:szCs w:val="22"/>
          </w:rPr>
          <w:tab/>
        </w:r>
        <w:r w:rsidRPr="005207C3">
          <w:rPr>
            <w:rStyle w:val="aa"/>
          </w:rPr>
          <w:t>Инструкции по заполнению</w:t>
        </w:r>
        <w:r>
          <w:rPr>
            <w:webHidden/>
          </w:rPr>
          <w:tab/>
        </w:r>
        <w:r>
          <w:rPr>
            <w:webHidden/>
          </w:rPr>
          <w:fldChar w:fldCharType="begin"/>
        </w:r>
        <w:r>
          <w:rPr>
            <w:webHidden/>
          </w:rPr>
          <w:instrText xml:space="preserve"> PAGEREF _Toc381608021 \h </w:instrText>
        </w:r>
        <w:r>
          <w:rPr>
            <w:webHidden/>
          </w:rPr>
        </w:r>
        <w:r>
          <w:rPr>
            <w:webHidden/>
          </w:rPr>
          <w:fldChar w:fldCharType="separate"/>
        </w:r>
        <w:r w:rsidR="00D34E18">
          <w:rPr>
            <w:webHidden/>
          </w:rPr>
          <w:t>43</w:t>
        </w:r>
        <w:r>
          <w:rPr>
            <w:webHidden/>
          </w:rPr>
          <w:fldChar w:fldCharType="end"/>
        </w:r>
      </w:hyperlink>
    </w:p>
    <w:p w:rsidR="0072654D" w:rsidRPr="003A6F09" w:rsidRDefault="0072654D">
      <w:pPr>
        <w:pStyle w:val="20"/>
        <w:rPr>
          <w:rFonts w:ascii="Calibri" w:hAnsi="Calibri"/>
          <w:b w:val="0"/>
          <w:snapToGrid/>
          <w:sz w:val="22"/>
          <w:szCs w:val="22"/>
        </w:rPr>
      </w:pPr>
      <w:hyperlink w:anchor="_Toc381608022" w:history="1">
        <w:r w:rsidRPr="005207C3">
          <w:rPr>
            <w:rStyle w:val="aa"/>
          </w:rPr>
          <w:t>5.9.</w:t>
        </w:r>
        <w:r w:rsidRPr="003A6F09">
          <w:rPr>
            <w:rFonts w:ascii="Calibri" w:hAnsi="Calibri"/>
            <w:b w:val="0"/>
            <w:snapToGrid/>
            <w:sz w:val="22"/>
            <w:szCs w:val="22"/>
          </w:rPr>
          <w:tab/>
        </w:r>
        <w:r w:rsidRPr="005207C3">
          <w:rPr>
            <w:rStyle w:val="aa"/>
          </w:rPr>
          <w:t>Справка о кадровых ресурсах (форма 10)</w:t>
        </w:r>
        <w:r>
          <w:rPr>
            <w:webHidden/>
          </w:rPr>
          <w:tab/>
        </w:r>
        <w:r>
          <w:rPr>
            <w:webHidden/>
          </w:rPr>
          <w:fldChar w:fldCharType="begin"/>
        </w:r>
        <w:r>
          <w:rPr>
            <w:webHidden/>
          </w:rPr>
          <w:instrText xml:space="preserve"> PAGEREF _Toc381608022 \h </w:instrText>
        </w:r>
        <w:r>
          <w:rPr>
            <w:webHidden/>
          </w:rPr>
        </w:r>
        <w:r>
          <w:rPr>
            <w:webHidden/>
          </w:rPr>
          <w:fldChar w:fldCharType="separate"/>
        </w:r>
        <w:r w:rsidR="00D34E18">
          <w:rPr>
            <w:webHidden/>
          </w:rPr>
          <w:t>44</w:t>
        </w:r>
        <w:r>
          <w:rPr>
            <w:webHidden/>
          </w:rPr>
          <w:fldChar w:fldCharType="end"/>
        </w:r>
      </w:hyperlink>
    </w:p>
    <w:p w:rsidR="0072654D" w:rsidRPr="003A6F09" w:rsidRDefault="0072654D">
      <w:pPr>
        <w:pStyle w:val="30"/>
        <w:rPr>
          <w:rFonts w:ascii="Calibri" w:hAnsi="Calibri"/>
          <w:iCs w:val="0"/>
          <w:snapToGrid/>
          <w:sz w:val="22"/>
          <w:szCs w:val="22"/>
        </w:rPr>
      </w:pPr>
      <w:hyperlink w:anchor="_Toc381608023" w:history="1">
        <w:r w:rsidRPr="005207C3">
          <w:rPr>
            <w:rStyle w:val="aa"/>
          </w:rPr>
          <w:t>5.9.1.</w:t>
        </w:r>
        <w:r w:rsidRPr="003A6F09">
          <w:rPr>
            <w:rFonts w:ascii="Calibri" w:hAnsi="Calibri"/>
            <w:iCs w:val="0"/>
            <w:snapToGrid/>
            <w:sz w:val="22"/>
            <w:szCs w:val="22"/>
          </w:rPr>
          <w:tab/>
        </w:r>
        <w:r w:rsidRPr="005207C3">
          <w:rPr>
            <w:rStyle w:val="aa"/>
          </w:rPr>
          <w:t>Форма Справки о кадровых ресурсах</w:t>
        </w:r>
        <w:r>
          <w:rPr>
            <w:webHidden/>
          </w:rPr>
          <w:tab/>
        </w:r>
        <w:r>
          <w:rPr>
            <w:webHidden/>
          </w:rPr>
          <w:fldChar w:fldCharType="begin"/>
        </w:r>
        <w:r>
          <w:rPr>
            <w:webHidden/>
          </w:rPr>
          <w:instrText xml:space="preserve"> PAGEREF _Toc381608023 \h </w:instrText>
        </w:r>
        <w:r>
          <w:rPr>
            <w:webHidden/>
          </w:rPr>
        </w:r>
        <w:r>
          <w:rPr>
            <w:webHidden/>
          </w:rPr>
          <w:fldChar w:fldCharType="separate"/>
        </w:r>
        <w:r w:rsidR="00D34E18">
          <w:rPr>
            <w:webHidden/>
          </w:rPr>
          <w:t>44</w:t>
        </w:r>
        <w:r>
          <w:rPr>
            <w:webHidden/>
          </w:rPr>
          <w:fldChar w:fldCharType="end"/>
        </w:r>
      </w:hyperlink>
    </w:p>
    <w:p w:rsidR="0072654D" w:rsidRPr="003A6F09" w:rsidRDefault="0072654D">
      <w:pPr>
        <w:pStyle w:val="30"/>
        <w:rPr>
          <w:rFonts w:ascii="Calibri" w:hAnsi="Calibri"/>
          <w:iCs w:val="0"/>
          <w:snapToGrid/>
          <w:sz w:val="22"/>
          <w:szCs w:val="22"/>
        </w:rPr>
      </w:pPr>
      <w:hyperlink w:anchor="_Toc381608024" w:history="1">
        <w:r w:rsidRPr="005207C3">
          <w:rPr>
            <w:rStyle w:val="aa"/>
          </w:rPr>
          <w:t>5.9.2.</w:t>
        </w:r>
        <w:r w:rsidRPr="003A6F09">
          <w:rPr>
            <w:rFonts w:ascii="Calibri" w:hAnsi="Calibri"/>
            <w:iCs w:val="0"/>
            <w:snapToGrid/>
            <w:sz w:val="22"/>
            <w:szCs w:val="22"/>
          </w:rPr>
          <w:tab/>
        </w:r>
        <w:r w:rsidRPr="005207C3">
          <w:rPr>
            <w:rStyle w:val="aa"/>
          </w:rPr>
          <w:t>Инструкции по заполнению</w:t>
        </w:r>
        <w:r>
          <w:rPr>
            <w:webHidden/>
          </w:rPr>
          <w:tab/>
        </w:r>
        <w:r>
          <w:rPr>
            <w:webHidden/>
          </w:rPr>
          <w:fldChar w:fldCharType="begin"/>
        </w:r>
        <w:r>
          <w:rPr>
            <w:webHidden/>
          </w:rPr>
          <w:instrText xml:space="preserve"> PAGEREF _Toc381608024 \h </w:instrText>
        </w:r>
        <w:r>
          <w:rPr>
            <w:webHidden/>
          </w:rPr>
        </w:r>
        <w:r>
          <w:rPr>
            <w:webHidden/>
          </w:rPr>
          <w:fldChar w:fldCharType="separate"/>
        </w:r>
        <w:r w:rsidR="00D34E18">
          <w:rPr>
            <w:webHidden/>
          </w:rPr>
          <w:t>45</w:t>
        </w:r>
        <w:r>
          <w:rPr>
            <w:webHidden/>
          </w:rPr>
          <w:fldChar w:fldCharType="end"/>
        </w:r>
      </w:hyperlink>
    </w:p>
    <w:p w:rsidR="00087570" w:rsidRPr="00450011" w:rsidRDefault="00087643" w:rsidP="00450011">
      <w:pPr>
        <w:pStyle w:val="1"/>
        <w:spacing w:before="0"/>
        <w:rPr>
          <w:rFonts w:ascii="Times New Roman" w:hAnsi="Times New Roman"/>
          <w:bCs/>
          <w:sz w:val="24"/>
          <w:szCs w:val="24"/>
        </w:rPr>
      </w:pPr>
      <w:r w:rsidRPr="00B67E2F">
        <w:rPr>
          <w:b w:val="0"/>
          <w:caps/>
          <w:noProof/>
          <w:sz w:val="24"/>
        </w:rPr>
        <w:lastRenderedPageBreak/>
        <w:fldChar w:fldCharType="end"/>
      </w:r>
      <w:bookmarkStart w:id="1" w:name="ЗАКАЗ"/>
      <w:bookmarkStart w:id="2" w:name="_Ref55280331"/>
      <w:bookmarkStart w:id="3" w:name="_Toc55285358"/>
      <w:bookmarkStart w:id="4" w:name="_Toc55305375"/>
      <w:bookmarkStart w:id="5" w:name="_Toc57314622"/>
      <w:bookmarkStart w:id="6" w:name="_Toc69728947"/>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Toc157512636"/>
      <w:bookmarkStart w:id="22" w:name="_Toc381607978"/>
      <w:r w:rsidR="00087570" w:rsidRPr="00450011">
        <w:rPr>
          <w:rFonts w:ascii="Times New Roman" w:hAnsi="Times New Roman"/>
          <w:bCs/>
          <w:sz w:val="24"/>
          <w:szCs w:val="24"/>
        </w:rPr>
        <w:t xml:space="preserve">Общие </w:t>
      </w:r>
      <w:bookmarkEnd w:id="7"/>
      <w:bookmarkEnd w:id="8"/>
      <w:bookmarkEnd w:id="9"/>
      <w:bookmarkEnd w:id="10"/>
      <w:r w:rsidR="00087570" w:rsidRPr="00450011">
        <w:rPr>
          <w:rFonts w:ascii="Times New Roman" w:hAnsi="Times New Roman"/>
          <w:bCs/>
          <w:sz w:val="24"/>
          <w:szCs w:val="24"/>
        </w:rPr>
        <w:t>положения</w:t>
      </w:r>
      <w:bookmarkEnd w:id="11"/>
      <w:bookmarkEnd w:id="12"/>
      <w:bookmarkEnd w:id="13"/>
      <w:bookmarkEnd w:id="14"/>
      <w:bookmarkEnd w:id="15"/>
      <w:bookmarkEnd w:id="16"/>
      <w:bookmarkEnd w:id="17"/>
      <w:bookmarkEnd w:id="18"/>
      <w:bookmarkEnd w:id="19"/>
      <w:bookmarkEnd w:id="20"/>
      <w:bookmarkEnd w:id="21"/>
      <w:r w:rsidRPr="00450011">
        <w:rPr>
          <w:rFonts w:ascii="Times New Roman" w:hAnsi="Times New Roman"/>
          <w:bCs/>
          <w:sz w:val="24"/>
          <w:szCs w:val="24"/>
        </w:rPr>
        <w:t>.</w:t>
      </w:r>
      <w:bookmarkEnd w:id="22"/>
    </w:p>
    <w:p w:rsidR="00F2450E" w:rsidRPr="00B67E2F" w:rsidRDefault="00087570" w:rsidP="003B38C0">
      <w:pPr>
        <w:pStyle w:val="2"/>
        <w:tabs>
          <w:tab w:val="clear" w:pos="2574"/>
        </w:tabs>
        <w:spacing w:before="120"/>
        <w:ind w:hanging="2574"/>
        <w:rPr>
          <w:sz w:val="24"/>
          <w:szCs w:val="24"/>
        </w:rPr>
      </w:pPr>
      <w:bookmarkStart w:id="23" w:name="_Toc55285335"/>
      <w:bookmarkStart w:id="24" w:name="_Toc55305369"/>
      <w:bookmarkStart w:id="25" w:name="_Toc57314615"/>
      <w:bookmarkStart w:id="26" w:name="_Toc69728941"/>
      <w:bookmarkStart w:id="27" w:name="_Toc157512637"/>
      <w:bookmarkStart w:id="28" w:name="_Toc381607979"/>
      <w:r w:rsidRPr="00B67E2F">
        <w:rPr>
          <w:sz w:val="24"/>
          <w:szCs w:val="24"/>
        </w:rPr>
        <w:t xml:space="preserve">Общие сведения о </w:t>
      </w:r>
      <w:bookmarkEnd w:id="23"/>
      <w:bookmarkEnd w:id="24"/>
      <w:bookmarkEnd w:id="25"/>
      <w:bookmarkEnd w:id="26"/>
      <w:bookmarkEnd w:id="27"/>
      <w:r w:rsidR="00395E61" w:rsidRPr="00B67E2F">
        <w:rPr>
          <w:sz w:val="24"/>
          <w:szCs w:val="24"/>
        </w:rPr>
        <w:t>запросе предложений</w:t>
      </w:r>
      <w:bookmarkStart w:id="29" w:name="_Ref55193512"/>
      <w:bookmarkStart w:id="30" w:name="Общие_сведения"/>
      <w:bookmarkEnd w:id="28"/>
    </w:p>
    <w:p w:rsidR="00507240" w:rsidRPr="006B4D3C" w:rsidRDefault="006540BA" w:rsidP="00507240">
      <w:pPr>
        <w:pStyle w:val="Default"/>
        <w:jc w:val="both"/>
        <w:rPr>
          <w:rFonts w:ascii="Times New Roman" w:hAnsi="Times New Roman" w:cs="Times New Roman"/>
          <w:b/>
        </w:rPr>
      </w:pPr>
      <w:r w:rsidRPr="00C67191">
        <w:rPr>
          <w:rFonts w:ascii="Times New Roman" w:hAnsi="Times New Roman" w:cs="Times New Roman"/>
        </w:rPr>
        <w:t>Общество с ограниченной ответственностью «Сургутские городские электрические сети</w:t>
      </w:r>
      <w:r w:rsidR="000017FC" w:rsidRPr="00C67191">
        <w:rPr>
          <w:rFonts w:ascii="Times New Roman" w:hAnsi="Times New Roman" w:cs="Times New Roman"/>
        </w:rPr>
        <w:t>»</w:t>
      </w:r>
      <w:r w:rsidR="0015385E" w:rsidRPr="00C67191">
        <w:rPr>
          <w:rFonts w:ascii="Times New Roman" w:hAnsi="Times New Roman" w:cs="Times New Roman"/>
        </w:rPr>
        <w:t xml:space="preserve"> (ООО «СГЭС»)</w:t>
      </w:r>
      <w:r w:rsidR="000017FC" w:rsidRPr="00C67191">
        <w:rPr>
          <w:rFonts w:ascii="Times New Roman" w:hAnsi="Times New Roman" w:cs="Times New Roman"/>
        </w:rPr>
        <w:t xml:space="preserve"> </w:t>
      </w:r>
      <w:r w:rsidR="001533A1" w:rsidRPr="00C67191">
        <w:rPr>
          <w:rFonts w:ascii="Times New Roman" w:hAnsi="Times New Roman" w:cs="Times New Roman"/>
        </w:rPr>
        <w:t xml:space="preserve">628404, Тюменская область, Ханты-Мансийский автономный округ − Югра, город Сургут, </w:t>
      </w:r>
      <w:r w:rsidR="00B67E2F" w:rsidRPr="00C67191">
        <w:rPr>
          <w:rFonts w:ascii="Times New Roman" w:hAnsi="Times New Roman" w:cs="Times New Roman"/>
        </w:rPr>
        <w:t xml:space="preserve">Нефтеюганское </w:t>
      </w:r>
      <w:r w:rsidR="009A545C" w:rsidRPr="00C67191">
        <w:rPr>
          <w:rFonts w:ascii="Times New Roman" w:hAnsi="Times New Roman" w:cs="Times New Roman"/>
        </w:rPr>
        <w:t>шоссе</w:t>
      </w:r>
      <w:r w:rsidR="0015385E" w:rsidRPr="00C67191">
        <w:rPr>
          <w:rFonts w:ascii="Times New Roman" w:hAnsi="Times New Roman" w:cs="Times New Roman"/>
        </w:rPr>
        <w:t>, 15</w:t>
      </w:r>
      <w:r w:rsidR="000017FC" w:rsidRPr="00C67191">
        <w:rPr>
          <w:rFonts w:ascii="Times New Roman" w:hAnsi="Times New Roman" w:cs="Times New Roman"/>
        </w:rPr>
        <w:t xml:space="preserve"> (далее — Орг</w:t>
      </w:r>
      <w:r w:rsidR="000017FC" w:rsidRPr="00C67191">
        <w:rPr>
          <w:rFonts w:ascii="Times New Roman" w:hAnsi="Times New Roman" w:cs="Times New Roman"/>
        </w:rPr>
        <w:t>а</w:t>
      </w:r>
      <w:r w:rsidR="000017FC" w:rsidRPr="00C67191">
        <w:rPr>
          <w:rFonts w:ascii="Times New Roman" w:hAnsi="Times New Roman" w:cs="Times New Roman"/>
        </w:rPr>
        <w:t xml:space="preserve">низатор запроса предложений) </w:t>
      </w:r>
      <w:r w:rsidR="00A3010A" w:rsidRPr="00C67191">
        <w:rPr>
          <w:rFonts w:ascii="Times New Roman" w:hAnsi="Times New Roman" w:cs="Times New Roman"/>
        </w:rPr>
        <w:t>у</w:t>
      </w:r>
      <w:r w:rsidR="0022347C" w:rsidRPr="00C67191">
        <w:rPr>
          <w:rFonts w:ascii="Times New Roman" w:hAnsi="Times New Roman" w:cs="Times New Roman"/>
        </w:rPr>
        <w:t>ведомлением о проведени</w:t>
      </w:r>
      <w:r w:rsidR="00E94CB0" w:rsidRPr="00C67191">
        <w:rPr>
          <w:rFonts w:ascii="Times New Roman" w:hAnsi="Times New Roman" w:cs="Times New Roman"/>
        </w:rPr>
        <w:t xml:space="preserve">и открытого запроса предложений </w:t>
      </w:r>
      <w:r w:rsidR="0022347C" w:rsidRPr="00C67191">
        <w:rPr>
          <w:rFonts w:ascii="Times New Roman" w:hAnsi="Times New Roman" w:cs="Times New Roman"/>
        </w:rPr>
        <w:t xml:space="preserve">от </w:t>
      </w:r>
      <w:r w:rsidR="00B7638D">
        <w:rPr>
          <w:rFonts w:ascii="Times New Roman" w:hAnsi="Times New Roman" w:cs="Times New Roman"/>
        </w:rPr>
        <w:t>07</w:t>
      </w:r>
      <w:r w:rsidR="00260043">
        <w:rPr>
          <w:rFonts w:ascii="Times New Roman" w:hAnsi="Times New Roman" w:cs="Times New Roman"/>
        </w:rPr>
        <w:t>.</w:t>
      </w:r>
      <w:r w:rsidR="00E2386C">
        <w:rPr>
          <w:rFonts w:ascii="Times New Roman" w:hAnsi="Times New Roman" w:cs="Times New Roman"/>
        </w:rPr>
        <w:t>0</w:t>
      </w:r>
      <w:r w:rsidR="00EF3AF5">
        <w:rPr>
          <w:rFonts w:ascii="Times New Roman" w:hAnsi="Times New Roman" w:cs="Times New Roman"/>
        </w:rPr>
        <w:t>7</w:t>
      </w:r>
      <w:r w:rsidR="0022347C" w:rsidRPr="00C67191">
        <w:rPr>
          <w:rFonts w:ascii="Times New Roman" w:hAnsi="Times New Roman" w:cs="Times New Roman"/>
        </w:rPr>
        <w:t>.20</w:t>
      </w:r>
      <w:r w:rsidR="00E94CB0" w:rsidRPr="00C67191">
        <w:rPr>
          <w:rFonts w:ascii="Times New Roman" w:hAnsi="Times New Roman" w:cs="Times New Roman"/>
        </w:rPr>
        <w:t>1</w:t>
      </w:r>
      <w:r w:rsidR="00E61819">
        <w:rPr>
          <w:rFonts w:ascii="Times New Roman" w:hAnsi="Times New Roman" w:cs="Times New Roman"/>
        </w:rPr>
        <w:t xml:space="preserve">4 </w:t>
      </w:r>
      <w:r w:rsidR="0022347C" w:rsidRPr="00C67191">
        <w:rPr>
          <w:rFonts w:ascii="Times New Roman" w:hAnsi="Times New Roman" w:cs="Times New Roman"/>
        </w:rPr>
        <w:t xml:space="preserve">г.,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пригласило юридических лиц и индивидуальных предпр</w:t>
      </w:r>
      <w:r w:rsidR="0022347C" w:rsidRPr="00C67191">
        <w:rPr>
          <w:rFonts w:ascii="Times New Roman" w:hAnsi="Times New Roman" w:cs="Times New Roman"/>
        </w:rPr>
        <w:t>и</w:t>
      </w:r>
      <w:r w:rsidR="0022347C" w:rsidRPr="00C67191">
        <w:rPr>
          <w:rFonts w:ascii="Times New Roman" w:hAnsi="Times New Roman" w:cs="Times New Roman"/>
        </w:rPr>
        <w:t xml:space="preserve">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w:t>
      </w:r>
      <w:r w:rsidR="000017FC" w:rsidRPr="00C67191">
        <w:rPr>
          <w:rFonts w:ascii="Times New Roman" w:hAnsi="Times New Roman" w:cs="Times New Roman"/>
        </w:rPr>
        <w:t>о</w:t>
      </w:r>
      <w:r w:rsidR="000017FC" w:rsidRPr="00C67191">
        <w:rPr>
          <w:rFonts w:ascii="Times New Roman" w:hAnsi="Times New Roman" w:cs="Times New Roman"/>
        </w:rPr>
        <w:t>вор</w:t>
      </w:r>
      <w:r w:rsidR="00743313" w:rsidRPr="00C67191">
        <w:rPr>
          <w:rFonts w:ascii="Times New Roman" w:hAnsi="Times New Roman" w:cs="Times New Roman"/>
        </w:rPr>
        <w:t>а</w:t>
      </w:r>
      <w:r w:rsidR="000017FC" w:rsidRPr="00C67191">
        <w:rPr>
          <w:rFonts w:ascii="Times New Roman" w:hAnsi="Times New Roman" w:cs="Times New Roman"/>
        </w:rPr>
        <w:t xml:space="preserve"> </w:t>
      </w:r>
      <w:r w:rsidR="00C16771" w:rsidRPr="00C67191">
        <w:rPr>
          <w:rFonts w:ascii="Times New Roman" w:hAnsi="Times New Roman" w:cs="Times New Roman"/>
          <w:snapToGrid w:val="0"/>
        </w:rPr>
        <w:t>подряда</w:t>
      </w:r>
      <w:r w:rsidR="00507240">
        <w:rPr>
          <w:rFonts w:ascii="Times New Roman" w:hAnsi="Times New Roman" w:cs="Times New Roman"/>
          <w:snapToGrid w:val="0"/>
        </w:rPr>
        <w:t xml:space="preserve"> </w:t>
      </w:r>
      <w:r w:rsidR="002534BC" w:rsidRPr="002534BC">
        <w:rPr>
          <w:rFonts w:ascii="Times New Roman" w:hAnsi="Times New Roman" w:cs="Times New Roman"/>
          <w:b/>
          <w:bCs/>
        </w:rPr>
        <w:t xml:space="preserve">на  выполнение   работ </w:t>
      </w:r>
      <w:r w:rsidR="00D34E18" w:rsidRPr="00D34E18">
        <w:rPr>
          <w:rFonts w:ascii="Times New Roman" w:hAnsi="Times New Roman" w:cs="Times New Roman"/>
          <w:b/>
          <w:bCs/>
        </w:rPr>
        <w:t>по монтажу системы АИИСКУЭ ТП – 212 ячейка №3</w:t>
      </w:r>
      <w:r w:rsidR="002534BC" w:rsidRPr="002534BC">
        <w:rPr>
          <w:rFonts w:ascii="Times New Roman" w:hAnsi="Times New Roman" w:cs="Times New Roman"/>
          <w:b/>
          <w:bCs/>
        </w:rPr>
        <w:t>.</w:t>
      </w:r>
    </w:p>
    <w:p w:rsidR="00605AD1" w:rsidRPr="00B67E2F" w:rsidRDefault="00605AD1" w:rsidP="00605AD1">
      <w:pPr>
        <w:pStyle w:val="a"/>
        <w:tabs>
          <w:tab w:val="num" w:pos="720"/>
        </w:tabs>
        <w:spacing w:line="240" w:lineRule="auto"/>
        <w:ind w:left="720" w:hanging="720"/>
        <w:rPr>
          <w:sz w:val="24"/>
          <w:szCs w:val="24"/>
        </w:rPr>
      </w:pPr>
      <w:bookmarkStart w:id="31" w:name="_Toc55285340"/>
      <w:bookmarkStart w:id="32" w:name="_Toc55305374"/>
      <w:bookmarkStart w:id="33" w:name="_Toc57314620"/>
      <w:bookmarkStart w:id="34" w:name="_Toc69728945"/>
      <w:bookmarkStart w:id="35" w:name="_Toc157512639"/>
      <w:bookmarkStart w:id="36" w:name="_Toc518119237"/>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98253963"/>
      <w:bookmarkStart w:id="45" w:name="_Ref93209175"/>
      <w:bookmarkEnd w:id="29"/>
      <w:bookmarkEnd w:id="30"/>
      <w:r w:rsidRPr="00B67E2F">
        <w:rPr>
          <w:sz w:val="24"/>
          <w:szCs w:val="24"/>
        </w:rPr>
        <w:t>Для справок обращаться</w:t>
      </w:r>
      <w:bookmarkEnd w:id="45"/>
      <w:r w:rsidRPr="00B67E2F">
        <w:rPr>
          <w:sz w:val="24"/>
          <w:szCs w:val="24"/>
        </w:rPr>
        <w:t xml:space="preserve"> к Ответственному лицу Организатора запроса предложений </w:t>
      </w:r>
      <w:r w:rsidR="00023323">
        <w:rPr>
          <w:sz w:val="24"/>
          <w:szCs w:val="24"/>
          <w:lang w:val="ru-RU"/>
        </w:rPr>
        <w:t>Григорьев Сергей Владимирович</w:t>
      </w:r>
      <w:r w:rsidRPr="00B67E2F">
        <w:rPr>
          <w:sz w:val="24"/>
          <w:szCs w:val="24"/>
        </w:rPr>
        <w:t>, тел.7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E61819">
        <w:rPr>
          <w:sz w:val="24"/>
          <w:szCs w:val="24"/>
        </w:rPr>
        <w:t>78</w:t>
      </w:r>
      <w:r w:rsidRPr="00B67E2F">
        <w:rPr>
          <w:sz w:val="24"/>
          <w:szCs w:val="24"/>
        </w:rPr>
        <w:t xml:space="preserve">, факс: </w:t>
      </w:r>
      <w:r w:rsidR="00E61819" w:rsidRPr="00B67E2F">
        <w:rPr>
          <w:sz w:val="24"/>
          <w:szCs w:val="24"/>
        </w:rPr>
        <w:t>7</w:t>
      </w:r>
      <w:r w:rsidR="00E61819">
        <w:rPr>
          <w:sz w:val="24"/>
          <w:szCs w:val="24"/>
        </w:rPr>
        <w:t xml:space="preserve"> </w:t>
      </w:r>
      <w:r w:rsidR="00E61819" w:rsidRPr="00B67E2F">
        <w:rPr>
          <w:sz w:val="24"/>
          <w:szCs w:val="24"/>
        </w:rPr>
        <w:t>(3462)</w:t>
      </w:r>
      <w:r w:rsidR="00E61819">
        <w:rPr>
          <w:sz w:val="24"/>
          <w:szCs w:val="24"/>
        </w:rPr>
        <w:t xml:space="preserve"> </w:t>
      </w:r>
      <w:r w:rsidR="00E61819" w:rsidRPr="00B67E2F">
        <w:rPr>
          <w:sz w:val="24"/>
          <w:szCs w:val="24"/>
        </w:rPr>
        <w:t>52-46-</w:t>
      </w:r>
      <w:r w:rsidR="00E61819">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6"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8770F4">
          <w:rPr>
            <w:rStyle w:val="aa"/>
            <w:sz w:val="24"/>
            <w:szCs w:val="24"/>
          </w:rPr>
          <w:t>_</w:t>
        </w:r>
        <w:r w:rsidR="00E61819" w:rsidRPr="0082025C">
          <w:rPr>
            <w:rStyle w:val="aa"/>
            <w:sz w:val="24"/>
            <w:szCs w:val="24"/>
            <w:lang w:val="en-US"/>
          </w:rPr>
          <w:t>sges</w:t>
        </w:r>
        <w:r w:rsidR="00E61819" w:rsidRPr="008770F4">
          <w:rPr>
            <w:rStyle w:val="aa"/>
            <w:sz w:val="24"/>
            <w:szCs w:val="24"/>
          </w:rPr>
          <w:t>@</w:t>
        </w:r>
        <w:r w:rsidR="00E61819" w:rsidRPr="0082025C">
          <w:rPr>
            <w:rStyle w:val="aa"/>
            <w:sz w:val="24"/>
            <w:szCs w:val="24"/>
            <w:lang w:val="en-US"/>
          </w:rPr>
          <w:t>mail</w:t>
        </w:r>
        <w:r w:rsidR="00E61819" w:rsidRPr="008770F4">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7" w:name="_Toc381607980"/>
      <w:bookmarkEnd w:id="46"/>
      <w:r w:rsidRPr="00B67E2F">
        <w:rPr>
          <w:sz w:val="24"/>
          <w:szCs w:val="24"/>
        </w:rPr>
        <w:t>Правовой статус процедур и документов</w:t>
      </w:r>
      <w:bookmarkEnd w:id="37"/>
      <w:bookmarkEnd w:id="38"/>
      <w:bookmarkEnd w:id="39"/>
      <w:bookmarkEnd w:id="40"/>
      <w:bookmarkEnd w:id="41"/>
      <w:bookmarkEnd w:id="42"/>
      <w:bookmarkEnd w:id="43"/>
      <w:bookmarkEnd w:id="44"/>
      <w:bookmarkEnd w:id="47"/>
    </w:p>
    <w:p w:rsidR="00832CB9" w:rsidRDefault="00832CB9" w:rsidP="008B5DB6">
      <w:pPr>
        <w:pStyle w:val="a"/>
        <w:numPr>
          <w:ilvl w:val="0"/>
          <w:numId w:val="0"/>
        </w:numPr>
        <w:spacing w:line="240" w:lineRule="auto"/>
        <w:rPr>
          <w:color w:val="000000"/>
          <w:sz w:val="24"/>
          <w:szCs w:val="24"/>
        </w:rPr>
      </w:pPr>
      <w:bookmarkStart w:id="48" w:name="_Toc55285339"/>
      <w:bookmarkStart w:id="49" w:name="_Toc55305373"/>
      <w:bookmarkStart w:id="50" w:name="_Toc57314619"/>
      <w:bookmarkStart w:id="51" w:name="_Toc69728944"/>
      <w:bookmarkStart w:id="52" w:name="_Toc66354324"/>
      <w:bookmarkEnd w:id="36"/>
      <w:r>
        <w:rPr>
          <w:color w:val="000000"/>
          <w:sz w:val="24"/>
          <w:szCs w:val="24"/>
        </w:rPr>
        <w:t xml:space="preserve">1.3.1   </w:t>
      </w:r>
      <w:r w:rsidR="006559A5" w:rsidRPr="00B67E2F">
        <w:rPr>
          <w:color w:val="000000"/>
          <w:sz w:val="24"/>
          <w:szCs w:val="24"/>
        </w:rPr>
        <w:t>Данная процедура запроса предложений не является конкурсом, и ее пр</w:t>
      </w:r>
      <w:r w:rsidR="006559A5" w:rsidRPr="00B67E2F">
        <w:rPr>
          <w:color w:val="000000"/>
          <w:sz w:val="24"/>
          <w:szCs w:val="24"/>
        </w:rPr>
        <w:t>о</w:t>
      </w:r>
      <w:r w:rsidR="006559A5" w:rsidRPr="00B67E2F">
        <w:rPr>
          <w:color w:val="000000"/>
          <w:sz w:val="24"/>
          <w:szCs w:val="24"/>
        </w:rPr>
        <w:t xml:space="preserve">ведение не </w:t>
      </w:r>
      <w:r>
        <w:rPr>
          <w:color w:val="000000"/>
          <w:sz w:val="24"/>
          <w:szCs w:val="24"/>
        </w:rPr>
        <w:t xml:space="preserve">   </w:t>
      </w:r>
    </w:p>
    <w:p w:rsidR="00832CB9" w:rsidRDefault="00832CB9" w:rsidP="008B5DB6">
      <w:pPr>
        <w:pStyle w:val="a"/>
        <w:numPr>
          <w:ilvl w:val="0"/>
          <w:numId w:val="0"/>
        </w:numPr>
        <w:spacing w:line="240" w:lineRule="auto"/>
        <w:rPr>
          <w:color w:val="000000"/>
          <w:sz w:val="24"/>
          <w:szCs w:val="24"/>
        </w:rPr>
      </w:pPr>
      <w:r>
        <w:rPr>
          <w:color w:val="000000"/>
          <w:sz w:val="24"/>
          <w:szCs w:val="24"/>
        </w:rPr>
        <w:t xml:space="preserve">           </w:t>
      </w:r>
      <w:r w:rsidR="006559A5" w:rsidRPr="00B67E2F">
        <w:rPr>
          <w:color w:val="000000"/>
          <w:sz w:val="24"/>
          <w:szCs w:val="24"/>
        </w:rPr>
        <w:t xml:space="preserve">регулируется статьями 447—449 части первой Гражданского кодекса Российской Федерации. </w:t>
      </w:r>
      <w:r>
        <w:rPr>
          <w:color w:val="000000"/>
          <w:sz w:val="24"/>
          <w:szCs w:val="24"/>
        </w:rPr>
        <w:t xml:space="preserve">     </w:t>
      </w:r>
    </w:p>
    <w:p w:rsidR="00832CB9" w:rsidRDefault="00832CB9" w:rsidP="008B5DB6">
      <w:pPr>
        <w:pStyle w:val="a"/>
        <w:numPr>
          <w:ilvl w:val="0"/>
          <w:numId w:val="0"/>
        </w:numPr>
        <w:spacing w:line="240" w:lineRule="auto"/>
        <w:rPr>
          <w:color w:val="000000"/>
          <w:sz w:val="24"/>
          <w:szCs w:val="24"/>
        </w:rPr>
      </w:pPr>
      <w:r>
        <w:rPr>
          <w:color w:val="000000"/>
          <w:sz w:val="24"/>
          <w:szCs w:val="24"/>
        </w:rPr>
        <w:t xml:space="preserve">           </w:t>
      </w:r>
      <w:r w:rsidR="006559A5" w:rsidRPr="00B67E2F">
        <w:rPr>
          <w:color w:val="000000"/>
          <w:sz w:val="24"/>
          <w:szCs w:val="24"/>
        </w:rPr>
        <w:t xml:space="preserve">Данная процедура запроса предложений также не является публичным конкурсом и не </w:t>
      </w:r>
      <w:r>
        <w:rPr>
          <w:color w:val="000000"/>
          <w:sz w:val="24"/>
          <w:szCs w:val="24"/>
        </w:rPr>
        <w:t xml:space="preserve">   </w:t>
      </w:r>
    </w:p>
    <w:p w:rsidR="00832CB9" w:rsidRDefault="00832CB9" w:rsidP="008B5DB6">
      <w:pPr>
        <w:pStyle w:val="a"/>
        <w:numPr>
          <w:ilvl w:val="0"/>
          <w:numId w:val="0"/>
        </w:numPr>
        <w:spacing w:line="240" w:lineRule="auto"/>
        <w:rPr>
          <w:color w:val="000000"/>
          <w:sz w:val="24"/>
          <w:szCs w:val="24"/>
        </w:rPr>
      </w:pPr>
      <w:r>
        <w:rPr>
          <w:color w:val="000000"/>
          <w:sz w:val="24"/>
          <w:szCs w:val="24"/>
        </w:rPr>
        <w:t xml:space="preserve">           </w:t>
      </w:r>
      <w:r w:rsidR="006559A5" w:rsidRPr="00B67E2F">
        <w:rPr>
          <w:color w:val="000000"/>
          <w:sz w:val="24"/>
          <w:szCs w:val="24"/>
        </w:rPr>
        <w:t xml:space="preserve">регулируется статьями 1057—1065 части второй Гражданского кодекса Российской </w:t>
      </w:r>
    </w:p>
    <w:p w:rsidR="00832CB9" w:rsidRDefault="00832CB9" w:rsidP="008B5DB6">
      <w:pPr>
        <w:pStyle w:val="a"/>
        <w:numPr>
          <w:ilvl w:val="0"/>
          <w:numId w:val="0"/>
        </w:numPr>
        <w:spacing w:line="240" w:lineRule="auto"/>
        <w:rPr>
          <w:color w:val="000000"/>
          <w:sz w:val="24"/>
          <w:szCs w:val="24"/>
        </w:rPr>
      </w:pPr>
      <w:r>
        <w:rPr>
          <w:color w:val="000000"/>
          <w:sz w:val="24"/>
          <w:szCs w:val="24"/>
        </w:rPr>
        <w:t xml:space="preserve">          </w:t>
      </w:r>
      <w:r w:rsidR="006559A5" w:rsidRPr="00B67E2F">
        <w:rPr>
          <w:color w:val="000000"/>
          <w:sz w:val="24"/>
          <w:szCs w:val="24"/>
        </w:rPr>
        <w:t xml:space="preserve">Федерации. Таким образом, данная процедура запроса предложений не накладывает на </w:t>
      </w:r>
      <w:r>
        <w:rPr>
          <w:color w:val="000000"/>
          <w:sz w:val="24"/>
          <w:szCs w:val="24"/>
        </w:rPr>
        <w:t xml:space="preserve"> </w:t>
      </w:r>
    </w:p>
    <w:p w:rsidR="006559A5" w:rsidRPr="00B67E2F" w:rsidRDefault="00832CB9" w:rsidP="008B5DB6">
      <w:pPr>
        <w:pStyle w:val="a"/>
        <w:numPr>
          <w:ilvl w:val="0"/>
          <w:numId w:val="0"/>
        </w:numPr>
        <w:spacing w:line="240" w:lineRule="auto"/>
        <w:rPr>
          <w:color w:val="000000"/>
          <w:sz w:val="24"/>
          <w:szCs w:val="24"/>
        </w:rPr>
      </w:pPr>
      <w:r>
        <w:rPr>
          <w:color w:val="000000"/>
          <w:sz w:val="24"/>
          <w:szCs w:val="24"/>
        </w:rPr>
        <w:t xml:space="preserve">           </w:t>
      </w:r>
      <w:r w:rsidR="006559A5" w:rsidRPr="00B67E2F">
        <w:rPr>
          <w:color w:val="000000"/>
          <w:sz w:val="24"/>
          <w:szCs w:val="24"/>
        </w:rPr>
        <w:t>Заказчика соответствующего объема гражданско-правовых обяз</w:t>
      </w:r>
      <w:r w:rsidR="006559A5" w:rsidRPr="00B67E2F">
        <w:rPr>
          <w:color w:val="000000"/>
          <w:sz w:val="24"/>
          <w:szCs w:val="24"/>
        </w:rPr>
        <w:t>а</w:t>
      </w:r>
      <w:r w:rsidR="006559A5" w:rsidRPr="00B67E2F">
        <w:rPr>
          <w:color w:val="000000"/>
          <w:sz w:val="24"/>
          <w:szCs w:val="24"/>
        </w:rPr>
        <w:t>тельств.</w:t>
      </w:r>
    </w:p>
    <w:p w:rsidR="006559A5" w:rsidRPr="00B67E2F" w:rsidRDefault="006559A5" w:rsidP="008B5DB6">
      <w:pPr>
        <w:pStyle w:val="a"/>
        <w:tabs>
          <w:tab w:val="clear" w:pos="1134"/>
          <w:tab w:val="num" w:pos="720"/>
        </w:tabs>
        <w:spacing w:line="240" w:lineRule="auto"/>
        <w:ind w:left="720" w:hanging="720"/>
        <w:rPr>
          <w:color w:val="000000"/>
          <w:sz w:val="24"/>
          <w:szCs w:val="24"/>
        </w:rPr>
      </w:pPr>
      <w:r w:rsidRPr="00B67E2F">
        <w:rPr>
          <w:color w:val="000000"/>
          <w:sz w:val="24"/>
          <w:szCs w:val="24"/>
        </w:rPr>
        <w:t xml:space="preserve">Опубликованное в соответствии с пунктом </w:t>
      </w:r>
      <w:r w:rsidR="00856D7D">
        <w:rPr>
          <w:color w:val="000000"/>
          <w:sz w:val="24"/>
          <w:szCs w:val="24"/>
        </w:rPr>
        <w:t>1.2</w:t>
      </w:r>
      <w:r w:rsidRPr="00B67E2F">
        <w:rPr>
          <w:color w:val="000000"/>
          <w:sz w:val="24"/>
          <w:szCs w:val="24"/>
        </w:rPr>
        <w:t xml:space="preserve"> Уведомление вместе с н</w:t>
      </w:r>
      <w:r w:rsidRPr="00B67E2F">
        <w:rPr>
          <w:color w:val="000000"/>
          <w:sz w:val="24"/>
          <w:szCs w:val="24"/>
        </w:rPr>
        <w:t>а</w:t>
      </w:r>
      <w:r w:rsidRPr="00B67E2F">
        <w:rPr>
          <w:color w:val="000000"/>
          <w:sz w:val="24"/>
          <w:szCs w:val="24"/>
        </w:rPr>
        <w:t>стоящей Документацией по запросу предложений, являющейся его неот</w:t>
      </w:r>
      <w:r w:rsidRPr="00B67E2F">
        <w:rPr>
          <w:color w:val="000000"/>
          <w:sz w:val="24"/>
          <w:szCs w:val="24"/>
        </w:rPr>
        <w:t>ъ</w:t>
      </w:r>
      <w:r w:rsidRPr="00B67E2F">
        <w:rPr>
          <w:color w:val="000000"/>
          <w:sz w:val="24"/>
          <w:szCs w:val="24"/>
        </w:rPr>
        <w:t>емлемым приложением, являются приглашением делать оферты и должны рассматриваться Участниками в соответствии с этим.</w:t>
      </w:r>
    </w:p>
    <w:p w:rsidR="006559A5" w:rsidRPr="00B67E2F" w:rsidRDefault="006559A5" w:rsidP="008B5DB6">
      <w:pPr>
        <w:pStyle w:val="a"/>
        <w:tabs>
          <w:tab w:val="clear" w:pos="1134"/>
          <w:tab w:val="num" w:pos="720"/>
        </w:tabs>
        <w:spacing w:line="240" w:lineRule="auto"/>
        <w:ind w:left="720" w:hanging="720"/>
        <w:rPr>
          <w:color w:val="000000"/>
          <w:sz w:val="24"/>
          <w:szCs w:val="24"/>
        </w:rPr>
      </w:pPr>
      <w:r w:rsidRPr="00B67E2F">
        <w:rPr>
          <w:color w:val="000000"/>
          <w:sz w:val="24"/>
          <w:szCs w:val="24"/>
        </w:rPr>
        <w:t>Предложение Участника имеет правовой статус оферты, и будет рассма</w:t>
      </w:r>
      <w:r w:rsidRPr="00B67E2F">
        <w:rPr>
          <w:color w:val="000000"/>
          <w:sz w:val="24"/>
          <w:szCs w:val="24"/>
        </w:rPr>
        <w:t>т</w:t>
      </w:r>
      <w:r w:rsidRPr="00B67E2F">
        <w:rPr>
          <w:color w:val="000000"/>
          <w:sz w:val="24"/>
          <w:szCs w:val="24"/>
        </w:rPr>
        <w:t>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w:t>
      </w:r>
      <w:r w:rsidRPr="00B67E2F">
        <w:rPr>
          <w:color w:val="000000"/>
          <w:sz w:val="24"/>
          <w:szCs w:val="24"/>
        </w:rPr>
        <w:t>з</w:t>
      </w:r>
      <w:r w:rsidRPr="00B67E2F">
        <w:rPr>
          <w:color w:val="000000"/>
          <w:sz w:val="24"/>
          <w:szCs w:val="24"/>
        </w:rPr>
        <w:t>чик оставляет за собой право на последнем (финальном) этапе запроса предложений установить, что Предложения Участников, поданные на да</w:t>
      </w:r>
      <w:r w:rsidRPr="00B67E2F">
        <w:rPr>
          <w:color w:val="000000"/>
          <w:sz w:val="24"/>
          <w:szCs w:val="24"/>
        </w:rPr>
        <w:t>н</w:t>
      </w:r>
      <w:r w:rsidRPr="00B67E2F">
        <w:rPr>
          <w:color w:val="000000"/>
          <w:sz w:val="24"/>
          <w:szCs w:val="24"/>
        </w:rPr>
        <w:t>ный этап, должны носить характер твердой оферты, не подлежащей в дальнейшем изменению.</w:t>
      </w:r>
    </w:p>
    <w:p w:rsidR="006559A5" w:rsidRPr="00B67E2F" w:rsidRDefault="006559A5" w:rsidP="008B5DB6">
      <w:pPr>
        <w:pStyle w:val="a"/>
        <w:tabs>
          <w:tab w:val="clear" w:pos="1134"/>
          <w:tab w:val="num" w:pos="720"/>
        </w:tabs>
        <w:spacing w:line="240" w:lineRule="auto"/>
        <w:ind w:left="720" w:hanging="72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6559A5" w:rsidRPr="00B67E2F" w:rsidRDefault="006559A5" w:rsidP="008B5DB6">
      <w:pPr>
        <w:pStyle w:val="a"/>
        <w:tabs>
          <w:tab w:val="clear" w:pos="1134"/>
          <w:tab w:val="num" w:pos="720"/>
        </w:tabs>
        <w:spacing w:line="240" w:lineRule="auto"/>
        <w:ind w:left="720" w:hanging="720"/>
        <w:rPr>
          <w:color w:val="000000"/>
          <w:sz w:val="24"/>
          <w:szCs w:val="24"/>
        </w:rPr>
      </w:pPr>
      <w:bookmarkStart w:id="53" w:name="_Ref86827161"/>
      <w:r w:rsidRPr="00B67E2F">
        <w:rPr>
          <w:color w:val="000000"/>
          <w:sz w:val="24"/>
          <w:szCs w:val="24"/>
        </w:rPr>
        <w:t>При определении условий Договора с Победителем используются сл</w:t>
      </w:r>
      <w:r w:rsidRPr="00B67E2F">
        <w:rPr>
          <w:color w:val="000000"/>
          <w:sz w:val="24"/>
          <w:szCs w:val="24"/>
        </w:rPr>
        <w:t>е</w:t>
      </w:r>
      <w:r w:rsidRPr="00B67E2F">
        <w:rPr>
          <w:color w:val="000000"/>
          <w:sz w:val="24"/>
          <w:szCs w:val="24"/>
        </w:rPr>
        <w:t>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w:t>
      </w:r>
      <w:r w:rsidRPr="00B67E2F">
        <w:rPr>
          <w:color w:val="000000"/>
          <w:sz w:val="24"/>
          <w:szCs w:val="24"/>
        </w:rPr>
        <w:t>о</w:t>
      </w:r>
      <w:r w:rsidRPr="00B67E2F">
        <w:rPr>
          <w:color w:val="000000"/>
          <w:sz w:val="24"/>
          <w:szCs w:val="24"/>
        </w:rPr>
        <w:t>тиворечия):</w:t>
      </w:r>
      <w:bookmarkEnd w:id="53"/>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Протоколы преддоговорных переговоров между Заказчиком и Поб</w:t>
      </w:r>
      <w:r w:rsidRPr="00B67E2F">
        <w:rPr>
          <w:sz w:val="24"/>
          <w:szCs w:val="24"/>
        </w:rPr>
        <w:t>е</w:t>
      </w:r>
      <w:r w:rsidRPr="00B67E2F">
        <w:rPr>
          <w:sz w:val="24"/>
          <w:szCs w:val="24"/>
        </w:rPr>
        <w:t>дителем (по условиям, не оговоренным ни в настоящей Д</w:t>
      </w:r>
      <w:r w:rsidRPr="00B67E2F">
        <w:rPr>
          <w:sz w:val="24"/>
          <w:szCs w:val="24"/>
        </w:rPr>
        <w:t>о</w:t>
      </w:r>
      <w:r w:rsidRPr="00B67E2F">
        <w:rPr>
          <w:sz w:val="24"/>
          <w:szCs w:val="24"/>
        </w:rPr>
        <w:t>кументации по запросу предложений, ни в Предложении Победителя);</w:t>
      </w:r>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Уведомление о проведении запроса предложений и настоящая Док</w:t>
      </w:r>
      <w:r w:rsidRPr="00B67E2F">
        <w:rPr>
          <w:sz w:val="24"/>
          <w:szCs w:val="24"/>
        </w:rPr>
        <w:t>у</w:t>
      </w:r>
      <w:r w:rsidRPr="00B67E2F">
        <w:rPr>
          <w:sz w:val="24"/>
          <w:szCs w:val="24"/>
        </w:rPr>
        <w:t>ментация по запросу предложений по всем проведенным этапам со всеми дополнениями и разъяснениями;</w:t>
      </w:r>
    </w:p>
    <w:p w:rsidR="006559A5" w:rsidRPr="00B67E2F" w:rsidRDefault="006559A5" w:rsidP="008B5DB6">
      <w:pPr>
        <w:pStyle w:val="a1"/>
        <w:tabs>
          <w:tab w:val="num" w:pos="1260"/>
        </w:tabs>
        <w:spacing w:line="240" w:lineRule="auto"/>
        <w:ind w:left="1080"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6559A5" w:rsidRPr="00B67E2F" w:rsidRDefault="006559A5" w:rsidP="008B5DB6">
      <w:pPr>
        <w:pStyle w:val="a"/>
        <w:tabs>
          <w:tab w:val="clear" w:pos="1134"/>
          <w:tab w:val="num" w:pos="720"/>
        </w:tabs>
        <w:spacing w:line="240" w:lineRule="auto"/>
        <w:ind w:left="720" w:hanging="720"/>
        <w:rPr>
          <w:color w:val="000000"/>
          <w:sz w:val="24"/>
          <w:szCs w:val="24"/>
        </w:rPr>
      </w:pPr>
      <w:r w:rsidRPr="00B67E2F">
        <w:rPr>
          <w:color w:val="000000"/>
          <w:sz w:val="24"/>
          <w:szCs w:val="24"/>
        </w:rPr>
        <w:t>Иные документы Заказчика и Участников не определяют права и обяза</w:t>
      </w:r>
      <w:r w:rsidRPr="00B67E2F">
        <w:rPr>
          <w:color w:val="000000"/>
          <w:sz w:val="24"/>
          <w:szCs w:val="24"/>
        </w:rPr>
        <w:t>н</w:t>
      </w:r>
      <w:r w:rsidRPr="00B67E2F">
        <w:rPr>
          <w:color w:val="000000"/>
          <w:sz w:val="24"/>
          <w:szCs w:val="24"/>
        </w:rPr>
        <w:t>ности сторон в связи с данным запросом предложений.</w:t>
      </w:r>
    </w:p>
    <w:p w:rsidR="006559A5" w:rsidRDefault="006559A5" w:rsidP="008B5DB6">
      <w:pPr>
        <w:pStyle w:val="a"/>
        <w:tabs>
          <w:tab w:val="clear" w:pos="1134"/>
          <w:tab w:val="num" w:pos="720"/>
        </w:tabs>
        <w:spacing w:line="240" w:lineRule="auto"/>
        <w:ind w:left="720" w:hanging="720"/>
        <w:rPr>
          <w:color w:val="000000"/>
          <w:sz w:val="24"/>
          <w:szCs w:val="24"/>
        </w:rPr>
      </w:pPr>
      <w:r w:rsidRPr="00B67E2F">
        <w:rPr>
          <w:color w:val="000000"/>
          <w:sz w:val="24"/>
          <w:szCs w:val="24"/>
        </w:rPr>
        <w:t xml:space="preserve">Во всем, что не урегулировано </w:t>
      </w:r>
      <w:r w:rsidRPr="00B67E2F">
        <w:rPr>
          <w:sz w:val="24"/>
          <w:szCs w:val="24"/>
        </w:rPr>
        <w:t>Уведомлением о проведении запроса пре</w:t>
      </w:r>
      <w:r w:rsidRPr="00B67E2F">
        <w:rPr>
          <w:sz w:val="24"/>
          <w:szCs w:val="24"/>
        </w:rPr>
        <w:t>д</w:t>
      </w:r>
      <w:r w:rsidRPr="00B67E2F">
        <w:rPr>
          <w:sz w:val="24"/>
          <w:szCs w:val="24"/>
        </w:rPr>
        <w:t>ложений</w:t>
      </w:r>
      <w:r w:rsidRPr="00B67E2F">
        <w:rPr>
          <w:color w:val="000000"/>
          <w:sz w:val="24"/>
          <w:szCs w:val="24"/>
        </w:rPr>
        <w:t xml:space="preserve"> и настоящей Документации по запросу предложений стороны р</w:t>
      </w:r>
      <w:r w:rsidRPr="00B67E2F">
        <w:rPr>
          <w:color w:val="000000"/>
          <w:sz w:val="24"/>
          <w:szCs w:val="24"/>
        </w:rPr>
        <w:t>у</w:t>
      </w:r>
      <w:r w:rsidRPr="00B67E2F">
        <w:rPr>
          <w:color w:val="000000"/>
          <w:sz w:val="24"/>
          <w:szCs w:val="24"/>
        </w:rPr>
        <w:t>ководствуются Гражданским кодексом Российской Федер</w:t>
      </w:r>
      <w:r w:rsidRPr="00B67E2F">
        <w:rPr>
          <w:color w:val="000000"/>
          <w:sz w:val="24"/>
          <w:szCs w:val="24"/>
        </w:rPr>
        <w:t>а</w:t>
      </w:r>
      <w:r w:rsidRPr="00B67E2F">
        <w:rPr>
          <w:color w:val="000000"/>
          <w:sz w:val="24"/>
          <w:szCs w:val="24"/>
        </w:rPr>
        <w:t>ции.</w:t>
      </w:r>
    </w:p>
    <w:p w:rsidR="00A312EB" w:rsidRPr="00B67E2F" w:rsidRDefault="00A312EB" w:rsidP="008B5DB6">
      <w:pPr>
        <w:pStyle w:val="a"/>
        <w:numPr>
          <w:ilvl w:val="0"/>
          <w:numId w:val="0"/>
        </w:numPr>
        <w:spacing w:line="240" w:lineRule="auto"/>
        <w:rPr>
          <w:color w:val="000000"/>
          <w:sz w:val="24"/>
          <w:szCs w:val="24"/>
        </w:rPr>
      </w:pPr>
    </w:p>
    <w:p w:rsidR="00087570" w:rsidRPr="00B67E2F" w:rsidRDefault="00087570" w:rsidP="008B5DB6">
      <w:pPr>
        <w:pStyle w:val="2"/>
        <w:tabs>
          <w:tab w:val="num" w:pos="720"/>
        </w:tabs>
        <w:spacing w:before="120"/>
        <w:ind w:left="720" w:hanging="720"/>
        <w:jc w:val="both"/>
        <w:rPr>
          <w:sz w:val="24"/>
          <w:szCs w:val="24"/>
        </w:rPr>
      </w:pPr>
      <w:bookmarkStart w:id="54" w:name="_Toc381607981"/>
      <w:bookmarkEnd w:id="48"/>
      <w:bookmarkEnd w:id="49"/>
      <w:bookmarkEnd w:id="50"/>
      <w:bookmarkEnd w:id="51"/>
      <w:bookmarkEnd w:id="52"/>
      <w:r w:rsidRPr="00B67E2F">
        <w:rPr>
          <w:sz w:val="24"/>
          <w:szCs w:val="24"/>
        </w:rPr>
        <w:t>Обжалование</w:t>
      </w:r>
      <w:bookmarkEnd w:id="31"/>
      <w:bookmarkEnd w:id="32"/>
      <w:bookmarkEnd w:id="33"/>
      <w:bookmarkEnd w:id="34"/>
      <w:bookmarkEnd w:id="35"/>
      <w:bookmarkEnd w:id="54"/>
    </w:p>
    <w:p w:rsidR="00087570" w:rsidRPr="00B67E2F" w:rsidRDefault="00087570" w:rsidP="008B5DB6">
      <w:pPr>
        <w:pStyle w:val="a"/>
        <w:tabs>
          <w:tab w:val="clear" w:pos="1134"/>
          <w:tab w:val="num" w:pos="720"/>
        </w:tabs>
        <w:spacing w:line="240" w:lineRule="auto"/>
        <w:ind w:left="720" w:hanging="720"/>
        <w:rPr>
          <w:sz w:val="24"/>
          <w:szCs w:val="24"/>
        </w:rPr>
      </w:pPr>
      <w:bookmarkStart w:id="55" w:name="_Toc55285338"/>
      <w:bookmarkStart w:id="56" w:name="_Toc55305372"/>
      <w:bookmarkStart w:id="57" w:name="_Toc57314621"/>
      <w:bookmarkStart w:id="58" w:name="_Toc69728946"/>
      <w:bookmarkStart w:id="59" w:name="_Ref86789831"/>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в том числе к</w:t>
      </w:r>
      <w:r w:rsidRPr="00B67E2F">
        <w:rPr>
          <w:sz w:val="24"/>
          <w:szCs w:val="24"/>
        </w:rPr>
        <w:t>а</w:t>
      </w:r>
      <w:r w:rsidRPr="00B67E2F">
        <w:rPr>
          <w:sz w:val="24"/>
          <w:szCs w:val="24"/>
        </w:rPr>
        <w:t xml:space="preserve">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w:t>
      </w:r>
      <w:r w:rsidRPr="00B67E2F">
        <w:rPr>
          <w:sz w:val="24"/>
          <w:szCs w:val="24"/>
        </w:rPr>
        <w:lastRenderedPageBreak/>
        <w:t>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w:t>
      </w:r>
      <w:r w:rsidRPr="00B67E2F">
        <w:rPr>
          <w:sz w:val="24"/>
          <w:szCs w:val="24"/>
        </w:rPr>
        <w:t>е</w:t>
      </w:r>
      <w:r w:rsidRPr="00B67E2F">
        <w:rPr>
          <w:sz w:val="24"/>
          <w:szCs w:val="24"/>
        </w:rPr>
        <w:t>чение 10 рабочих дней с момента ее пол</w:t>
      </w:r>
      <w:r w:rsidRPr="00B67E2F">
        <w:rPr>
          <w:sz w:val="24"/>
          <w:szCs w:val="24"/>
        </w:rPr>
        <w:t>у</w:t>
      </w:r>
      <w:r w:rsidRPr="00B67E2F">
        <w:rPr>
          <w:sz w:val="24"/>
          <w:szCs w:val="24"/>
        </w:rPr>
        <w:t>чения.</w:t>
      </w:r>
      <w:bookmarkEnd w:id="59"/>
    </w:p>
    <w:p w:rsidR="00087570" w:rsidRPr="00B67E2F" w:rsidRDefault="00087570" w:rsidP="008B5DB6">
      <w:pPr>
        <w:pStyle w:val="a"/>
        <w:tabs>
          <w:tab w:val="clear" w:pos="1134"/>
          <w:tab w:val="num" w:pos="720"/>
        </w:tabs>
        <w:spacing w:line="240" w:lineRule="auto"/>
        <w:ind w:left="720" w:hanging="720"/>
        <w:rPr>
          <w:sz w:val="24"/>
          <w:szCs w:val="24"/>
        </w:rPr>
      </w:pPr>
      <w:r w:rsidRPr="00B67E2F">
        <w:rPr>
          <w:sz w:val="24"/>
          <w:szCs w:val="24"/>
        </w:rPr>
        <w:t xml:space="preserve">Если претензионный порядок, указанный в пункте </w:t>
      </w:r>
      <w:r w:rsidRPr="00B67E2F">
        <w:rPr>
          <w:sz w:val="24"/>
          <w:szCs w:val="24"/>
        </w:rPr>
        <w:fldChar w:fldCharType="begin"/>
      </w:r>
      <w:r w:rsidRPr="00B67E2F">
        <w:rPr>
          <w:sz w:val="24"/>
          <w:szCs w:val="24"/>
        </w:rPr>
        <w:instrText xml:space="preserve"> REF _Ref86789831 \r \h </w:instrText>
      </w:r>
      <w:r w:rsidRPr="00B67E2F">
        <w:rPr>
          <w:sz w:val="24"/>
          <w:szCs w:val="24"/>
        </w:rPr>
      </w:r>
      <w:r w:rsidRPr="00B67E2F">
        <w:rPr>
          <w:sz w:val="24"/>
          <w:szCs w:val="24"/>
        </w:rPr>
        <w:instrText xml:space="preserve"> \* MERGEFORMAT </w:instrText>
      </w:r>
      <w:r w:rsidRPr="00B67E2F">
        <w:rPr>
          <w:sz w:val="24"/>
          <w:szCs w:val="24"/>
        </w:rPr>
        <w:fldChar w:fldCharType="separate"/>
      </w:r>
      <w:r w:rsidR="00D34E18">
        <w:rPr>
          <w:sz w:val="24"/>
          <w:szCs w:val="24"/>
        </w:rPr>
        <w:t>1.4.1</w:t>
      </w:r>
      <w:r w:rsidRPr="00B67E2F">
        <w:rPr>
          <w:sz w:val="24"/>
          <w:szCs w:val="24"/>
        </w:rPr>
        <w:fldChar w:fldCharType="end"/>
      </w:r>
      <w:r w:rsidRPr="00B67E2F">
        <w:rPr>
          <w:sz w:val="24"/>
          <w:szCs w:val="24"/>
        </w:rPr>
        <w:t>, не привел к разрешению ра</w:t>
      </w:r>
      <w:r w:rsidRPr="00B67E2F">
        <w:rPr>
          <w:sz w:val="24"/>
          <w:szCs w:val="24"/>
        </w:rPr>
        <w:t>з</w:t>
      </w:r>
      <w:r w:rsidRPr="00B67E2F">
        <w:rPr>
          <w:sz w:val="24"/>
          <w:szCs w:val="24"/>
        </w:rPr>
        <w:t xml:space="preserve">ногласий, Участники </w:t>
      </w:r>
      <w:r w:rsidR="00580BCB" w:rsidRPr="00B67E2F">
        <w:rPr>
          <w:sz w:val="24"/>
          <w:szCs w:val="24"/>
        </w:rPr>
        <w:t>запроса предложений</w:t>
      </w:r>
      <w:r w:rsidRPr="00B67E2F">
        <w:rPr>
          <w:sz w:val="24"/>
          <w:szCs w:val="24"/>
        </w:rPr>
        <w:t xml:space="preserve"> имеют право оспорить решение или поведение Организ</w:t>
      </w:r>
      <w:r w:rsidRPr="00B67E2F">
        <w:rPr>
          <w:sz w:val="24"/>
          <w:szCs w:val="24"/>
        </w:rPr>
        <w:t>а</w:t>
      </w:r>
      <w:r w:rsidRPr="00B67E2F">
        <w:rPr>
          <w:sz w:val="24"/>
          <w:szCs w:val="24"/>
        </w:rPr>
        <w:t xml:space="preserve">тора </w:t>
      </w:r>
      <w:r w:rsidR="00580BCB" w:rsidRPr="00B67E2F">
        <w:rPr>
          <w:sz w:val="24"/>
          <w:szCs w:val="24"/>
        </w:rPr>
        <w:t>запроса предложений</w:t>
      </w:r>
      <w:r w:rsidRPr="00B67E2F">
        <w:rPr>
          <w:sz w:val="24"/>
          <w:szCs w:val="24"/>
        </w:rPr>
        <w:t xml:space="preserve"> в связи с данным </w:t>
      </w:r>
      <w:r w:rsidR="00580BCB" w:rsidRPr="00B67E2F">
        <w:rPr>
          <w:sz w:val="24"/>
          <w:szCs w:val="24"/>
        </w:rPr>
        <w:t>запросом предложений</w:t>
      </w:r>
      <w:r w:rsidRPr="00B67E2F">
        <w:rPr>
          <w:sz w:val="24"/>
          <w:szCs w:val="24"/>
        </w:rPr>
        <w:t xml:space="preserve"> в постоянно действующе</w:t>
      </w:r>
      <w:r w:rsidR="00967FA1" w:rsidRPr="00B67E2F">
        <w:rPr>
          <w:sz w:val="24"/>
          <w:szCs w:val="24"/>
        </w:rPr>
        <w:t>м</w:t>
      </w:r>
      <w:r w:rsidRPr="00B67E2F">
        <w:rPr>
          <w:sz w:val="24"/>
          <w:szCs w:val="24"/>
        </w:rPr>
        <w:t xml:space="preserve"> Центрально</w:t>
      </w:r>
      <w:r w:rsidR="00967FA1" w:rsidRPr="00B67E2F">
        <w:rPr>
          <w:sz w:val="24"/>
          <w:szCs w:val="24"/>
        </w:rPr>
        <w:t>м</w:t>
      </w:r>
      <w:r w:rsidRPr="00B67E2F">
        <w:rPr>
          <w:sz w:val="24"/>
          <w:szCs w:val="24"/>
        </w:rPr>
        <w:t xml:space="preserve"> </w:t>
      </w:r>
      <w:r w:rsidR="00967FA1" w:rsidRPr="00B67E2F">
        <w:rPr>
          <w:sz w:val="24"/>
          <w:szCs w:val="24"/>
        </w:rPr>
        <w:t>закупочном органе</w:t>
      </w:r>
      <w:r w:rsidRPr="00B67E2F">
        <w:rPr>
          <w:sz w:val="24"/>
          <w:szCs w:val="24"/>
        </w:rPr>
        <w:t xml:space="preserve"> </w:t>
      </w:r>
      <w:r w:rsidR="0047070D" w:rsidRPr="00B67E2F">
        <w:rPr>
          <w:sz w:val="24"/>
          <w:szCs w:val="24"/>
        </w:rPr>
        <w:t>ООО «СГЭС»</w:t>
      </w:r>
      <w:r w:rsidRPr="00B67E2F">
        <w:rPr>
          <w:sz w:val="24"/>
          <w:szCs w:val="24"/>
        </w:rPr>
        <w:t>.</w:t>
      </w:r>
    </w:p>
    <w:p w:rsidR="00087570" w:rsidRPr="00B67E2F" w:rsidRDefault="00087570" w:rsidP="008B5DB6">
      <w:pPr>
        <w:pStyle w:val="2"/>
        <w:tabs>
          <w:tab w:val="num" w:pos="720"/>
        </w:tabs>
        <w:spacing w:before="120"/>
        <w:ind w:left="720" w:hanging="720"/>
        <w:jc w:val="both"/>
        <w:rPr>
          <w:sz w:val="24"/>
          <w:szCs w:val="24"/>
        </w:rPr>
      </w:pPr>
      <w:bookmarkStart w:id="60" w:name="_Toc157512640"/>
      <w:bookmarkStart w:id="61" w:name="_Toc381607982"/>
      <w:r w:rsidRPr="00B67E2F">
        <w:rPr>
          <w:sz w:val="24"/>
          <w:szCs w:val="24"/>
        </w:rPr>
        <w:t xml:space="preserve">Прочие </w:t>
      </w:r>
      <w:bookmarkEnd w:id="55"/>
      <w:bookmarkEnd w:id="56"/>
      <w:r w:rsidRPr="00B67E2F">
        <w:rPr>
          <w:sz w:val="24"/>
          <w:szCs w:val="24"/>
        </w:rPr>
        <w:t>положения</w:t>
      </w:r>
      <w:bookmarkEnd w:id="57"/>
      <w:bookmarkEnd w:id="58"/>
      <w:bookmarkEnd w:id="60"/>
      <w:bookmarkEnd w:id="61"/>
    </w:p>
    <w:p w:rsidR="00087570" w:rsidRPr="00B67E2F" w:rsidRDefault="00BB0FC1" w:rsidP="008B5DB6">
      <w:pPr>
        <w:pStyle w:val="a"/>
        <w:tabs>
          <w:tab w:val="clear" w:pos="1134"/>
          <w:tab w:val="num" w:pos="720"/>
        </w:tabs>
        <w:spacing w:line="240" w:lineRule="auto"/>
        <w:ind w:left="720" w:hanging="720"/>
        <w:rPr>
          <w:sz w:val="24"/>
          <w:szCs w:val="24"/>
        </w:rPr>
      </w:pPr>
      <w:r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w:t>
      </w:r>
      <w:r w:rsidR="00087570" w:rsidRPr="00B67E2F">
        <w:rPr>
          <w:sz w:val="24"/>
          <w:szCs w:val="24"/>
        </w:rPr>
        <w:t>а</w:t>
      </w:r>
      <w:r w:rsidR="00087570" w:rsidRPr="00B67E2F">
        <w:rPr>
          <w:sz w:val="24"/>
          <w:szCs w:val="24"/>
        </w:rPr>
        <w:t xml:space="preserve">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w:t>
      </w:r>
      <w:r w:rsidR="00087570" w:rsidRPr="00B67E2F">
        <w:rPr>
          <w:sz w:val="24"/>
          <w:szCs w:val="24"/>
        </w:rPr>
        <w:t>а</w:t>
      </w:r>
      <w:r w:rsidR="00087570" w:rsidRPr="00B67E2F">
        <w:rPr>
          <w:sz w:val="24"/>
          <w:szCs w:val="24"/>
        </w:rPr>
        <w:t>ции.</w:t>
      </w:r>
    </w:p>
    <w:p w:rsidR="00087570" w:rsidRPr="00B67E2F" w:rsidRDefault="00087570" w:rsidP="008B5DB6">
      <w:pPr>
        <w:pStyle w:val="a"/>
        <w:tabs>
          <w:tab w:val="clear" w:pos="1134"/>
          <w:tab w:val="num" w:pos="720"/>
        </w:tabs>
        <w:spacing w:line="240" w:lineRule="auto"/>
        <w:ind w:left="720" w:hanging="72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w:t>
      </w:r>
      <w:r w:rsidRPr="00B67E2F">
        <w:rPr>
          <w:sz w:val="24"/>
          <w:szCs w:val="24"/>
        </w:rPr>
        <w:t>о</w:t>
      </w:r>
      <w:r w:rsidRPr="00B67E2F">
        <w:rPr>
          <w:sz w:val="24"/>
          <w:szCs w:val="24"/>
        </w:rPr>
        <w:t xml:space="preserve">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w:t>
      </w:r>
      <w:r w:rsidRPr="00B67E2F">
        <w:rPr>
          <w:sz w:val="24"/>
          <w:szCs w:val="24"/>
        </w:rPr>
        <w:t>а</w:t>
      </w:r>
      <w:r w:rsidRPr="00B67E2F">
        <w:rPr>
          <w:sz w:val="24"/>
          <w:szCs w:val="24"/>
        </w:rPr>
        <w:t xml:space="preserve">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8B5DB6">
      <w:pPr>
        <w:pStyle w:val="a"/>
        <w:tabs>
          <w:tab w:val="clear" w:pos="1134"/>
          <w:tab w:val="num" w:pos="720"/>
        </w:tabs>
        <w:spacing w:line="240" w:lineRule="auto"/>
        <w:ind w:left="720" w:hanging="72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w:t>
      </w:r>
      <w:r w:rsidRPr="00B67E2F">
        <w:rPr>
          <w:sz w:val="24"/>
          <w:szCs w:val="24"/>
        </w:rPr>
        <w:t>р</w:t>
      </w:r>
      <w:r w:rsidRPr="00B67E2F">
        <w:rPr>
          <w:sz w:val="24"/>
          <w:szCs w:val="24"/>
        </w:rPr>
        <w:t xml:space="preserve">ганизатора </w:t>
      </w:r>
      <w:r w:rsidR="00580BCB" w:rsidRPr="00B67E2F">
        <w:rPr>
          <w:sz w:val="24"/>
          <w:szCs w:val="24"/>
        </w:rPr>
        <w:t>запроса предложений</w:t>
      </w:r>
      <w:r w:rsidRPr="00B67E2F">
        <w:rPr>
          <w:sz w:val="24"/>
          <w:szCs w:val="24"/>
        </w:rPr>
        <w:t>, вознаграждение в любой форме: работу, услугу, какую-либо це</w:t>
      </w:r>
      <w:r w:rsidRPr="00B67E2F">
        <w:rPr>
          <w:sz w:val="24"/>
          <w:szCs w:val="24"/>
        </w:rPr>
        <w:t>н</w:t>
      </w:r>
      <w:r w:rsidRPr="00B67E2F">
        <w:rPr>
          <w:sz w:val="24"/>
          <w:szCs w:val="24"/>
        </w:rPr>
        <w:t>ность, в качестве стимула, который может повлиять на принятие Конкурсной комиссией решения по определению Побед</w:t>
      </w:r>
      <w:r w:rsidRPr="00B67E2F">
        <w:rPr>
          <w:sz w:val="24"/>
          <w:szCs w:val="24"/>
        </w:rPr>
        <w:t>и</w:t>
      </w:r>
      <w:r w:rsidRPr="00B67E2F">
        <w:rPr>
          <w:sz w:val="24"/>
          <w:szCs w:val="24"/>
        </w:rPr>
        <w:t xml:space="preserve">теля </w:t>
      </w:r>
      <w:r w:rsidR="00580BCB" w:rsidRPr="00B67E2F">
        <w:rPr>
          <w:sz w:val="24"/>
          <w:szCs w:val="24"/>
        </w:rPr>
        <w:t>запроса предложений</w:t>
      </w:r>
      <w:r w:rsidRPr="00B67E2F">
        <w:rPr>
          <w:sz w:val="24"/>
          <w:szCs w:val="24"/>
        </w:rPr>
        <w:t>.</w:t>
      </w:r>
    </w:p>
    <w:p w:rsidR="00087570" w:rsidRPr="00B67E2F" w:rsidRDefault="00087570" w:rsidP="008B5DB6">
      <w:pPr>
        <w:pStyle w:val="a"/>
        <w:tabs>
          <w:tab w:val="clear" w:pos="1134"/>
          <w:tab w:val="num" w:pos="720"/>
        </w:tabs>
        <w:spacing w:line="240" w:lineRule="auto"/>
        <w:ind w:left="720" w:hanging="72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w:t>
      </w:r>
      <w:r w:rsidRPr="00B67E2F">
        <w:rPr>
          <w:sz w:val="24"/>
          <w:szCs w:val="24"/>
        </w:rPr>
        <w:t>а</w:t>
      </w:r>
      <w:r w:rsidRPr="00B67E2F">
        <w:rPr>
          <w:sz w:val="24"/>
          <w:szCs w:val="24"/>
        </w:rPr>
        <w:t>ключивших между собой какое-либо соглашение с целью повлиять на определение По</w:t>
      </w:r>
      <w:bookmarkStart w:id="62" w:name="_Ref56220027"/>
      <w:r w:rsidRPr="00B67E2F">
        <w:rPr>
          <w:sz w:val="24"/>
          <w:szCs w:val="24"/>
        </w:rPr>
        <w:t>б</w:t>
      </w:r>
      <w:r w:rsidRPr="00B67E2F">
        <w:rPr>
          <w:sz w:val="24"/>
          <w:szCs w:val="24"/>
        </w:rPr>
        <w:t>е</w:t>
      </w:r>
      <w:r w:rsidRPr="00B67E2F">
        <w:rPr>
          <w:sz w:val="24"/>
          <w:szCs w:val="24"/>
        </w:rPr>
        <w:t xml:space="preserve">дителя </w:t>
      </w:r>
      <w:r w:rsidR="00580BCB" w:rsidRPr="00B67E2F">
        <w:rPr>
          <w:sz w:val="24"/>
          <w:szCs w:val="24"/>
        </w:rPr>
        <w:t>запроса предложений</w:t>
      </w:r>
      <w:r w:rsidRPr="00B67E2F">
        <w:rPr>
          <w:sz w:val="24"/>
          <w:szCs w:val="24"/>
        </w:rPr>
        <w:t>.</w:t>
      </w:r>
    </w:p>
    <w:p w:rsidR="00087570" w:rsidRPr="00B67E2F" w:rsidRDefault="00087570" w:rsidP="008B5DB6">
      <w:pPr>
        <w:pStyle w:val="a"/>
        <w:tabs>
          <w:tab w:val="clear" w:pos="1134"/>
          <w:tab w:val="num" w:pos="720"/>
        </w:tabs>
        <w:spacing w:line="240" w:lineRule="auto"/>
        <w:ind w:left="720" w:hanging="72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без каких-либо для себя после</w:t>
      </w:r>
      <w:r w:rsidRPr="00B67E2F">
        <w:rPr>
          <w:sz w:val="24"/>
          <w:szCs w:val="24"/>
        </w:rPr>
        <w:t>д</w:t>
      </w:r>
      <w:r w:rsidRPr="00B67E2F">
        <w:rPr>
          <w:sz w:val="24"/>
          <w:szCs w:val="24"/>
        </w:rPr>
        <w:t xml:space="preserve">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w:t>
      </w:r>
      <w:r w:rsidRPr="00B67E2F">
        <w:rPr>
          <w:sz w:val="24"/>
          <w:szCs w:val="24"/>
        </w:rPr>
        <w:t>р</w:t>
      </w:r>
      <w:r w:rsidRPr="00B67E2F">
        <w:rPr>
          <w:sz w:val="24"/>
          <w:szCs w:val="24"/>
        </w:rPr>
        <w:t>ме.</w:t>
      </w:r>
      <w:bookmarkEnd w:id="62"/>
    </w:p>
    <w:bookmarkEnd w:id="2"/>
    <w:bookmarkEnd w:id="3"/>
    <w:bookmarkEnd w:id="4"/>
    <w:bookmarkEnd w:id="5"/>
    <w:bookmarkEnd w:id="6"/>
    <w:p w:rsidR="00CE5DA6" w:rsidRPr="00B67E2F" w:rsidRDefault="00CE5DA6" w:rsidP="008B5DB6">
      <w:pPr>
        <w:pStyle w:val="a"/>
        <w:tabs>
          <w:tab w:val="clear" w:pos="1134"/>
        </w:tabs>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Pr="00B67E2F">
        <w:rPr>
          <w:sz w:val="24"/>
          <w:szCs w:val="24"/>
        </w:rPr>
        <w:tab/>
        <w:t xml:space="preserve">Официального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8B5DB6">
      <w:pPr>
        <w:pStyle w:val="a"/>
        <w:tabs>
          <w:tab w:val="clear" w:pos="1134"/>
        </w:tabs>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w:t>
      </w:r>
      <w:r w:rsidRPr="00B67E2F">
        <w:rPr>
          <w:sz w:val="24"/>
          <w:szCs w:val="24"/>
        </w:rPr>
        <w:tab/>
        <w:t xml:space="preserve">ознакомился с изменениями, внесенными в извещение о проведении конкурса и </w:t>
      </w:r>
      <w:r w:rsidRPr="00B67E2F">
        <w:rPr>
          <w:sz w:val="24"/>
          <w:szCs w:val="24"/>
        </w:rPr>
        <w:tab/>
        <w:t>конкурсную документацию, размещенными надлежащим образом</w:t>
      </w:r>
    </w:p>
    <w:p w:rsidR="00AC0E8B" w:rsidRPr="00A10E3C" w:rsidRDefault="008B5DB6" w:rsidP="008B5DB6">
      <w:pPr>
        <w:pStyle w:val="a"/>
        <w:numPr>
          <w:ilvl w:val="0"/>
          <w:numId w:val="0"/>
        </w:numPr>
        <w:spacing w:line="240" w:lineRule="auto"/>
        <w:ind w:left="709" w:hanging="1134"/>
        <w:rPr>
          <w:sz w:val="24"/>
          <w:szCs w:val="24"/>
        </w:rPr>
      </w:pPr>
      <w:r>
        <w:rPr>
          <w:sz w:val="24"/>
          <w:szCs w:val="24"/>
        </w:rPr>
        <w:t xml:space="preserve">           </w:t>
      </w:r>
      <w:r>
        <w:rPr>
          <w:sz w:val="24"/>
          <w:szCs w:val="24"/>
        </w:rPr>
        <w:tab/>
      </w:r>
      <w:r w:rsidR="00CE5DA6" w:rsidRPr="00A10E3C">
        <w:rPr>
          <w:sz w:val="24"/>
          <w:szCs w:val="24"/>
        </w:rPr>
        <w:t>Предложения и жалобы по процедуре провед</w:t>
      </w:r>
      <w:r>
        <w:rPr>
          <w:sz w:val="24"/>
          <w:szCs w:val="24"/>
        </w:rPr>
        <w:t>ения торгов принимаются по e-</w:t>
      </w:r>
      <w:r w:rsidR="00CE5DA6" w:rsidRPr="00A10E3C">
        <w:rPr>
          <w:sz w:val="24"/>
          <w:szCs w:val="24"/>
        </w:rPr>
        <w:t>mail:</w:t>
      </w:r>
      <w:r w:rsidR="00E61819">
        <w:rPr>
          <w:sz w:val="24"/>
          <w:szCs w:val="24"/>
        </w:rPr>
        <w:t xml:space="preserve"> </w:t>
      </w:r>
      <w:hyperlink r:id="rId9"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0" w:history="1">
        <w:r w:rsidR="00A10E3C" w:rsidRPr="005D30D6">
          <w:rPr>
            <w:rStyle w:val="aa"/>
            <w:snapToGrid w:val="0"/>
            <w:sz w:val="24"/>
            <w:szCs w:val="24"/>
            <w:u w:val="none"/>
            <w:shd w:val="clear" w:color="auto" w:fill="FFFFFF"/>
          </w:rPr>
          <w:t>zakupki@k-m-i.ru.</w:t>
        </w:r>
      </w:hyperlink>
    </w:p>
    <w:p w:rsidR="00A54F1F" w:rsidRPr="00450011" w:rsidRDefault="00F50912" w:rsidP="00450011">
      <w:pPr>
        <w:pStyle w:val="1"/>
        <w:spacing w:before="0"/>
        <w:rPr>
          <w:rFonts w:ascii="Times New Roman" w:hAnsi="Times New Roman"/>
          <w:bCs/>
          <w:sz w:val="24"/>
          <w:szCs w:val="24"/>
        </w:rPr>
      </w:pPr>
      <w:bookmarkStart w:id="63" w:name="ТЕХНИЧЕСКИЕ_ТРЕБОВАНИЯ"/>
      <w:bookmarkStart w:id="64" w:name="_Ref55280353"/>
      <w:bookmarkStart w:id="65" w:name="_Toc55285359"/>
      <w:bookmarkStart w:id="66" w:name="_Toc55305376"/>
      <w:bookmarkStart w:id="67" w:name="_Toc57314625"/>
      <w:bookmarkStart w:id="68" w:name="_Toc69728950"/>
      <w:bookmarkStart w:id="69" w:name="_Toc381607983"/>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4"/>
      <w:bookmarkEnd w:id="65"/>
      <w:bookmarkEnd w:id="66"/>
      <w:bookmarkEnd w:id="67"/>
      <w:bookmarkEnd w:id="68"/>
      <w:r w:rsidR="00A50B6C" w:rsidRPr="00450011">
        <w:rPr>
          <w:rFonts w:ascii="Times New Roman" w:hAnsi="Times New Roman"/>
          <w:bCs/>
          <w:sz w:val="24"/>
          <w:szCs w:val="24"/>
        </w:rPr>
        <w:t>задание</w:t>
      </w:r>
      <w:r w:rsidR="00E849D9" w:rsidRPr="00450011">
        <w:rPr>
          <w:rFonts w:ascii="Times New Roman" w:hAnsi="Times New Roman"/>
          <w:bCs/>
          <w:sz w:val="24"/>
          <w:szCs w:val="24"/>
        </w:rPr>
        <w:t>:</w:t>
      </w:r>
      <w:bookmarkEnd w:id="69"/>
    </w:p>
    <w:p w:rsidR="00210505" w:rsidRPr="00F81957" w:rsidRDefault="00847B85" w:rsidP="00F81957">
      <w:pPr>
        <w:pStyle w:val="2"/>
        <w:numPr>
          <w:ilvl w:val="0"/>
          <w:numId w:val="0"/>
        </w:numPr>
        <w:rPr>
          <w:bCs/>
          <w:sz w:val="24"/>
          <w:szCs w:val="24"/>
          <w:lang w:val="ru-RU"/>
        </w:rPr>
      </w:pPr>
      <w:r>
        <w:rPr>
          <w:bCs/>
          <w:sz w:val="24"/>
          <w:szCs w:val="24"/>
          <w:lang w:val="ru-RU"/>
        </w:rPr>
        <w:t xml:space="preserve">Приложение №1 - </w:t>
      </w:r>
      <w:r w:rsidR="002534BC" w:rsidRPr="00F81957">
        <w:rPr>
          <w:bCs/>
          <w:sz w:val="24"/>
          <w:szCs w:val="24"/>
          <w:lang w:val="ru-RU"/>
        </w:rPr>
        <w:t>Техническое задание приложен</w:t>
      </w:r>
      <w:r>
        <w:rPr>
          <w:bCs/>
          <w:sz w:val="24"/>
          <w:szCs w:val="24"/>
          <w:lang w:val="ru-RU"/>
        </w:rPr>
        <w:t>ие №1 к конкурсной документации;</w:t>
      </w:r>
    </w:p>
    <w:p w:rsidR="00F81957" w:rsidRDefault="00F81957" w:rsidP="00F81957">
      <w:pPr>
        <w:ind w:firstLine="0"/>
        <w:rPr>
          <w:b/>
          <w:sz w:val="24"/>
          <w:szCs w:val="24"/>
          <w:lang w:eastAsia="x-none"/>
        </w:rPr>
      </w:pPr>
      <w:r w:rsidRPr="00F81957">
        <w:rPr>
          <w:b/>
          <w:sz w:val="24"/>
          <w:szCs w:val="24"/>
          <w:lang w:eastAsia="x-none"/>
        </w:rPr>
        <w:t>Приложение №</w:t>
      </w:r>
      <w:r w:rsidR="00847B85">
        <w:rPr>
          <w:b/>
          <w:sz w:val="24"/>
          <w:szCs w:val="24"/>
          <w:lang w:eastAsia="x-none"/>
        </w:rPr>
        <w:t>2</w:t>
      </w:r>
      <w:r w:rsidRPr="00F81957">
        <w:rPr>
          <w:b/>
          <w:sz w:val="24"/>
          <w:szCs w:val="24"/>
          <w:lang w:eastAsia="x-none"/>
        </w:rPr>
        <w:t xml:space="preserve"> </w:t>
      </w:r>
      <w:r w:rsidR="00847B85">
        <w:rPr>
          <w:b/>
          <w:sz w:val="24"/>
          <w:szCs w:val="24"/>
          <w:lang w:eastAsia="x-none"/>
        </w:rPr>
        <w:t xml:space="preserve">- </w:t>
      </w:r>
      <w:r w:rsidR="00847B85" w:rsidRPr="00847B85">
        <w:rPr>
          <w:b/>
          <w:sz w:val="24"/>
          <w:szCs w:val="24"/>
          <w:lang w:eastAsia="x-none"/>
        </w:rPr>
        <w:t>Ведомость  объема  работ</w:t>
      </w:r>
      <w:r w:rsidR="00847B85">
        <w:rPr>
          <w:b/>
          <w:sz w:val="24"/>
          <w:szCs w:val="24"/>
          <w:lang w:eastAsia="x-none"/>
        </w:rPr>
        <w:t>;</w:t>
      </w:r>
    </w:p>
    <w:p w:rsidR="00B73791" w:rsidRPr="00F81957" w:rsidRDefault="00847B85" w:rsidP="00F81957">
      <w:pPr>
        <w:ind w:firstLine="0"/>
        <w:rPr>
          <w:b/>
          <w:sz w:val="24"/>
          <w:szCs w:val="24"/>
          <w:lang w:eastAsia="x-none"/>
        </w:rPr>
      </w:pPr>
      <w:r>
        <w:rPr>
          <w:b/>
          <w:sz w:val="24"/>
          <w:szCs w:val="24"/>
          <w:lang w:eastAsia="x-none"/>
        </w:rPr>
        <w:t>Приложение №3</w:t>
      </w:r>
      <w:r w:rsidR="00B73791">
        <w:rPr>
          <w:b/>
          <w:sz w:val="24"/>
          <w:szCs w:val="24"/>
          <w:lang w:eastAsia="x-none"/>
        </w:rPr>
        <w:t xml:space="preserve"> </w:t>
      </w:r>
      <w:r>
        <w:rPr>
          <w:b/>
          <w:sz w:val="24"/>
          <w:szCs w:val="24"/>
          <w:lang w:eastAsia="x-none"/>
        </w:rPr>
        <w:t xml:space="preserve">- </w:t>
      </w:r>
      <w:r w:rsidRPr="00847B85">
        <w:rPr>
          <w:b/>
          <w:sz w:val="24"/>
          <w:szCs w:val="24"/>
          <w:lang w:eastAsia="x-none"/>
        </w:rPr>
        <w:t>Перечень  МТР,  подлежащего  поставке  Подрядчиком.</w:t>
      </w:r>
    </w:p>
    <w:tbl>
      <w:tblPr>
        <w:tblW w:w="10655" w:type="dxa"/>
        <w:jc w:val="center"/>
        <w:tblLook w:val="01E0" w:firstRow="1" w:lastRow="1" w:firstColumn="1" w:lastColumn="1" w:noHBand="0" w:noVBand="0"/>
      </w:tblPr>
      <w:tblGrid>
        <w:gridCol w:w="10871"/>
        <w:gridCol w:w="222"/>
      </w:tblGrid>
      <w:tr w:rsidR="00D117C7" w:rsidRPr="008331C0" w:rsidTr="00CA40DC">
        <w:trPr>
          <w:trHeight w:val="80"/>
          <w:jc w:val="center"/>
        </w:trPr>
        <w:tc>
          <w:tcPr>
            <w:tcW w:w="5037" w:type="dxa"/>
            <w:shd w:val="clear" w:color="auto" w:fill="auto"/>
          </w:tcPr>
          <w:p w:rsidR="00CA40DC" w:rsidRDefault="00CA40DC" w:rsidP="00CA40DC">
            <w:pPr>
              <w:pStyle w:val="afa"/>
              <w:tabs>
                <w:tab w:val="left" w:pos="686"/>
              </w:tabs>
              <w:ind w:firstLine="567"/>
              <w:rPr>
                <w:lang w:val="ru-RU"/>
              </w:rPr>
            </w:pPr>
            <w:bookmarkStart w:id="70" w:name="_Ref55300680"/>
            <w:bookmarkStart w:id="71" w:name="_Toc55305378"/>
            <w:bookmarkStart w:id="72" w:name="_Toc57314640"/>
            <w:bookmarkStart w:id="73" w:name="_Toc69728963"/>
            <w:bookmarkStart w:id="74" w:name="ИНСТРУКЦИИ"/>
            <w:bookmarkEnd w:id="1"/>
            <w:bookmarkEnd w:id="63"/>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ind w:firstLine="567"/>
              <w:rPr>
                <w:lang w:val="ru-RU"/>
              </w:rPr>
            </w:pPr>
          </w:p>
          <w:p w:rsidR="00CA40DC" w:rsidRDefault="00CA40DC" w:rsidP="00CA40DC">
            <w:pPr>
              <w:pStyle w:val="afa"/>
              <w:tabs>
                <w:tab w:val="left" w:pos="686"/>
              </w:tabs>
              <w:jc w:val="left"/>
              <w:rPr>
                <w:lang w:val="ru-RU"/>
              </w:rPr>
            </w:pPr>
            <w:r>
              <w:rPr>
                <w:lang w:val="ru-RU"/>
              </w:rPr>
              <w:lastRenderedPageBreak/>
              <w:t>3. Проект договора:</w:t>
            </w:r>
          </w:p>
          <w:p w:rsidR="00CA40DC" w:rsidRDefault="00CA40DC" w:rsidP="00CA40DC">
            <w:pPr>
              <w:pStyle w:val="afa"/>
              <w:tabs>
                <w:tab w:val="left" w:pos="686"/>
              </w:tabs>
              <w:ind w:firstLine="567"/>
              <w:rPr>
                <w:lang w:val="ru-RU"/>
              </w:rPr>
            </w:pPr>
          </w:p>
          <w:p w:rsidR="00F91E97" w:rsidRPr="00E33828" w:rsidRDefault="00F91E97" w:rsidP="00F91E97">
            <w:pPr>
              <w:tabs>
                <w:tab w:val="left" w:pos="686"/>
              </w:tabs>
              <w:spacing w:line="240" w:lineRule="auto"/>
              <w:jc w:val="center"/>
              <w:rPr>
                <w:b/>
                <w:bCs/>
                <w:snapToGrid/>
                <w:sz w:val="24"/>
                <w:szCs w:val="24"/>
              </w:rPr>
            </w:pPr>
            <w:r w:rsidRPr="00E33828">
              <w:rPr>
                <w:b/>
                <w:bCs/>
                <w:snapToGrid/>
                <w:sz w:val="24"/>
                <w:szCs w:val="24"/>
              </w:rPr>
              <w:t>Договор подряда  №_____</w:t>
            </w:r>
          </w:p>
          <w:p w:rsidR="00F91E97" w:rsidRPr="00E33828" w:rsidRDefault="00F91E97" w:rsidP="00F91E97">
            <w:pPr>
              <w:tabs>
                <w:tab w:val="left" w:pos="686"/>
              </w:tabs>
              <w:spacing w:line="240" w:lineRule="auto"/>
              <w:jc w:val="center"/>
              <w:rPr>
                <w:bCs/>
                <w:snapToGrid/>
                <w:sz w:val="24"/>
                <w:szCs w:val="24"/>
              </w:rPr>
            </w:pPr>
            <w:r w:rsidRPr="00E33828">
              <w:rPr>
                <w:bCs/>
                <w:snapToGrid/>
                <w:sz w:val="24"/>
                <w:szCs w:val="24"/>
              </w:rPr>
              <w:t xml:space="preserve"> выполнение работ по </w:t>
            </w:r>
            <w:r w:rsidR="00D34E18">
              <w:rPr>
                <w:bCs/>
                <w:snapToGrid/>
                <w:sz w:val="24"/>
                <w:szCs w:val="24"/>
              </w:rPr>
              <w:t>монтажу</w:t>
            </w:r>
          </w:p>
          <w:p w:rsidR="00F91E97" w:rsidRPr="00E33828" w:rsidRDefault="00F91E97" w:rsidP="00F91E97">
            <w:pPr>
              <w:tabs>
                <w:tab w:val="left" w:pos="686"/>
              </w:tabs>
              <w:spacing w:line="240" w:lineRule="auto"/>
              <w:jc w:val="center"/>
              <w:rPr>
                <w:bCs/>
                <w:snapToGrid/>
                <w:sz w:val="24"/>
                <w:szCs w:val="24"/>
              </w:rPr>
            </w:pPr>
          </w:p>
          <w:p w:rsidR="00F91E97" w:rsidRPr="00E33828" w:rsidRDefault="00F91E97" w:rsidP="00F91E97">
            <w:pPr>
              <w:tabs>
                <w:tab w:val="left" w:pos="686"/>
              </w:tabs>
              <w:spacing w:line="240" w:lineRule="auto"/>
              <w:jc w:val="center"/>
              <w:rPr>
                <w:b/>
                <w:bCs/>
                <w:snapToGrid/>
                <w:sz w:val="24"/>
                <w:szCs w:val="24"/>
              </w:rPr>
            </w:pPr>
          </w:p>
          <w:p w:rsidR="00F91E97" w:rsidRPr="00E33828" w:rsidRDefault="00F91E97" w:rsidP="00F91E97">
            <w:pPr>
              <w:tabs>
                <w:tab w:val="left" w:pos="686"/>
              </w:tabs>
              <w:spacing w:line="240" w:lineRule="auto"/>
              <w:ind w:firstLine="0"/>
              <w:jc w:val="center"/>
              <w:rPr>
                <w:snapToGrid/>
                <w:sz w:val="24"/>
                <w:szCs w:val="24"/>
              </w:rPr>
            </w:pPr>
            <w:r w:rsidRPr="00E33828">
              <w:rPr>
                <w:snapToGrid/>
                <w:sz w:val="24"/>
                <w:szCs w:val="24"/>
              </w:rPr>
              <w:t xml:space="preserve">г. Сургут                  </w:t>
            </w:r>
            <w:r w:rsidRPr="00E33828">
              <w:rPr>
                <w:snapToGrid/>
                <w:sz w:val="24"/>
                <w:szCs w:val="24"/>
              </w:rPr>
              <w:tab/>
            </w:r>
            <w:r w:rsidRPr="00E33828">
              <w:rPr>
                <w:snapToGrid/>
                <w:sz w:val="24"/>
                <w:szCs w:val="24"/>
              </w:rPr>
              <w:tab/>
            </w:r>
            <w:r w:rsidRPr="00E33828">
              <w:rPr>
                <w:snapToGrid/>
                <w:sz w:val="24"/>
                <w:szCs w:val="24"/>
              </w:rPr>
              <w:tab/>
            </w:r>
            <w:r w:rsidRPr="00E33828">
              <w:rPr>
                <w:snapToGrid/>
                <w:sz w:val="24"/>
                <w:szCs w:val="24"/>
              </w:rPr>
              <w:tab/>
              <w:t xml:space="preserve">                «____»________________20___г.</w:t>
            </w:r>
          </w:p>
          <w:p w:rsidR="00F91E97" w:rsidRPr="00E33828" w:rsidRDefault="00F91E97" w:rsidP="00F91E97">
            <w:pPr>
              <w:spacing w:line="240" w:lineRule="auto"/>
              <w:jc w:val="left"/>
              <w:rPr>
                <w:snapToGrid/>
                <w:sz w:val="24"/>
                <w:szCs w:val="24"/>
              </w:rPr>
            </w:pPr>
          </w:p>
          <w:p w:rsidR="00F91E97" w:rsidRPr="00E33828" w:rsidRDefault="00F91E97" w:rsidP="00F91E97">
            <w:pPr>
              <w:spacing w:line="240" w:lineRule="auto"/>
              <w:rPr>
                <w:snapToGrid/>
                <w:sz w:val="24"/>
                <w:szCs w:val="24"/>
              </w:rPr>
            </w:pPr>
            <w:r w:rsidRPr="00E33828">
              <w:rPr>
                <w:snapToGrid/>
                <w:sz w:val="24"/>
                <w:szCs w:val="24"/>
              </w:rPr>
              <w:t>Общество с ограниченной ответственностью «Сургутские городские электрические сети» (ООО «СГЭС»), именуемое в дальнейшем «Заказчик», в лице ___________________, действующего на основании ____________, с одной стороны,</w:t>
            </w:r>
          </w:p>
          <w:p w:rsidR="00F91E97" w:rsidRPr="00E33828" w:rsidRDefault="00F91E97" w:rsidP="00F91E97">
            <w:pPr>
              <w:spacing w:line="240" w:lineRule="auto"/>
              <w:rPr>
                <w:snapToGrid/>
                <w:sz w:val="24"/>
                <w:szCs w:val="24"/>
              </w:rPr>
            </w:pPr>
            <w:r w:rsidRPr="00E33828">
              <w:rPr>
                <w:snapToGrid/>
                <w:sz w:val="24"/>
                <w:szCs w:val="24"/>
              </w:rPr>
              <w:t xml:space="preserve">и_________________________________ , именуемое в дальнейшем «Подрядчик», в лице _____________________________________, действующего на основании ____________________________, с другой стороны, при совместном упоминании именуемые «Стороны», по результатам запроса предложений, на основании протокола ЦЗО №____ от __.__.______ г., заключили настоящий Договор на условиях закупочной документации Заказчика  и предложения Подрядчика. </w:t>
            </w:r>
          </w:p>
          <w:p w:rsidR="00F91E97" w:rsidRPr="00E33828" w:rsidRDefault="00F91E97" w:rsidP="00F91E97">
            <w:pPr>
              <w:spacing w:line="240" w:lineRule="auto"/>
              <w:rPr>
                <w:snapToGrid/>
                <w:sz w:val="24"/>
                <w:szCs w:val="24"/>
              </w:rPr>
            </w:pPr>
            <w:r w:rsidRPr="00E33828">
              <w:rPr>
                <w:snapToGrid/>
                <w:sz w:val="24"/>
                <w:szCs w:val="24"/>
              </w:rPr>
              <w:t>При этом Стороны признают, что если в ходе исполнения Договора будет выявлено, что по каким – либо причинам в закупочном предложении Подрядчика имеются несоответствия требованиям закупочной документации Заказчика, то определяющими (приоритетными) условиями исполнения настоящего Договора являются требования закупочной документации Заказчика.</w:t>
            </w:r>
          </w:p>
          <w:p w:rsidR="00F91E97" w:rsidRPr="00E33828" w:rsidRDefault="00F91E97" w:rsidP="00F91E97">
            <w:pPr>
              <w:spacing w:line="240" w:lineRule="auto"/>
              <w:jc w:val="center"/>
              <w:rPr>
                <w:b/>
                <w:bCs/>
                <w:snapToGrid/>
                <w:sz w:val="24"/>
                <w:szCs w:val="24"/>
              </w:rPr>
            </w:pPr>
            <w:r w:rsidRPr="00E33828">
              <w:rPr>
                <w:b/>
                <w:bCs/>
                <w:snapToGrid/>
                <w:sz w:val="24"/>
                <w:szCs w:val="24"/>
              </w:rPr>
              <w:t>1. Определение понятий и терминов, используемых в Договоре</w:t>
            </w:r>
          </w:p>
          <w:p w:rsidR="00F91E97" w:rsidRPr="00E33828" w:rsidRDefault="00F91E97" w:rsidP="00F91E97">
            <w:pPr>
              <w:spacing w:line="240" w:lineRule="auto"/>
              <w:jc w:val="center"/>
              <w:rPr>
                <w:b/>
                <w:bCs/>
                <w:snapToGrid/>
                <w:sz w:val="24"/>
                <w:szCs w:val="24"/>
              </w:rPr>
            </w:pPr>
          </w:p>
          <w:p w:rsidR="00F91E97" w:rsidRPr="00E33828" w:rsidRDefault="00F91E97" w:rsidP="00F91E97">
            <w:pPr>
              <w:spacing w:line="240" w:lineRule="auto"/>
              <w:rPr>
                <w:snapToGrid/>
                <w:sz w:val="24"/>
                <w:szCs w:val="24"/>
              </w:rPr>
            </w:pPr>
            <w:r w:rsidRPr="00E33828">
              <w:rPr>
                <w:snapToGrid/>
                <w:sz w:val="24"/>
                <w:szCs w:val="24"/>
              </w:rPr>
              <w:t>1.1. В целях однозначного понимания и использования в настоящем Договоре применяются следующие термины и определения:</w:t>
            </w:r>
          </w:p>
          <w:p w:rsidR="00F91E97" w:rsidRPr="00E33828" w:rsidRDefault="00F91E97" w:rsidP="00F91E97">
            <w:pPr>
              <w:spacing w:line="240" w:lineRule="auto"/>
              <w:rPr>
                <w:snapToGrid/>
                <w:sz w:val="24"/>
                <w:szCs w:val="24"/>
              </w:rPr>
            </w:pPr>
            <w:r w:rsidRPr="00E33828">
              <w:rPr>
                <w:snapToGrid/>
                <w:sz w:val="24"/>
                <w:szCs w:val="24"/>
              </w:rPr>
              <w:t>1.1.1. Термин «</w:t>
            </w:r>
            <w:r w:rsidRPr="00E33828">
              <w:rPr>
                <w:b/>
                <w:snapToGrid/>
                <w:sz w:val="24"/>
                <w:szCs w:val="24"/>
              </w:rPr>
              <w:t>Договор</w:t>
            </w:r>
            <w:r w:rsidRPr="00E33828">
              <w:rPr>
                <w:snapToGrid/>
                <w:sz w:val="24"/>
                <w:szCs w:val="24"/>
              </w:rPr>
              <w:t>» обозначает подписанное Сторонами соглашение о выполнении работ, включающее текст Договора и все Дополнительные соглашения и Приложения к нему.</w:t>
            </w:r>
          </w:p>
          <w:p w:rsidR="00F91E97" w:rsidRPr="00E33828" w:rsidRDefault="00F91E97" w:rsidP="00F91E97">
            <w:pPr>
              <w:spacing w:line="240" w:lineRule="auto"/>
              <w:rPr>
                <w:snapToGrid/>
                <w:sz w:val="24"/>
                <w:szCs w:val="24"/>
              </w:rPr>
            </w:pPr>
            <w:r w:rsidRPr="00E33828">
              <w:rPr>
                <w:snapToGrid/>
                <w:sz w:val="24"/>
                <w:szCs w:val="24"/>
              </w:rPr>
              <w:t xml:space="preserve">1.1.2. Термин </w:t>
            </w:r>
            <w:r w:rsidRPr="00E33828">
              <w:rPr>
                <w:b/>
                <w:bCs/>
                <w:snapToGrid/>
                <w:sz w:val="24"/>
                <w:szCs w:val="24"/>
              </w:rPr>
              <w:t>«Представитель Заказчика»</w:t>
            </w:r>
            <w:r w:rsidRPr="00E33828">
              <w:rPr>
                <w:snapToGrid/>
                <w:sz w:val="24"/>
                <w:szCs w:val="24"/>
              </w:rPr>
              <w:t xml:space="preserve"> обозначает должностное лицо, уполномоченное Заказчиком на период выполнения Сторонами взаимных обязательств по Договору для осуществления технического надзора, контроля за качеством выполняемых Подрядчиком работ, согласования использования материалов и оборудования, организации решения всех технических вопросов с представителем Подрядчика, а также для проверки и подписания Актов о приемке выполненных работ и Справок о стоимости выполненных работ.</w:t>
            </w:r>
          </w:p>
          <w:p w:rsidR="00F91E97" w:rsidRPr="00E33828" w:rsidRDefault="00F91E97" w:rsidP="00F91E97">
            <w:pPr>
              <w:spacing w:line="240" w:lineRule="auto"/>
              <w:rPr>
                <w:snapToGrid/>
                <w:sz w:val="24"/>
                <w:szCs w:val="24"/>
              </w:rPr>
            </w:pPr>
            <w:r w:rsidRPr="00E33828">
              <w:rPr>
                <w:snapToGrid/>
                <w:sz w:val="24"/>
                <w:szCs w:val="24"/>
              </w:rPr>
              <w:t xml:space="preserve">1.1.3. Термин </w:t>
            </w:r>
            <w:r w:rsidRPr="00E33828">
              <w:rPr>
                <w:b/>
                <w:bCs/>
                <w:snapToGrid/>
                <w:sz w:val="24"/>
                <w:szCs w:val="24"/>
              </w:rPr>
              <w:t xml:space="preserve">«Представитель Подрядчика» </w:t>
            </w:r>
            <w:r w:rsidRPr="00E33828">
              <w:rPr>
                <w:snapToGrid/>
                <w:sz w:val="24"/>
                <w:szCs w:val="24"/>
              </w:rPr>
              <w:t xml:space="preserve">обозначает  должностное лицо, уполномоченное Подрядчиком на период выполнения Сторонами взаимных обязательств по Договору для организации, выполнения и координации работ, а также решения вопросов с представителем Заказчика на Объекте. </w:t>
            </w:r>
          </w:p>
          <w:p w:rsidR="00F91E97" w:rsidRPr="00E33828" w:rsidRDefault="00F91E97" w:rsidP="00F91E97">
            <w:pPr>
              <w:spacing w:line="240" w:lineRule="auto"/>
              <w:rPr>
                <w:snapToGrid/>
                <w:sz w:val="24"/>
                <w:szCs w:val="24"/>
              </w:rPr>
            </w:pPr>
            <w:r w:rsidRPr="00E33828">
              <w:rPr>
                <w:snapToGrid/>
                <w:sz w:val="24"/>
                <w:szCs w:val="24"/>
              </w:rPr>
              <w:t>1.1.4. Термин</w:t>
            </w:r>
            <w:r w:rsidRPr="00E33828">
              <w:rPr>
                <w:b/>
                <w:snapToGrid/>
                <w:sz w:val="24"/>
                <w:szCs w:val="24"/>
              </w:rPr>
              <w:t xml:space="preserve"> «Персонал (специалисты Подрядчика)»</w:t>
            </w:r>
            <w:r w:rsidRPr="00E33828">
              <w:rPr>
                <w:snapToGrid/>
                <w:sz w:val="24"/>
                <w:szCs w:val="24"/>
              </w:rPr>
              <w:t xml:space="preserve"> обозначает представителей Подрядчика, исполняющих обязательства по Договору. </w:t>
            </w:r>
          </w:p>
          <w:p w:rsidR="00F91E97" w:rsidRPr="00E33828" w:rsidRDefault="00F91E97" w:rsidP="00F91E97">
            <w:pPr>
              <w:spacing w:line="240" w:lineRule="auto"/>
              <w:rPr>
                <w:snapToGrid/>
                <w:sz w:val="24"/>
                <w:szCs w:val="24"/>
              </w:rPr>
            </w:pPr>
            <w:r w:rsidRPr="00E33828">
              <w:rPr>
                <w:bCs/>
                <w:snapToGrid/>
                <w:sz w:val="24"/>
                <w:szCs w:val="24"/>
              </w:rPr>
              <w:t xml:space="preserve">1.1.5. Термин </w:t>
            </w:r>
            <w:r w:rsidRPr="00E33828">
              <w:rPr>
                <w:b/>
                <w:bCs/>
                <w:snapToGrid/>
                <w:sz w:val="24"/>
                <w:szCs w:val="24"/>
              </w:rPr>
              <w:t>«Дополнительное соглашение»</w:t>
            </w:r>
            <w:r w:rsidRPr="00E33828">
              <w:rPr>
                <w:snapToGrid/>
                <w:sz w:val="24"/>
                <w:szCs w:val="24"/>
              </w:rPr>
              <w:t xml:space="preserve"> - отдельный документ, согласованный Сторонами, подписанный уполномоченными лицами, прилагаемый к Договору и являющийся его неотъемлемой частью, в котором изменяются, дополняются или уточняются условия Договора.</w:t>
            </w:r>
          </w:p>
          <w:p w:rsidR="00F91E97" w:rsidRPr="00E33828" w:rsidRDefault="00F91E97" w:rsidP="00F91E97">
            <w:pPr>
              <w:spacing w:line="240" w:lineRule="auto"/>
              <w:rPr>
                <w:bCs/>
                <w:snapToGrid/>
                <w:color w:val="0070C0"/>
                <w:sz w:val="24"/>
                <w:szCs w:val="24"/>
              </w:rPr>
            </w:pPr>
            <w:r w:rsidRPr="00E33828">
              <w:rPr>
                <w:bCs/>
                <w:snapToGrid/>
                <w:sz w:val="24"/>
                <w:szCs w:val="24"/>
              </w:rPr>
              <w:t>1.1.6.</w:t>
            </w:r>
            <w:r w:rsidRPr="00E33828">
              <w:rPr>
                <w:b/>
                <w:bCs/>
                <w:snapToGrid/>
                <w:sz w:val="24"/>
                <w:szCs w:val="24"/>
              </w:rPr>
              <w:t xml:space="preserve"> </w:t>
            </w:r>
            <w:r w:rsidRPr="00E33828">
              <w:rPr>
                <w:bCs/>
                <w:snapToGrid/>
                <w:sz w:val="24"/>
                <w:szCs w:val="24"/>
              </w:rPr>
              <w:t>Термин</w:t>
            </w:r>
            <w:r w:rsidRPr="00E33828">
              <w:rPr>
                <w:b/>
                <w:bCs/>
                <w:snapToGrid/>
                <w:sz w:val="24"/>
                <w:szCs w:val="24"/>
              </w:rPr>
              <w:t xml:space="preserve"> «Исходные данные» </w:t>
            </w:r>
            <w:r w:rsidRPr="00E33828">
              <w:rPr>
                <w:bCs/>
                <w:snapToGrid/>
                <w:sz w:val="24"/>
                <w:szCs w:val="24"/>
              </w:rPr>
              <w:t>обозначает сведения, необходимые для выполнения Работ, предоставляемые Заказчиком.</w:t>
            </w:r>
            <w:r w:rsidRPr="00E33828">
              <w:rPr>
                <w:bCs/>
                <w:snapToGrid/>
                <w:color w:val="0070C0"/>
                <w:sz w:val="24"/>
                <w:szCs w:val="24"/>
              </w:rPr>
              <w:t xml:space="preserve"> </w:t>
            </w:r>
          </w:p>
          <w:p w:rsidR="00F91E97" w:rsidRPr="00E33828" w:rsidRDefault="00F91E97" w:rsidP="00F91E97">
            <w:pPr>
              <w:spacing w:line="240" w:lineRule="auto"/>
              <w:rPr>
                <w:snapToGrid/>
                <w:sz w:val="24"/>
                <w:szCs w:val="24"/>
              </w:rPr>
            </w:pPr>
            <w:r w:rsidRPr="00E33828">
              <w:rPr>
                <w:snapToGrid/>
                <w:sz w:val="24"/>
                <w:szCs w:val="24"/>
              </w:rPr>
              <w:t>1.1.7. Термин</w:t>
            </w:r>
            <w:r w:rsidRPr="00E33828">
              <w:rPr>
                <w:b/>
                <w:bCs/>
                <w:snapToGrid/>
                <w:sz w:val="24"/>
                <w:szCs w:val="24"/>
              </w:rPr>
              <w:t xml:space="preserve"> «Работы» </w:t>
            </w:r>
            <w:r w:rsidRPr="00E33828">
              <w:rPr>
                <w:snapToGrid/>
                <w:sz w:val="24"/>
                <w:szCs w:val="24"/>
              </w:rPr>
              <w:t xml:space="preserve">обозначает деятельность Подрядчика по осуществлению определенного перечня работ, предусмотренных в п. 2.1. Договора и  </w:t>
            </w:r>
            <w:r w:rsidRPr="00E33828">
              <w:rPr>
                <w:snapToGrid/>
                <w:color w:val="000000"/>
                <w:sz w:val="24"/>
                <w:szCs w:val="24"/>
              </w:rPr>
              <w:t>Технического задания</w:t>
            </w:r>
            <w:r w:rsidRPr="00E33828">
              <w:rPr>
                <w:snapToGrid/>
                <w:sz w:val="24"/>
                <w:szCs w:val="24"/>
              </w:rPr>
              <w:t>.</w:t>
            </w:r>
          </w:p>
          <w:p w:rsidR="00F91E97" w:rsidRPr="00E33828" w:rsidRDefault="00F91E97" w:rsidP="00F91E97">
            <w:pPr>
              <w:spacing w:line="240" w:lineRule="auto"/>
              <w:rPr>
                <w:snapToGrid/>
                <w:sz w:val="24"/>
                <w:szCs w:val="24"/>
              </w:rPr>
            </w:pPr>
            <w:r w:rsidRPr="00E33828">
              <w:rPr>
                <w:snapToGrid/>
                <w:sz w:val="24"/>
                <w:szCs w:val="24"/>
              </w:rPr>
              <w:t>1.1.8.</w:t>
            </w:r>
            <w:r w:rsidRPr="00E33828">
              <w:rPr>
                <w:b/>
                <w:bCs/>
                <w:snapToGrid/>
                <w:sz w:val="24"/>
                <w:szCs w:val="24"/>
              </w:rPr>
              <w:t xml:space="preserve"> </w:t>
            </w:r>
            <w:r w:rsidRPr="00E33828">
              <w:rPr>
                <w:bCs/>
                <w:snapToGrid/>
                <w:sz w:val="24"/>
                <w:szCs w:val="24"/>
              </w:rPr>
              <w:t xml:space="preserve">Термин </w:t>
            </w:r>
            <w:r w:rsidRPr="00E33828">
              <w:rPr>
                <w:b/>
                <w:bCs/>
                <w:snapToGrid/>
                <w:sz w:val="24"/>
                <w:szCs w:val="24"/>
              </w:rPr>
              <w:t xml:space="preserve">«Качество работ» </w:t>
            </w:r>
            <w:r w:rsidRPr="00E33828">
              <w:rPr>
                <w:snapToGrid/>
                <w:sz w:val="24"/>
                <w:szCs w:val="24"/>
              </w:rPr>
              <w:t xml:space="preserve">- требования, предъявляемые Договором, техническим заданием Заказчика и положениями, в том числе рекомендуемыми, действующих в РФ нормативных документов и правил, к уровню качества работ, материалов и оборудования, используемых для выполнения работ.  </w:t>
            </w:r>
          </w:p>
          <w:p w:rsidR="00F91E97" w:rsidRPr="00E33828" w:rsidRDefault="00F91E97" w:rsidP="00F91E97">
            <w:pPr>
              <w:spacing w:line="240" w:lineRule="auto"/>
              <w:rPr>
                <w:snapToGrid/>
                <w:sz w:val="24"/>
                <w:szCs w:val="24"/>
              </w:rPr>
            </w:pPr>
            <w:r w:rsidRPr="00E33828">
              <w:rPr>
                <w:snapToGrid/>
                <w:sz w:val="24"/>
                <w:szCs w:val="24"/>
              </w:rPr>
              <w:t xml:space="preserve">1.1.9. Термин </w:t>
            </w:r>
            <w:r w:rsidRPr="00E33828">
              <w:rPr>
                <w:b/>
                <w:bCs/>
                <w:snapToGrid/>
                <w:sz w:val="24"/>
                <w:szCs w:val="24"/>
              </w:rPr>
              <w:t>«Цена»</w:t>
            </w:r>
            <w:r w:rsidRPr="00E33828">
              <w:rPr>
                <w:snapToGrid/>
                <w:sz w:val="24"/>
                <w:szCs w:val="24"/>
              </w:rPr>
              <w:t xml:space="preserve">  обозначает общую цену работ, определенную в разделе 3 настоящего договора и в приложениях к нему.</w:t>
            </w:r>
          </w:p>
          <w:p w:rsidR="00F91E97" w:rsidRPr="00E33828" w:rsidRDefault="00F91E97" w:rsidP="00F91E97">
            <w:pPr>
              <w:spacing w:line="240" w:lineRule="auto"/>
              <w:rPr>
                <w:snapToGrid/>
                <w:sz w:val="24"/>
                <w:szCs w:val="24"/>
              </w:rPr>
            </w:pPr>
            <w:r w:rsidRPr="00E33828">
              <w:rPr>
                <w:snapToGrid/>
                <w:sz w:val="24"/>
                <w:szCs w:val="24"/>
              </w:rPr>
              <w:t xml:space="preserve">1.1.10. Термин </w:t>
            </w:r>
            <w:r w:rsidRPr="00E33828">
              <w:rPr>
                <w:b/>
                <w:bCs/>
                <w:snapToGrid/>
                <w:sz w:val="24"/>
                <w:szCs w:val="24"/>
              </w:rPr>
              <w:t xml:space="preserve">«Скрытые работы» </w:t>
            </w:r>
            <w:r w:rsidRPr="00E33828">
              <w:rPr>
                <w:snapToGrid/>
                <w:sz w:val="24"/>
                <w:szCs w:val="24"/>
              </w:rPr>
              <w:t>обозначает  работы, скрываемые последующими работами и конструкциями, качество и точность которых в соответствии с положениями, в том числе рекомендуемыми действующих в РФ нормативных документов и правил, невозможно определить после выполнения последующих работ без их нарушения и предъявляемые к осмотру до их закрытия в ходе последующих работ.</w:t>
            </w:r>
          </w:p>
          <w:p w:rsidR="00F91E97" w:rsidRPr="00E33828" w:rsidRDefault="00F91E97" w:rsidP="00F91E97">
            <w:pPr>
              <w:spacing w:line="240" w:lineRule="auto"/>
              <w:rPr>
                <w:snapToGrid/>
                <w:sz w:val="24"/>
                <w:szCs w:val="24"/>
              </w:rPr>
            </w:pPr>
            <w:r w:rsidRPr="00E33828">
              <w:rPr>
                <w:snapToGrid/>
                <w:sz w:val="24"/>
                <w:szCs w:val="24"/>
              </w:rPr>
              <w:t xml:space="preserve">1.1.11. Термин </w:t>
            </w:r>
            <w:r w:rsidRPr="00E33828">
              <w:rPr>
                <w:b/>
                <w:bCs/>
                <w:snapToGrid/>
                <w:sz w:val="24"/>
                <w:szCs w:val="24"/>
              </w:rPr>
              <w:t xml:space="preserve">«Акт о приемке выполненных работ» </w:t>
            </w:r>
            <w:r w:rsidRPr="00E33828">
              <w:rPr>
                <w:snapToGrid/>
                <w:sz w:val="24"/>
                <w:szCs w:val="24"/>
              </w:rPr>
              <w:t xml:space="preserve">обозначает документ, составленный по </w:t>
            </w:r>
            <w:r w:rsidRPr="00E33828">
              <w:rPr>
                <w:snapToGrid/>
                <w:sz w:val="24"/>
                <w:szCs w:val="24"/>
              </w:rPr>
              <w:lastRenderedPageBreak/>
              <w:t>форме № КС-2 в порядке, установленном законодательством РФ, подтверждающий выполнение Подрядчиком работ, подписанный представителями Заказчика и Подрядчика, имеющими право подписи, являющийся основанием подписания Сторонами Справки о стоимости выполненных работ.</w:t>
            </w:r>
          </w:p>
          <w:p w:rsidR="00F91E97" w:rsidRPr="00E33828" w:rsidRDefault="00F91E97" w:rsidP="00F91E97">
            <w:pPr>
              <w:spacing w:line="240" w:lineRule="auto"/>
              <w:rPr>
                <w:snapToGrid/>
                <w:sz w:val="24"/>
                <w:szCs w:val="24"/>
              </w:rPr>
            </w:pPr>
            <w:r w:rsidRPr="00E33828">
              <w:rPr>
                <w:snapToGrid/>
                <w:sz w:val="24"/>
                <w:szCs w:val="24"/>
              </w:rPr>
              <w:t xml:space="preserve">1.1.12. Термин  </w:t>
            </w:r>
            <w:r w:rsidRPr="00E33828">
              <w:rPr>
                <w:b/>
                <w:bCs/>
                <w:snapToGrid/>
                <w:sz w:val="24"/>
                <w:szCs w:val="24"/>
              </w:rPr>
              <w:t xml:space="preserve">«Справка о стоимости выполненных работ» </w:t>
            </w:r>
            <w:r w:rsidRPr="00E33828">
              <w:rPr>
                <w:snapToGrid/>
                <w:sz w:val="24"/>
                <w:szCs w:val="24"/>
              </w:rPr>
              <w:t>обозначает документ, составленный по форме № КС-3 в порядке, установленном законодательством РФ, подтверждающий стоимость выполненных Подрядчиком по Договору работ.</w:t>
            </w:r>
          </w:p>
          <w:p w:rsidR="00F91E97" w:rsidRPr="00E33828" w:rsidRDefault="00F91E97" w:rsidP="00F91E97">
            <w:pPr>
              <w:spacing w:line="240" w:lineRule="auto"/>
              <w:rPr>
                <w:snapToGrid/>
                <w:sz w:val="24"/>
                <w:szCs w:val="24"/>
              </w:rPr>
            </w:pPr>
            <w:r w:rsidRPr="00E33828">
              <w:rPr>
                <w:snapToGrid/>
                <w:sz w:val="24"/>
                <w:szCs w:val="24"/>
              </w:rPr>
              <w:t xml:space="preserve">1.1.13. Термин </w:t>
            </w:r>
            <w:r w:rsidRPr="00E33828">
              <w:rPr>
                <w:b/>
                <w:bCs/>
                <w:snapToGrid/>
                <w:sz w:val="24"/>
                <w:szCs w:val="24"/>
              </w:rPr>
              <w:t xml:space="preserve">«Техническая документация» </w:t>
            </w:r>
            <w:r w:rsidRPr="00E33828">
              <w:rPr>
                <w:snapToGrid/>
                <w:sz w:val="24"/>
                <w:szCs w:val="24"/>
              </w:rPr>
              <w:t>обозначает полный комплект рабочих чертежей с надписями о соответствии выполненных в натуре работ этим чертежам или внесенными в них изменениями, согласованными с Заказчиком, сертификаты, паспорта и другие документы удостоверяющие качество материалов, конструкций, деталей, оборудования применяемых при производстве работ, акты освидетельствования скрытых работ и акты о непредвиденных работах; акты о промежуточной приемке отдельных ответственных узлов; акты об индивидуальных испытаниях смонтированного оборудования; общий журнал работ и журналы специальных работ, и другая документация необходимая для выполнения работ и эксплуатации Объекта, предусмотренная действующим законодательством РФ.</w:t>
            </w:r>
          </w:p>
          <w:p w:rsidR="00F91E97" w:rsidRPr="00E33828" w:rsidRDefault="00F91E97" w:rsidP="00F91E97">
            <w:pPr>
              <w:spacing w:line="240" w:lineRule="auto"/>
              <w:rPr>
                <w:snapToGrid/>
                <w:sz w:val="24"/>
                <w:szCs w:val="24"/>
              </w:rPr>
            </w:pPr>
            <w:r w:rsidRPr="00E33828">
              <w:rPr>
                <w:snapToGrid/>
                <w:sz w:val="24"/>
                <w:szCs w:val="24"/>
              </w:rPr>
              <w:t xml:space="preserve">1.1.14. Термин </w:t>
            </w:r>
            <w:r w:rsidRPr="00E33828">
              <w:rPr>
                <w:b/>
                <w:bCs/>
                <w:snapToGrid/>
                <w:sz w:val="24"/>
                <w:szCs w:val="24"/>
              </w:rPr>
              <w:t xml:space="preserve">«Гарантийный период (гарантийный срок)» </w:t>
            </w:r>
            <w:r w:rsidRPr="00E33828">
              <w:rPr>
                <w:snapToGrid/>
                <w:sz w:val="24"/>
                <w:szCs w:val="24"/>
              </w:rPr>
              <w:t>обозначает период, начинающийся с даты подписания в установленном порядке последнего по дате акта сдачи-приемки завершенных работ, то есть с момента принятия результата выполненных работ по Договору в целом и заканчивающийся по истечении гарантийного срока, указанного в Разделе 6 Договора.</w:t>
            </w:r>
          </w:p>
          <w:p w:rsidR="00F91E97" w:rsidRPr="00E33828" w:rsidRDefault="00F91E97" w:rsidP="00F91E97">
            <w:pPr>
              <w:spacing w:line="240" w:lineRule="auto"/>
              <w:rPr>
                <w:snapToGrid/>
                <w:sz w:val="24"/>
                <w:szCs w:val="24"/>
              </w:rPr>
            </w:pPr>
            <w:r w:rsidRPr="00E33828">
              <w:rPr>
                <w:snapToGrid/>
                <w:sz w:val="24"/>
                <w:szCs w:val="24"/>
              </w:rPr>
              <w:t xml:space="preserve">1.1.16. Термин </w:t>
            </w:r>
            <w:r w:rsidRPr="00E33828">
              <w:rPr>
                <w:b/>
                <w:snapToGrid/>
                <w:sz w:val="24"/>
                <w:szCs w:val="24"/>
              </w:rPr>
              <w:t>«Уведомление»</w:t>
            </w:r>
            <w:r w:rsidRPr="00E33828">
              <w:rPr>
                <w:snapToGrid/>
                <w:sz w:val="24"/>
                <w:szCs w:val="24"/>
              </w:rPr>
              <w:t xml:space="preserve"> обозначает уведомление, направляемое Стороне посредством факсимильной или почтовой связи или по каналам электронной почты или посредством курьерской доставки, в соответствии с п.15.2.  настоящего Договора.</w:t>
            </w:r>
          </w:p>
          <w:p w:rsidR="00F91E97" w:rsidRPr="00E33828" w:rsidRDefault="00F91E97" w:rsidP="00F91E97">
            <w:pPr>
              <w:spacing w:line="240" w:lineRule="auto"/>
              <w:rPr>
                <w:snapToGrid/>
                <w:sz w:val="24"/>
                <w:szCs w:val="24"/>
              </w:rPr>
            </w:pPr>
            <w:r w:rsidRPr="00E33828">
              <w:rPr>
                <w:snapToGrid/>
                <w:sz w:val="24"/>
                <w:szCs w:val="24"/>
              </w:rPr>
              <w:t xml:space="preserve">1.1.17. Термин </w:t>
            </w:r>
            <w:r w:rsidRPr="00E33828">
              <w:rPr>
                <w:b/>
                <w:snapToGrid/>
                <w:sz w:val="24"/>
                <w:szCs w:val="24"/>
              </w:rPr>
              <w:t>«Месяц»</w:t>
            </w:r>
            <w:r w:rsidRPr="00E33828">
              <w:rPr>
                <w:snapToGrid/>
                <w:sz w:val="24"/>
                <w:szCs w:val="24"/>
              </w:rPr>
              <w:t xml:space="preserve"> обозначает календарный месяц.</w:t>
            </w:r>
          </w:p>
          <w:p w:rsidR="00F91E97" w:rsidRPr="00E33828" w:rsidRDefault="00F91E97" w:rsidP="00F91E97">
            <w:pPr>
              <w:spacing w:line="240" w:lineRule="auto"/>
              <w:rPr>
                <w:snapToGrid/>
                <w:sz w:val="24"/>
                <w:szCs w:val="24"/>
              </w:rPr>
            </w:pPr>
            <w:r w:rsidRPr="00E33828">
              <w:rPr>
                <w:snapToGrid/>
                <w:sz w:val="24"/>
                <w:szCs w:val="24"/>
              </w:rPr>
              <w:t>1.1.18. Термин</w:t>
            </w:r>
            <w:r w:rsidRPr="00E33828">
              <w:rPr>
                <w:b/>
                <w:snapToGrid/>
                <w:sz w:val="24"/>
                <w:szCs w:val="24"/>
              </w:rPr>
              <w:t xml:space="preserve"> «День»</w:t>
            </w:r>
            <w:r w:rsidRPr="00E33828">
              <w:rPr>
                <w:snapToGrid/>
                <w:sz w:val="24"/>
                <w:szCs w:val="24"/>
              </w:rPr>
              <w:t xml:space="preserve"> обозначает календарный день месяца.</w:t>
            </w:r>
          </w:p>
          <w:p w:rsidR="00F91E97" w:rsidRPr="00E33828" w:rsidRDefault="00F91E97" w:rsidP="00F91E97">
            <w:pPr>
              <w:spacing w:line="240" w:lineRule="auto"/>
              <w:rPr>
                <w:snapToGrid/>
                <w:sz w:val="24"/>
                <w:szCs w:val="24"/>
              </w:rPr>
            </w:pPr>
            <w:r w:rsidRPr="00E33828">
              <w:rPr>
                <w:snapToGrid/>
                <w:sz w:val="24"/>
                <w:szCs w:val="24"/>
              </w:rPr>
              <w:t xml:space="preserve">1.1.19. Термин </w:t>
            </w:r>
            <w:r w:rsidRPr="00E33828">
              <w:rPr>
                <w:b/>
                <w:snapToGrid/>
                <w:sz w:val="24"/>
                <w:szCs w:val="24"/>
              </w:rPr>
              <w:t>«Объект»</w:t>
            </w:r>
            <w:r w:rsidRPr="00E33828">
              <w:rPr>
                <w:snapToGrid/>
                <w:sz w:val="24"/>
                <w:szCs w:val="24"/>
              </w:rPr>
              <w:t xml:space="preserve"> обозначает оборудование, другое движимое/недвижимое имущество Заказчика, в отношении работ на котором заключен настоящий Договор.</w:t>
            </w:r>
          </w:p>
          <w:p w:rsidR="00F91E97" w:rsidRPr="00E33828" w:rsidRDefault="00F91E97" w:rsidP="00F91E97">
            <w:pPr>
              <w:spacing w:line="240" w:lineRule="auto"/>
              <w:rPr>
                <w:snapToGrid/>
                <w:sz w:val="24"/>
                <w:szCs w:val="24"/>
              </w:rPr>
            </w:pPr>
            <w:r w:rsidRPr="00E33828">
              <w:rPr>
                <w:snapToGrid/>
                <w:sz w:val="24"/>
                <w:szCs w:val="24"/>
              </w:rPr>
              <w:t xml:space="preserve">1.1.20. Термин </w:t>
            </w:r>
            <w:r w:rsidRPr="00E33828">
              <w:rPr>
                <w:b/>
                <w:snapToGrid/>
                <w:sz w:val="24"/>
                <w:szCs w:val="24"/>
              </w:rPr>
              <w:t>«Акт об оприходовании материальных ценностей, полученных при разборке и демонтаже зданий и сооружений»</w:t>
            </w:r>
            <w:r w:rsidRPr="00E33828">
              <w:rPr>
                <w:snapToGrid/>
                <w:sz w:val="24"/>
                <w:szCs w:val="24"/>
              </w:rPr>
              <w:t xml:space="preserve"> обозначает документ, составленный по форме № М-35, утвержденный Постановлением Госкомстата России от 30 октября 1997 г. №71а, свидетельствующий об оприходывании материальных ценностей, полученных при разборке и демонтаже зданий и сооружений, подписанный Представителями Заказчика и Подрядчика.</w:t>
            </w:r>
            <w:r w:rsidRPr="00E33828" w:rsidDel="006F4648">
              <w:rPr>
                <w:snapToGrid/>
                <w:sz w:val="24"/>
                <w:szCs w:val="24"/>
              </w:rPr>
              <w:t xml:space="preserve"> </w:t>
            </w:r>
          </w:p>
          <w:p w:rsidR="00F91E97" w:rsidRPr="00E33828" w:rsidRDefault="00F91E97" w:rsidP="00F91E97">
            <w:pPr>
              <w:spacing w:line="240" w:lineRule="auto"/>
              <w:rPr>
                <w:snapToGrid/>
                <w:sz w:val="24"/>
                <w:szCs w:val="24"/>
              </w:rPr>
            </w:pPr>
            <w:r w:rsidRPr="00E33828">
              <w:rPr>
                <w:snapToGrid/>
                <w:sz w:val="24"/>
                <w:szCs w:val="24"/>
              </w:rPr>
              <w:t xml:space="preserve">1.1.21. Термин </w:t>
            </w:r>
            <w:r w:rsidRPr="00E33828">
              <w:rPr>
                <w:b/>
                <w:snapToGrid/>
                <w:sz w:val="24"/>
                <w:szCs w:val="24"/>
              </w:rPr>
              <w:t>«ГОСТ»</w:t>
            </w:r>
            <w:r w:rsidRPr="00E33828">
              <w:rPr>
                <w:snapToGrid/>
                <w:sz w:val="24"/>
                <w:szCs w:val="24"/>
              </w:rPr>
              <w:t xml:space="preserve"> обозначает государственный стандарт РФ.</w:t>
            </w:r>
          </w:p>
          <w:p w:rsidR="00F91E97" w:rsidRPr="00E33828" w:rsidRDefault="00F91E97" w:rsidP="00F91E97">
            <w:pPr>
              <w:spacing w:line="240" w:lineRule="auto"/>
              <w:rPr>
                <w:snapToGrid/>
                <w:sz w:val="24"/>
                <w:szCs w:val="24"/>
              </w:rPr>
            </w:pPr>
            <w:r w:rsidRPr="00E33828">
              <w:rPr>
                <w:snapToGrid/>
                <w:sz w:val="24"/>
                <w:szCs w:val="24"/>
              </w:rPr>
              <w:t xml:space="preserve">1.1.22. Термин </w:t>
            </w:r>
            <w:r w:rsidRPr="00E33828">
              <w:rPr>
                <w:b/>
                <w:snapToGrid/>
                <w:sz w:val="24"/>
                <w:szCs w:val="24"/>
              </w:rPr>
              <w:t>«МТР»</w:t>
            </w:r>
            <w:r w:rsidRPr="00E33828">
              <w:rPr>
                <w:snapToGrid/>
                <w:sz w:val="24"/>
                <w:szCs w:val="24"/>
              </w:rPr>
              <w:t xml:space="preserve"> обозначает материально-технические ресурсы.</w:t>
            </w:r>
          </w:p>
          <w:p w:rsidR="00F91E97" w:rsidRPr="00E33828" w:rsidRDefault="00F91E97" w:rsidP="00F91E97">
            <w:pPr>
              <w:spacing w:line="240" w:lineRule="auto"/>
              <w:rPr>
                <w:snapToGrid/>
                <w:sz w:val="24"/>
                <w:szCs w:val="24"/>
              </w:rPr>
            </w:pPr>
            <w:r w:rsidRPr="00E33828">
              <w:rPr>
                <w:snapToGrid/>
                <w:sz w:val="24"/>
                <w:szCs w:val="24"/>
              </w:rPr>
              <w:t xml:space="preserve">1.1.23. Термин </w:t>
            </w:r>
            <w:r w:rsidRPr="00E33828">
              <w:rPr>
                <w:b/>
                <w:snapToGrid/>
                <w:sz w:val="24"/>
                <w:szCs w:val="24"/>
              </w:rPr>
              <w:t>«Проектная документация»</w:t>
            </w:r>
            <w:r w:rsidRPr="00E33828">
              <w:rPr>
                <w:snapToGrid/>
                <w:sz w:val="24"/>
                <w:szCs w:val="24"/>
              </w:rPr>
              <w:t xml:space="preserve"> обозначает документация, содержащая материалы в текстовой форме и в виде карт, схем, чертежей, заказных спецификаций, смет и определяющая архитектурные, функционально-технологические, конструктивные и инженерно-технические решения для обеспечения строительства Объекта, утвержденная Заказчиком (состав Проектной документации в соответствии с Постановлением Правительства РФ № 87 от 16.02.2008 г.).</w:t>
            </w:r>
          </w:p>
          <w:p w:rsidR="00F91E97" w:rsidRPr="00E33828" w:rsidRDefault="00F91E97" w:rsidP="00F91E97">
            <w:pPr>
              <w:spacing w:line="240" w:lineRule="auto"/>
              <w:rPr>
                <w:snapToGrid/>
                <w:sz w:val="24"/>
                <w:szCs w:val="24"/>
              </w:rPr>
            </w:pPr>
            <w:r w:rsidRPr="00E33828">
              <w:rPr>
                <w:snapToGrid/>
                <w:sz w:val="24"/>
                <w:szCs w:val="24"/>
              </w:rPr>
              <w:t xml:space="preserve">1.1.24. Термин </w:t>
            </w:r>
            <w:r w:rsidRPr="00E33828">
              <w:rPr>
                <w:b/>
                <w:snapToGrid/>
                <w:sz w:val="24"/>
                <w:szCs w:val="24"/>
              </w:rPr>
              <w:t>«Рабочий день»</w:t>
            </w:r>
            <w:r w:rsidRPr="00E33828">
              <w:rPr>
                <w:snapToGrid/>
                <w:sz w:val="24"/>
                <w:szCs w:val="24"/>
              </w:rPr>
              <w:t xml:space="preserve"> обозначает любой день, за исключением выходных и нерабочих праздничных дней, установленных трудовым законодательством Российской Федерации, а в отношении платежей, осуществляемых в рабочие дни – «рабочий день» означает любой день, за исключением выходных и нерабочих праздничных дней, установленных трудовым законодательством Российской Федерации, а также за исключением дней, когда не работает соответствующий банк, через который осуществляются платежи в соответствии с Договором.</w:t>
            </w:r>
          </w:p>
          <w:p w:rsidR="00F91E97" w:rsidRPr="00E33828" w:rsidRDefault="00F91E97" w:rsidP="00F91E97">
            <w:pPr>
              <w:spacing w:line="240" w:lineRule="auto"/>
              <w:rPr>
                <w:snapToGrid/>
                <w:sz w:val="24"/>
                <w:szCs w:val="24"/>
              </w:rPr>
            </w:pPr>
            <w:r w:rsidRPr="00E33828">
              <w:rPr>
                <w:snapToGrid/>
                <w:sz w:val="24"/>
                <w:szCs w:val="24"/>
              </w:rPr>
              <w:t xml:space="preserve">1.1.25. Термин </w:t>
            </w:r>
            <w:r w:rsidRPr="00E33828">
              <w:rPr>
                <w:b/>
                <w:snapToGrid/>
                <w:sz w:val="24"/>
                <w:szCs w:val="24"/>
              </w:rPr>
              <w:t>«Результат работ»</w:t>
            </w:r>
            <w:r w:rsidRPr="00E33828">
              <w:rPr>
                <w:snapToGrid/>
                <w:sz w:val="24"/>
                <w:szCs w:val="24"/>
              </w:rPr>
              <w:t xml:space="preserve"> обозначает надлежащим образом и в срок завершенный комплекс работ в соответствии с настоящим Договором, и принятый Заказчиком в полном объеме путем подписания соответствующего Акта.</w:t>
            </w:r>
          </w:p>
          <w:p w:rsidR="00F91E97" w:rsidRPr="00E33828" w:rsidRDefault="00F91E97" w:rsidP="00F91E97">
            <w:pPr>
              <w:spacing w:line="240" w:lineRule="auto"/>
              <w:rPr>
                <w:snapToGrid/>
                <w:sz w:val="24"/>
                <w:szCs w:val="24"/>
              </w:rPr>
            </w:pPr>
            <w:r w:rsidRPr="00E33828">
              <w:rPr>
                <w:snapToGrid/>
                <w:sz w:val="24"/>
                <w:szCs w:val="24"/>
              </w:rPr>
              <w:t xml:space="preserve">1.1.26. Термин </w:t>
            </w:r>
            <w:r w:rsidRPr="00E33828">
              <w:rPr>
                <w:b/>
                <w:snapToGrid/>
                <w:sz w:val="24"/>
                <w:szCs w:val="24"/>
              </w:rPr>
              <w:t>«СНиП»</w:t>
            </w:r>
            <w:r w:rsidRPr="00E33828">
              <w:rPr>
                <w:snapToGrid/>
                <w:sz w:val="24"/>
                <w:szCs w:val="24"/>
              </w:rPr>
              <w:t xml:space="preserve"> обозначает строительные нормы и правила.</w:t>
            </w:r>
          </w:p>
          <w:p w:rsidR="00F91E97" w:rsidRPr="00E33828" w:rsidRDefault="00F91E97" w:rsidP="00F91E97">
            <w:pPr>
              <w:spacing w:line="240" w:lineRule="auto"/>
              <w:jc w:val="center"/>
              <w:rPr>
                <w:b/>
                <w:bCs/>
                <w:snapToGrid/>
                <w:sz w:val="24"/>
                <w:szCs w:val="24"/>
              </w:rPr>
            </w:pPr>
            <w:r w:rsidRPr="00E33828">
              <w:rPr>
                <w:b/>
                <w:bCs/>
                <w:snapToGrid/>
                <w:sz w:val="24"/>
                <w:szCs w:val="24"/>
              </w:rPr>
              <w:t>2. Предмет Договора</w:t>
            </w:r>
          </w:p>
          <w:p w:rsidR="00F91E97" w:rsidRPr="00E33828" w:rsidRDefault="00F91E97" w:rsidP="00F91E97">
            <w:pPr>
              <w:spacing w:line="240" w:lineRule="auto"/>
              <w:rPr>
                <w:snapToGrid/>
                <w:sz w:val="24"/>
                <w:szCs w:val="24"/>
              </w:rPr>
            </w:pPr>
          </w:p>
          <w:p w:rsidR="00F91E97" w:rsidRPr="00E33828" w:rsidRDefault="00F91E97" w:rsidP="00F91E97">
            <w:pPr>
              <w:widowControl w:val="0"/>
              <w:autoSpaceDE w:val="0"/>
              <w:autoSpaceDN w:val="0"/>
              <w:adjustRightInd w:val="0"/>
              <w:spacing w:line="240" w:lineRule="auto"/>
              <w:rPr>
                <w:snapToGrid/>
                <w:sz w:val="24"/>
                <w:szCs w:val="24"/>
              </w:rPr>
            </w:pPr>
            <w:r w:rsidRPr="00E33828">
              <w:rPr>
                <w:snapToGrid/>
                <w:sz w:val="24"/>
                <w:szCs w:val="24"/>
              </w:rPr>
              <w:t>2.1.</w:t>
            </w:r>
            <w:r w:rsidRPr="00E33828">
              <w:rPr>
                <w:snapToGrid/>
                <w:color w:val="000000"/>
                <w:sz w:val="24"/>
                <w:szCs w:val="24"/>
              </w:rPr>
              <w:t xml:space="preserve"> </w:t>
            </w:r>
            <w:r w:rsidRPr="00E33828">
              <w:rPr>
                <w:snapToGrid/>
                <w:sz w:val="24"/>
                <w:szCs w:val="24"/>
              </w:rPr>
              <w:t xml:space="preserve">Подрядчик обязуется по заданию Заказчика выполнить работы по </w:t>
            </w:r>
            <w:r w:rsidR="00D34E18">
              <w:rPr>
                <w:snapToGrid/>
                <w:sz w:val="24"/>
                <w:szCs w:val="24"/>
              </w:rPr>
              <w:t>монтажу</w:t>
            </w:r>
            <w:r w:rsidRPr="00E33828">
              <w:rPr>
                <w:snapToGrid/>
                <w:sz w:val="24"/>
                <w:szCs w:val="24"/>
              </w:rPr>
              <w:t xml:space="preserve"> Объекта</w:t>
            </w:r>
            <w:r w:rsidRPr="00E33828">
              <w:rPr>
                <w:snapToGrid/>
                <w:color w:val="FF0000"/>
                <w:sz w:val="24"/>
                <w:szCs w:val="24"/>
              </w:rPr>
              <w:t xml:space="preserve"> </w:t>
            </w:r>
            <w:r w:rsidRPr="00E33828">
              <w:rPr>
                <w:snapToGrid/>
                <w:sz w:val="24"/>
                <w:szCs w:val="24"/>
              </w:rPr>
              <w:t>______________________</w:t>
            </w:r>
            <w:r w:rsidRPr="00E33828">
              <w:rPr>
                <w:snapToGrid/>
                <w:color w:val="000000"/>
                <w:sz w:val="24"/>
                <w:szCs w:val="24"/>
              </w:rPr>
              <w:t xml:space="preserve"> (далее - работы) в соответствии с  </w:t>
            </w:r>
            <w:r w:rsidRPr="00E33828">
              <w:rPr>
                <w:snapToGrid/>
                <w:sz w:val="24"/>
                <w:szCs w:val="24"/>
              </w:rPr>
              <w:t xml:space="preserve">Техническим заданием (приложение №1 к настоящему Договору),    </w:t>
            </w:r>
          </w:p>
          <w:p w:rsidR="00F91E97" w:rsidRPr="00E33828" w:rsidRDefault="00F91E97" w:rsidP="00F91E97">
            <w:pPr>
              <w:widowControl w:val="0"/>
              <w:autoSpaceDE w:val="0"/>
              <w:autoSpaceDN w:val="0"/>
              <w:adjustRightInd w:val="0"/>
              <w:spacing w:line="240" w:lineRule="auto"/>
              <w:rPr>
                <w:snapToGrid/>
                <w:sz w:val="24"/>
                <w:szCs w:val="24"/>
              </w:rPr>
            </w:pPr>
            <w:r w:rsidRPr="00E33828">
              <w:rPr>
                <w:snapToGrid/>
                <w:sz w:val="24"/>
                <w:szCs w:val="24"/>
              </w:rPr>
              <w:t>Локальным сметным расчетом (приложение № 2 к настоящему Договору)</w:t>
            </w:r>
            <w:r w:rsidRPr="00E33828">
              <w:rPr>
                <w:snapToGrid/>
                <w:color w:val="FF0000"/>
                <w:sz w:val="24"/>
                <w:szCs w:val="24"/>
              </w:rPr>
              <w:t xml:space="preserve"> </w:t>
            </w:r>
            <w:r w:rsidRPr="00E33828">
              <w:rPr>
                <w:snapToGrid/>
                <w:color w:val="000000"/>
                <w:sz w:val="24"/>
                <w:szCs w:val="24"/>
              </w:rPr>
              <w:t xml:space="preserve">и </w:t>
            </w:r>
            <w:r w:rsidR="00847B85">
              <w:rPr>
                <w:snapToGrid/>
                <w:sz w:val="24"/>
                <w:szCs w:val="24"/>
              </w:rPr>
              <w:t>сдать ее результат Заказчику</w:t>
            </w:r>
            <w:r w:rsidRPr="00E33828">
              <w:rPr>
                <w:snapToGrid/>
                <w:sz w:val="24"/>
                <w:szCs w:val="24"/>
              </w:rPr>
              <w:t>, а Заказчик обязуется принять результат работ и оплатить.</w:t>
            </w:r>
          </w:p>
          <w:p w:rsidR="00F91E97" w:rsidRPr="00E33828" w:rsidRDefault="00F91E97" w:rsidP="00F91E97">
            <w:pPr>
              <w:widowControl w:val="0"/>
              <w:autoSpaceDE w:val="0"/>
              <w:autoSpaceDN w:val="0"/>
              <w:adjustRightInd w:val="0"/>
              <w:spacing w:line="240" w:lineRule="auto"/>
              <w:rPr>
                <w:snapToGrid/>
                <w:sz w:val="24"/>
                <w:szCs w:val="24"/>
              </w:rPr>
            </w:pPr>
            <w:r w:rsidRPr="00E33828">
              <w:rPr>
                <w:snapToGrid/>
                <w:sz w:val="24"/>
                <w:szCs w:val="24"/>
              </w:rPr>
              <w:t>2.2. Объект: ___________________________________________________________</w:t>
            </w:r>
          </w:p>
          <w:p w:rsidR="00F91E97" w:rsidRPr="00E33828" w:rsidRDefault="00F91E97" w:rsidP="00F91E97">
            <w:pPr>
              <w:widowControl w:val="0"/>
              <w:autoSpaceDE w:val="0"/>
              <w:autoSpaceDN w:val="0"/>
              <w:adjustRightInd w:val="0"/>
              <w:spacing w:line="240" w:lineRule="auto"/>
              <w:rPr>
                <w:snapToGrid/>
                <w:sz w:val="24"/>
                <w:szCs w:val="24"/>
              </w:rPr>
            </w:pPr>
            <w:r w:rsidRPr="00E33828">
              <w:rPr>
                <w:snapToGrid/>
                <w:sz w:val="24"/>
                <w:szCs w:val="24"/>
              </w:rPr>
              <w:lastRenderedPageBreak/>
              <w:t xml:space="preserve">Местонахождение Объекта: _______________________________________________ </w:t>
            </w:r>
          </w:p>
          <w:p w:rsidR="00F91E97" w:rsidRPr="00E33828" w:rsidRDefault="00F91E97" w:rsidP="00F91E97">
            <w:pPr>
              <w:widowControl w:val="0"/>
              <w:autoSpaceDE w:val="0"/>
              <w:autoSpaceDN w:val="0"/>
              <w:adjustRightInd w:val="0"/>
              <w:spacing w:line="240" w:lineRule="auto"/>
              <w:rPr>
                <w:snapToGrid/>
                <w:sz w:val="24"/>
                <w:szCs w:val="24"/>
              </w:rPr>
            </w:pPr>
            <w:r w:rsidRPr="00E33828">
              <w:rPr>
                <w:snapToGrid/>
                <w:sz w:val="24"/>
                <w:szCs w:val="24"/>
              </w:rPr>
              <w:t xml:space="preserve">Характеристика Объекта: _________________________________________________ </w:t>
            </w:r>
          </w:p>
          <w:p w:rsidR="00F91E97" w:rsidRPr="00E33828" w:rsidRDefault="00F91E97" w:rsidP="00F91E97">
            <w:pPr>
              <w:widowControl w:val="0"/>
              <w:autoSpaceDE w:val="0"/>
              <w:autoSpaceDN w:val="0"/>
              <w:adjustRightInd w:val="0"/>
              <w:spacing w:line="240" w:lineRule="auto"/>
              <w:rPr>
                <w:snapToGrid/>
                <w:sz w:val="24"/>
                <w:szCs w:val="24"/>
              </w:rPr>
            </w:pPr>
            <w:r w:rsidRPr="00E33828">
              <w:rPr>
                <w:snapToGrid/>
                <w:sz w:val="24"/>
                <w:szCs w:val="24"/>
              </w:rPr>
              <w:t>2.3. Срок выполнения работ:  начало работ _________, окончание работ__________.</w:t>
            </w:r>
          </w:p>
          <w:p w:rsidR="00F91E97" w:rsidRPr="00E33828" w:rsidRDefault="00F91E97" w:rsidP="00F91E97">
            <w:pPr>
              <w:widowControl w:val="0"/>
              <w:autoSpaceDE w:val="0"/>
              <w:autoSpaceDN w:val="0"/>
              <w:adjustRightInd w:val="0"/>
              <w:spacing w:line="240" w:lineRule="auto"/>
              <w:rPr>
                <w:snapToGrid/>
                <w:color w:val="000000"/>
                <w:sz w:val="24"/>
                <w:szCs w:val="24"/>
              </w:rPr>
            </w:pPr>
            <w:r w:rsidRPr="00E33828">
              <w:rPr>
                <w:snapToGrid/>
                <w:sz w:val="24"/>
                <w:szCs w:val="24"/>
              </w:rPr>
              <w:t>Подрядчик обязуется завершить работы и сдать ее результат, готовый к эксплуатации, в сроки, последовательности и порядке, установленные настоящим Договором и  Графиком</w:t>
            </w:r>
            <w:r w:rsidRPr="00E33828">
              <w:rPr>
                <w:snapToGrid/>
                <w:color w:val="FF0000"/>
                <w:sz w:val="24"/>
                <w:szCs w:val="24"/>
              </w:rPr>
              <w:t xml:space="preserve"> </w:t>
            </w:r>
            <w:r w:rsidRPr="00E33828">
              <w:rPr>
                <w:snapToGrid/>
                <w:sz w:val="24"/>
                <w:szCs w:val="24"/>
              </w:rPr>
              <w:t>выполнения работ</w:t>
            </w:r>
            <w:r w:rsidRPr="00E33828">
              <w:rPr>
                <w:snapToGrid/>
                <w:color w:val="FF0000"/>
                <w:sz w:val="24"/>
                <w:szCs w:val="24"/>
              </w:rPr>
              <w:t xml:space="preserve"> </w:t>
            </w:r>
            <w:r w:rsidRPr="00E33828">
              <w:rPr>
                <w:snapToGrid/>
                <w:color w:val="000000"/>
                <w:sz w:val="24"/>
                <w:szCs w:val="24"/>
              </w:rPr>
              <w:t xml:space="preserve">(Приложение </w:t>
            </w:r>
            <w:r w:rsidRPr="00C975DF">
              <w:rPr>
                <w:snapToGrid/>
                <w:sz w:val="24"/>
                <w:szCs w:val="24"/>
              </w:rPr>
              <w:t>№ 3 к</w:t>
            </w:r>
            <w:r w:rsidRPr="00E33828">
              <w:rPr>
                <w:snapToGrid/>
                <w:color w:val="000000"/>
                <w:sz w:val="24"/>
                <w:szCs w:val="24"/>
              </w:rPr>
              <w:t xml:space="preserve"> настоящему Договору)</w:t>
            </w:r>
            <w:r w:rsidRPr="00E33828">
              <w:rPr>
                <w:snapToGrid/>
                <w:sz w:val="24"/>
                <w:szCs w:val="24"/>
              </w:rPr>
              <w:t xml:space="preserve"> составленным Подрядчиком и утвержденным Заказчиком</w:t>
            </w:r>
            <w:r w:rsidRPr="00E33828">
              <w:rPr>
                <w:snapToGrid/>
                <w:color w:val="000000"/>
                <w:sz w:val="24"/>
                <w:szCs w:val="24"/>
              </w:rPr>
              <w:t>.</w:t>
            </w:r>
          </w:p>
          <w:p w:rsidR="00F91E97" w:rsidRPr="00E33828" w:rsidRDefault="00F91E97" w:rsidP="00F91E97">
            <w:pPr>
              <w:spacing w:line="240" w:lineRule="auto"/>
              <w:rPr>
                <w:bCs/>
                <w:snapToGrid/>
                <w:sz w:val="24"/>
                <w:szCs w:val="24"/>
              </w:rPr>
            </w:pPr>
            <w:r w:rsidRPr="00E33828">
              <w:rPr>
                <w:bCs/>
                <w:snapToGrid/>
                <w:sz w:val="24"/>
                <w:szCs w:val="24"/>
              </w:rPr>
              <w:t>2.4. Подрядчик несет перед Заказчиком ответственность за то, что работы производятся в условиях, которые соответствуют законам и иным нормативно-правовым актам, действующим в отношении данных работ, а также требованиям Заказчика.</w:t>
            </w:r>
          </w:p>
          <w:p w:rsidR="00F91E97" w:rsidRPr="00E33828" w:rsidRDefault="00F91E97" w:rsidP="00F91E97">
            <w:pPr>
              <w:spacing w:line="240" w:lineRule="auto"/>
              <w:jc w:val="center"/>
              <w:rPr>
                <w:b/>
                <w:bCs/>
                <w:snapToGrid/>
                <w:sz w:val="24"/>
                <w:szCs w:val="24"/>
              </w:rPr>
            </w:pPr>
          </w:p>
          <w:p w:rsidR="00F91E97" w:rsidRPr="00E33828" w:rsidRDefault="00F91E97" w:rsidP="00F91E97">
            <w:pPr>
              <w:spacing w:line="240" w:lineRule="auto"/>
              <w:jc w:val="center"/>
              <w:rPr>
                <w:b/>
                <w:bCs/>
                <w:snapToGrid/>
                <w:sz w:val="24"/>
                <w:szCs w:val="24"/>
              </w:rPr>
            </w:pPr>
            <w:r w:rsidRPr="00E33828">
              <w:rPr>
                <w:b/>
                <w:bCs/>
                <w:snapToGrid/>
                <w:sz w:val="24"/>
                <w:szCs w:val="24"/>
              </w:rPr>
              <w:t>3. Стоимость работ и порядок расчетов</w:t>
            </w:r>
          </w:p>
          <w:p w:rsidR="00F91E97" w:rsidRPr="00E33828" w:rsidRDefault="00F91E97" w:rsidP="00F91E97">
            <w:pPr>
              <w:tabs>
                <w:tab w:val="left" w:pos="567"/>
              </w:tabs>
              <w:spacing w:line="240" w:lineRule="auto"/>
              <w:jc w:val="left"/>
              <w:rPr>
                <w:b/>
                <w:bCs/>
                <w:snapToGrid/>
                <w:sz w:val="24"/>
                <w:szCs w:val="24"/>
              </w:rPr>
            </w:pPr>
          </w:p>
          <w:p w:rsidR="00F91E97" w:rsidRPr="00E33828" w:rsidRDefault="00F91E97" w:rsidP="00F91E97">
            <w:pPr>
              <w:tabs>
                <w:tab w:val="left" w:pos="567"/>
              </w:tabs>
              <w:spacing w:line="240" w:lineRule="auto"/>
              <w:rPr>
                <w:bCs/>
                <w:snapToGrid/>
                <w:sz w:val="24"/>
                <w:szCs w:val="24"/>
              </w:rPr>
            </w:pPr>
            <w:r w:rsidRPr="00E33828">
              <w:rPr>
                <w:bCs/>
                <w:snapToGrid/>
                <w:sz w:val="24"/>
                <w:szCs w:val="24"/>
              </w:rPr>
              <w:t>3.1. Цена Работ по настоящему Договору определена Локальным сметны</w:t>
            </w:r>
            <w:r w:rsidR="00C1787F">
              <w:rPr>
                <w:bCs/>
                <w:snapToGrid/>
                <w:sz w:val="24"/>
                <w:szCs w:val="24"/>
              </w:rPr>
              <w:t>м расчетом</w:t>
            </w:r>
            <w:r w:rsidRPr="00E33828">
              <w:rPr>
                <w:bCs/>
                <w:snapToGrid/>
                <w:sz w:val="24"/>
                <w:szCs w:val="24"/>
              </w:rPr>
              <w:t>, (Приложение № 2 к настоящему Договору) и составляет ______ (________________) руб., в том числе НДС 18% _______ (_________________) руб.</w:t>
            </w:r>
          </w:p>
          <w:p w:rsidR="00F91E97" w:rsidRPr="0090070E" w:rsidRDefault="00F91E97" w:rsidP="00F91E97">
            <w:pPr>
              <w:tabs>
                <w:tab w:val="left" w:pos="567"/>
              </w:tabs>
              <w:spacing w:line="240" w:lineRule="auto"/>
              <w:rPr>
                <w:bCs/>
                <w:snapToGrid/>
                <w:sz w:val="24"/>
                <w:szCs w:val="24"/>
              </w:rPr>
            </w:pPr>
            <w:r w:rsidRPr="0090070E">
              <w:rPr>
                <w:bCs/>
                <w:snapToGrid/>
                <w:sz w:val="24"/>
                <w:szCs w:val="24"/>
              </w:rPr>
              <w:t xml:space="preserve">3.2. </w:t>
            </w:r>
            <w:r w:rsidR="00C1787F">
              <w:rPr>
                <w:bCs/>
                <w:snapToGrid/>
                <w:sz w:val="24"/>
                <w:szCs w:val="24"/>
              </w:rPr>
              <w:t>Превышение Подрядчиком объемов и стоимости работ по настоящему договору, не подтвержденных дополнительным соглашением Сторон, не подлежит оплате Заказчиком</w:t>
            </w:r>
            <w:r w:rsidRPr="0090070E">
              <w:rPr>
                <w:bCs/>
                <w:snapToGrid/>
                <w:sz w:val="24"/>
                <w:szCs w:val="24"/>
              </w:rPr>
              <w:t>.</w:t>
            </w:r>
          </w:p>
          <w:p w:rsidR="00C1787F" w:rsidRDefault="00F91E97" w:rsidP="00F91E97">
            <w:pPr>
              <w:tabs>
                <w:tab w:val="left" w:pos="567"/>
              </w:tabs>
              <w:spacing w:line="240" w:lineRule="auto"/>
              <w:rPr>
                <w:bCs/>
                <w:snapToGrid/>
                <w:sz w:val="24"/>
                <w:szCs w:val="24"/>
              </w:rPr>
            </w:pPr>
            <w:r w:rsidRPr="0090070E">
              <w:rPr>
                <w:bCs/>
                <w:snapToGrid/>
                <w:sz w:val="24"/>
                <w:szCs w:val="24"/>
              </w:rPr>
              <w:t xml:space="preserve">3.3. Оплата по настоящему договору производится </w:t>
            </w:r>
            <w:r w:rsidR="00C1787F">
              <w:rPr>
                <w:bCs/>
                <w:snapToGrid/>
                <w:sz w:val="24"/>
                <w:szCs w:val="24"/>
              </w:rPr>
              <w:t xml:space="preserve">Заказчиком на основании подписанного Сторонами Акта сдачи-приемки результата выполненных работ от Подрядчика Заказчику в </w:t>
            </w:r>
            <w:r w:rsidRPr="0090070E">
              <w:rPr>
                <w:bCs/>
                <w:snapToGrid/>
                <w:sz w:val="24"/>
                <w:szCs w:val="24"/>
              </w:rPr>
              <w:t xml:space="preserve"> течение</w:t>
            </w:r>
            <w:r w:rsidR="00C1787F">
              <w:rPr>
                <w:bCs/>
                <w:snapToGrid/>
                <w:sz w:val="24"/>
                <w:szCs w:val="24"/>
              </w:rPr>
              <w:t xml:space="preserve"> 12</w:t>
            </w:r>
            <w:r w:rsidRPr="0090070E">
              <w:rPr>
                <w:bCs/>
                <w:snapToGrid/>
                <w:sz w:val="24"/>
                <w:szCs w:val="24"/>
              </w:rPr>
              <w:t xml:space="preserve"> </w:t>
            </w:r>
            <w:r w:rsidR="00C1787F">
              <w:rPr>
                <w:bCs/>
                <w:snapToGrid/>
                <w:sz w:val="24"/>
                <w:szCs w:val="24"/>
              </w:rPr>
              <w:t>(</w:t>
            </w:r>
            <w:r w:rsidRPr="0090070E">
              <w:rPr>
                <w:bCs/>
                <w:snapToGrid/>
                <w:sz w:val="24"/>
                <w:szCs w:val="24"/>
              </w:rPr>
              <w:t>дв</w:t>
            </w:r>
            <w:r w:rsidR="00B11B19">
              <w:rPr>
                <w:bCs/>
                <w:snapToGrid/>
                <w:sz w:val="24"/>
                <w:szCs w:val="24"/>
              </w:rPr>
              <w:t>енадцати</w:t>
            </w:r>
            <w:r w:rsidR="00C1787F">
              <w:rPr>
                <w:bCs/>
                <w:snapToGrid/>
                <w:sz w:val="24"/>
                <w:szCs w:val="24"/>
              </w:rPr>
              <w:t>)</w:t>
            </w:r>
            <w:r w:rsidRPr="0090070E">
              <w:rPr>
                <w:bCs/>
                <w:snapToGrid/>
                <w:sz w:val="24"/>
                <w:szCs w:val="24"/>
              </w:rPr>
              <w:t xml:space="preserve"> месяцев с момента </w:t>
            </w:r>
            <w:r w:rsidR="00C1787F">
              <w:rPr>
                <w:bCs/>
                <w:snapToGrid/>
                <w:sz w:val="24"/>
                <w:szCs w:val="24"/>
              </w:rPr>
              <w:t xml:space="preserve">полного завершения работ (включая устранение дефектов). Заказчик производит оплату работ за надлежащим образом сданных (оформленных) объемов </w:t>
            </w:r>
            <w:r w:rsidR="00DB0DC0">
              <w:rPr>
                <w:bCs/>
                <w:snapToGrid/>
                <w:sz w:val="24"/>
                <w:szCs w:val="24"/>
              </w:rPr>
              <w:t>выполненных</w:t>
            </w:r>
            <w:r w:rsidR="00C1787F">
              <w:rPr>
                <w:bCs/>
                <w:snapToGrid/>
                <w:sz w:val="24"/>
                <w:szCs w:val="24"/>
              </w:rPr>
              <w:t xml:space="preserve"> работ</w:t>
            </w:r>
          </w:p>
          <w:p w:rsidR="00F91E97" w:rsidRPr="0090070E" w:rsidRDefault="00C1787F" w:rsidP="00F91E97">
            <w:pPr>
              <w:tabs>
                <w:tab w:val="left" w:pos="567"/>
              </w:tabs>
              <w:spacing w:line="240" w:lineRule="auto"/>
              <w:rPr>
                <w:bCs/>
                <w:snapToGrid/>
                <w:sz w:val="24"/>
                <w:szCs w:val="24"/>
              </w:rPr>
            </w:pPr>
            <w:r>
              <w:rPr>
                <w:bCs/>
                <w:snapToGrid/>
                <w:sz w:val="24"/>
                <w:szCs w:val="24"/>
              </w:rPr>
              <w:t xml:space="preserve">Оплата производится </w:t>
            </w:r>
            <w:r w:rsidR="00F91E97" w:rsidRPr="0090070E">
              <w:rPr>
                <w:bCs/>
                <w:snapToGrid/>
                <w:sz w:val="24"/>
                <w:szCs w:val="24"/>
              </w:rPr>
              <w:t>Заказчик</w:t>
            </w:r>
            <w:r>
              <w:rPr>
                <w:bCs/>
                <w:snapToGrid/>
                <w:sz w:val="24"/>
                <w:szCs w:val="24"/>
              </w:rPr>
              <w:t>ом</w:t>
            </w:r>
            <w:r w:rsidR="00F91E97" w:rsidRPr="0090070E">
              <w:rPr>
                <w:bCs/>
                <w:snapToGrid/>
                <w:sz w:val="24"/>
                <w:szCs w:val="24"/>
              </w:rPr>
              <w:t xml:space="preserve"> на основании следующих документов:</w:t>
            </w:r>
          </w:p>
          <w:p w:rsidR="00F91E97" w:rsidRPr="0090070E" w:rsidRDefault="00F91E97" w:rsidP="00F91E97">
            <w:pPr>
              <w:tabs>
                <w:tab w:val="left" w:pos="567"/>
              </w:tabs>
              <w:spacing w:line="240" w:lineRule="auto"/>
              <w:rPr>
                <w:bCs/>
                <w:snapToGrid/>
                <w:sz w:val="24"/>
                <w:szCs w:val="24"/>
              </w:rPr>
            </w:pPr>
            <w:r w:rsidRPr="0090070E">
              <w:rPr>
                <w:bCs/>
                <w:snapToGrid/>
                <w:sz w:val="24"/>
                <w:szCs w:val="24"/>
              </w:rPr>
              <w:t>-  акта приемки выполненных работ по форме № КС-2, подписанного представителем Заказчика и представителем Подрядчика;</w:t>
            </w:r>
          </w:p>
          <w:p w:rsidR="00F91E97" w:rsidRPr="0090070E" w:rsidRDefault="00F91E97" w:rsidP="00F91E97">
            <w:pPr>
              <w:tabs>
                <w:tab w:val="left" w:pos="567"/>
              </w:tabs>
              <w:spacing w:line="240" w:lineRule="auto"/>
              <w:rPr>
                <w:bCs/>
                <w:snapToGrid/>
                <w:sz w:val="24"/>
                <w:szCs w:val="24"/>
              </w:rPr>
            </w:pPr>
            <w:r w:rsidRPr="0090070E">
              <w:rPr>
                <w:bCs/>
                <w:snapToGrid/>
                <w:sz w:val="24"/>
                <w:szCs w:val="24"/>
              </w:rPr>
              <w:t>-</w:t>
            </w:r>
            <w:r w:rsidRPr="0090070E">
              <w:rPr>
                <w:bCs/>
                <w:snapToGrid/>
                <w:sz w:val="24"/>
                <w:szCs w:val="24"/>
              </w:rPr>
              <w:tab/>
              <w:t>справки о стоимости выполненных работ по форме № КС-3, подписанной Сторонами;</w:t>
            </w:r>
          </w:p>
          <w:p w:rsidR="00F91E97" w:rsidRDefault="00F91E97" w:rsidP="00F91E97">
            <w:pPr>
              <w:tabs>
                <w:tab w:val="left" w:pos="567"/>
              </w:tabs>
              <w:spacing w:line="240" w:lineRule="auto"/>
              <w:rPr>
                <w:bCs/>
                <w:snapToGrid/>
                <w:sz w:val="24"/>
                <w:szCs w:val="24"/>
              </w:rPr>
            </w:pPr>
            <w:r w:rsidRPr="0090070E">
              <w:rPr>
                <w:bCs/>
                <w:snapToGrid/>
                <w:sz w:val="24"/>
                <w:szCs w:val="24"/>
              </w:rPr>
              <w:t>-</w:t>
            </w:r>
            <w:r w:rsidRPr="0090070E">
              <w:rPr>
                <w:bCs/>
                <w:snapToGrid/>
                <w:sz w:val="24"/>
                <w:szCs w:val="24"/>
              </w:rPr>
              <w:tab/>
              <w:t>счета-фактуры, соответств</w:t>
            </w:r>
            <w:r w:rsidR="00667870">
              <w:rPr>
                <w:bCs/>
                <w:snapToGrid/>
                <w:sz w:val="24"/>
                <w:szCs w:val="24"/>
              </w:rPr>
              <w:t>ующего требованиям ст.169 НК РФ;</w:t>
            </w:r>
          </w:p>
          <w:p w:rsidR="00C1787F" w:rsidRDefault="00C1787F" w:rsidP="00F91E97">
            <w:pPr>
              <w:tabs>
                <w:tab w:val="left" w:pos="567"/>
              </w:tabs>
              <w:spacing w:line="240" w:lineRule="auto"/>
              <w:rPr>
                <w:bCs/>
                <w:snapToGrid/>
                <w:sz w:val="24"/>
                <w:szCs w:val="24"/>
              </w:rPr>
            </w:pPr>
            <w:r>
              <w:rPr>
                <w:bCs/>
                <w:snapToGrid/>
                <w:sz w:val="24"/>
                <w:szCs w:val="24"/>
              </w:rPr>
              <w:t>- акта приемки законченного строительством объекта по форме КС-11.</w:t>
            </w:r>
          </w:p>
          <w:p w:rsidR="00F91E97" w:rsidRPr="0090070E" w:rsidRDefault="00F91E97" w:rsidP="00667870">
            <w:pPr>
              <w:pStyle w:val="afd"/>
              <w:spacing w:after="0" w:line="240" w:lineRule="auto"/>
              <w:rPr>
                <w:bCs/>
                <w:snapToGrid/>
                <w:sz w:val="24"/>
                <w:szCs w:val="24"/>
              </w:rPr>
            </w:pPr>
            <w:r w:rsidRPr="0090070E">
              <w:rPr>
                <w:bCs/>
                <w:snapToGrid/>
                <w:sz w:val="24"/>
                <w:szCs w:val="24"/>
              </w:rPr>
              <w:t>3.</w:t>
            </w:r>
            <w:r>
              <w:rPr>
                <w:bCs/>
                <w:snapToGrid/>
                <w:sz w:val="24"/>
                <w:szCs w:val="24"/>
              </w:rPr>
              <w:t>4</w:t>
            </w:r>
            <w:r w:rsidRPr="0090070E">
              <w:rPr>
                <w:bCs/>
                <w:snapToGrid/>
                <w:sz w:val="24"/>
                <w:szCs w:val="24"/>
              </w:rPr>
              <w:t xml:space="preserve">. </w:t>
            </w:r>
            <w:r w:rsidR="00C1787F">
              <w:rPr>
                <w:bCs/>
                <w:snapToGrid/>
                <w:sz w:val="24"/>
                <w:szCs w:val="24"/>
                <w:lang w:val="ru-RU"/>
              </w:rPr>
              <w:t>Оплата производиться путем перечисления денежных средств на расчетный счет Подрядчика</w:t>
            </w:r>
            <w:r w:rsidR="00DB0DC0">
              <w:rPr>
                <w:bCs/>
                <w:snapToGrid/>
                <w:sz w:val="24"/>
                <w:szCs w:val="24"/>
                <w:lang w:val="ru-RU"/>
              </w:rPr>
              <w:t>, указанный в настоящем Договоре</w:t>
            </w:r>
            <w:r w:rsidRPr="0090070E">
              <w:rPr>
                <w:bCs/>
                <w:snapToGrid/>
                <w:sz w:val="24"/>
                <w:szCs w:val="24"/>
              </w:rPr>
              <w:t>.</w:t>
            </w:r>
          </w:p>
          <w:p w:rsidR="00F91E97" w:rsidRPr="00E33828" w:rsidRDefault="00F91E97" w:rsidP="00667870">
            <w:pPr>
              <w:spacing w:line="240" w:lineRule="auto"/>
              <w:rPr>
                <w:iCs/>
                <w:snapToGrid/>
                <w:sz w:val="24"/>
                <w:szCs w:val="24"/>
              </w:rPr>
            </w:pPr>
            <w:r w:rsidRPr="0090070E">
              <w:rPr>
                <w:bCs/>
                <w:snapToGrid/>
                <w:sz w:val="24"/>
                <w:szCs w:val="24"/>
              </w:rPr>
              <w:t>3.</w:t>
            </w:r>
            <w:r>
              <w:rPr>
                <w:bCs/>
                <w:snapToGrid/>
                <w:sz w:val="24"/>
                <w:szCs w:val="24"/>
              </w:rPr>
              <w:t>5</w:t>
            </w:r>
            <w:r w:rsidRPr="0090070E">
              <w:rPr>
                <w:bCs/>
                <w:snapToGrid/>
                <w:sz w:val="24"/>
                <w:szCs w:val="24"/>
              </w:rPr>
              <w:t>. Заказчик по своему усмотрению может производить авансовые платежи</w:t>
            </w:r>
            <w:r w:rsidR="00DB0DC0">
              <w:rPr>
                <w:bCs/>
                <w:snapToGrid/>
                <w:sz w:val="24"/>
                <w:szCs w:val="24"/>
              </w:rPr>
              <w:t>,</w:t>
            </w:r>
            <w:r w:rsidRPr="0090070E">
              <w:rPr>
                <w:bCs/>
                <w:snapToGrid/>
                <w:sz w:val="24"/>
                <w:szCs w:val="24"/>
              </w:rPr>
              <w:t xml:space="preserve"> при наличии счетов на оплату.</w:t>
            </w:r>
          </w:p>
          <w:p w:rsidR="00F91E97" w:rsidRPr="00E33828" w:rsidRDefault="00F91E97" w:rsidP="00F91E97">
            <w:pPr>
              <w:spacing w:line="240" w:lineRule="auto"/>
              <w:jc w:val="center"/>
              <w:rPr>
                <w:b/>
                <w:bCs/>
                <w:snapToGrid/>
                <w:sz w:val="24"/>
                <w:szCs w:val="24"/>
              </w:rPr>
            </w:pPr>
            <w:r w:rsidRPr="00E33828">
              <w:rPr>
                <w:b/>
                <w:bCs/>
                <w:snapToGrid/>
                <w:sz w:val="24"/>
                <w:szCs w:val="24"/>
              </w:rPr>
              <w:t>4. Права и обязанности Сторон</w:t>
            </w:r>
          </w:p>
          <w:p w:rsidR="00F91E97" w:rsidRPr="00E33828" w:rsidRDefault="00F91E97" w:rsidP="00F91E97">
            <w:pPr>
              <w:spacing w:line="240" w:lineRule="auto"/>
              <w:jc w:val="center"/>
              <w:rPr>
                <w:snapToGrid/>
                <w:sz w:val="24"/>
                <w:szCs w:val="24"/>
              </w:rPr>
            </w:pPr>
          </w:p>
          <w:p w:rsidR="00F91E97" w:rsidRPr="00E33828" w:rsidRDefault="00F91E97" w:rsidP="00F91E97">
            <w:pPr>
              <w:spacing w:after="200" w:line="240" w:lineRule="auto"/>
              <w:ind w:left="851" w:firstLine="0"/>
              <w:jc w:val="left"/>
              <w:rPr>
                <w:b/>
                <w:snapToGrid/>
                <w:sz w:val="24"/>
                <w:szCs w:val="24"/>
              </w:rPr>
            </w:pPr>
            <w:r w:rsidRPr="00E33828">
              <w:rPr>
                <w:b/>
                <w:snapToGrid/>
                <w:sz w:val="24"/>
                <w:szCs w:val="24"/>
              </w:rPr>
              <w:t>4. 1.Подрядчик обязан:</w:t>
            </w:r>
          </w:p>
          <w:p w:rsidR="00F91E97" w:rsidRPr="00E33828" w:rsidRDefault="00F91E97" w:rsidP="00F91E97">
            <w:pPr>
              <w:spacing w:line="240" w:lineRule="auto"/>
              <w:rPr>
                <w:iCs/>
                <w:snapToGrid/>
                <w:sz w:val="24"/>
                <w:szCs w:val="24"/>
              </w:rPr>
            </w:pPr>
            <w:r w:rsidRPr="00E33828">
              <w:rPr>
                <w:iCs/>
                <w:snapToGrid/>
                <w:sz w:val="24"/>
                <w:szCs w:val="24"/>
              </w:rPr>
              <w:t xml:space="preserve">4.1.1. Приступить к выполнению работ в течение 1-го рабочего дня с момента получения от Заказчика разрешения на производство работ. </w:t>
            </w:r>
          </w:p>
          <w:p w:rsidR="00F91E97" w:rsidRPr="00E33828" w:rsidRDefault="00F91E97" w:rsidP="00F91E97">
            <w:pPr>
              <w:spacing w:line="240" w:lineRule="auto"/>
              <w:rPr>
                <w:iCs/>
                <w:snapToGrid/>
                <w:sz w:val="24"/>
                <w:szCs w:val="24"/>
              </w:rPr>
            </w:pPr>
            <w:r w:rsidRPr="00E33828">
              <w:rPr>
                <w:iCs/>
                <w:snapToGrid/>
                <w:sz w:val="24"/>
                <w:szCs w:val="24"/>
              </w:rPr>
              <w:t>4.1.2. Выполнить работу с надлежащим качеством в объеме и в сроки, предусмотренные настоящим договором и приложениями к нему, и передать результат работы Заказчику в состоянии, соответствующем Техническому заданию Заказчика (Приложение № 1), Сметой и действующим нормам и техническим условиям.</w:t>
            </w:r>
          </w:p>
          <w:p w:rsidR="00F91E97" w:rsidRPr="00E33828" w:rsidRDefault="00F91E97" w:rsidP="00F91E97">
            <w:pPr>
              <w:spacing w:line="240" w:lineRule="auto"/>
              <w:rPr>
                <w:iCs/>
                <w:snapToGrid/>
                <w:sz w:val="24"/>
                <w:szCs w:val="24"/>
              </w:rPr>
            </w:pPr>
            <w:r w:rsidRPr="00E33828">
              <w:rPr>
                <w:iCs/>
                <w:snapToGrid/>
                <w:sz w:val="24"/>
                <w:szCs w:val="24"/>
              </w:rPr>
              <w:t>4.1.3. Обеспечить, производство и качество работ в полном соответствии со следующими регламентирующими документами:</w:t>
            </w:r>
          </w:p>
          <w:p w:rsidR="00F91E97" w:rsidRPr="00E33828" w:rsidRDefault="00F91E97" w:rsidP="00F91E97">
            <w:pPr>
              <w:spacing w:line="240" w:lineRule="auto"/>
              <w:rPr>
                <w:iCs/>
                <w:snapToGrid/>
                <w:sz w:val="24"/>
                <w:szCs w:val="24"/>
              </w:rPr>
            </w:pPr>
            <w:r w:rsidRPr="00E33828">
              <w:rPr>
                <w:iCs/>
                <w:snapToGrid/>
                <w:sz w:val="24"/>
                <w:szCs w:val="24"/>
              </w:rPr>
              <w:t>- Правил внутреннего трудового распорядка, действующих у Заказчика;</w:t>
            </w:r>
          </w:p>
          <w:p w:rsidR="00F91E97" w:rsidRPr="00E33828" w:rsidRDefault="00F91E97" w:rsidP="00F91E97">
            <w:pPr>
              <w:spacing w:line="240" w:lineRule="auto"/>
              <w:rPr>
                <w:iCs/>
                <w:snapToGrid/>
                <w:sz w:val="24"/>
                <w:szCs w:val="24"/>
              </w:rPr>
            </w:pPr>
            <w:r w:rsidRPr="00E33828">
              <w:rPr>
                <w:iCs/>
                <w:snapToGrid/>
                <w:sz w:val="24"/>
                <w:szCs w:val="24"/>
              </w:rPr>
              <w:t>- Правила технической эксплуатации электрических станций и сетей РФ.</w:t>
            </w:r>
          </w:p>
          <w:p w:rsidR="00F91E97" w:rsidRPr="00E33828" w:rsidRDefault="00F91E97" w:rsidP="00F91E97">
            <w:pPr>
              <w:spacing w:line="240" w:lineRule="auto"/>
              <w:rPr>
                <w:iCs/>
                <w:snapToGrid/>
                <w:sz w:val="24"/>
                <w:szCs w:val="24"/>
              </w:rPr>
            </w:pPr>
            <w:r w:rsidRPr="00E33828">
              <w:rPr>
                <w:iCs/>
                <w:snapToGrid/>
                <w:sz w:val="24"/>
                <w:szCs w:val="24"/>
              </w:rPr>
              <w:t>- СО 34.04.181-2003 Правила организации технического обслуживания и ремонта оборудования, зданий и сооружений электростанций и сетей;</w:t>
            </w:r>
          </w:p>
          <w:p w:rsidR="00F91E97" w:rsidRPr="00E33828" w:rsidRDefault="00F91E97" w:rsidP="00F91E97">
            <w:pPr>
              <w:spacing w:line="240" w:lineRule="auto"/>
              <w:ind w:firstLine="0"/>
              <w:rPr>
                <w:iCs/>
                <w:snapToGrid/>
                <w:sz w:val="24"/>
                <w:szCs w:val="24"/>
              </w:rPr>
            </w:pPr>
            <w:r w:rsidRPr="00E33828">
              <w:rPr>
                <w:iCs/>
                <w:snapToGrid/>
                <w:sz w:val="24"/>
                <w:szCs w:val="24"/>
              </w:rPr>
              <w:t>- СНиП 3.01.01-85* «Организация строительного производства»;</w:t>
            </w:r>
          </w:p>
          <w:p w:rsidR="00F91E97" w:rsidRPr="00E33828" w:rsidRDefault="00F91E97" w:rsidP="00F91E97">
            <w:pPr>
              <w:spacing w:line="240" w:lineRule="auto"/>
              <w:ind w:firstLine="0"/>
              <w:rPr>
                <w:iCs/>
                <w:snapToGrid/>
                <w:sz w:val="24"/>
                <w:szCs w:val="24"/>
              </w:rPr>
            </w:pPr>
            <w:r w:rsidRPr="00E33828">
              <w:rPr>
                <w:iCs/>
                <w:snapToGrid/>
                <w:sz w:val="24"/>
                <w:szCs w:val="24"/>
              </w:rPr>
              <w:t>- СниП 1.04.03-85* «Нормы продолжительности строительства предприятий,</w:t>
            </w:r>
          </w:p>
          <w:p w:rsidR="00F91E97" w:rsidRPr="00E33828" w:rsidRDefault="00F91E97" w:rsidP="00F91E97">
            <w:pPr>
              <w:spacing w:line="240" w:lineRule="auto"/>
              <w:rPr>
                <w:iCs/>
                <w:snapToGrid/>
                <w:sz w:val="24"/>
                <w:szCs w:val="24"/>
              </w:rPr>
            </w:pPr>
            <w:r w:rsidRPr="00E33828">
              <w:rPr>
                <w:iCs/>
                <w:snapToGrid/>
                <w:sz w:val="24"/>
                <w:szCs w:val="24"/>
              </w:rPr>
              <w:t>зданий и сооружений»;</w:t>
            </w:r>
          </w:p>
          <w:p w:rsidR="00F91E97" w:rsidRPr="00E33828" w:rsidRDefault="00F91E97" w:rsidP="00F91E97">
            <w:pPr>
              <w:spacing w:line="240" w:lineRule="auto"/>
              <w:ind w:firstLine="0"/>
              <w:rPr>
                <w:iCs/>
                <w:snapToGrid/>
                <w:sz w:val="24"/>
                <w:szCs w:val="24"/>
              </w:rPr>
            </w:pPr>
            <w:r w:rsidRPr="00E33828">
              <w:rPr>
                <w:iCs/>
                <w:snapToGrid/>
                <w:sz w:val="24"/>
                <w:szCs w:val="24"/>
              </w:rPr>
              <w:t xml:space="preserve">-  СниП  3.05.04-85 «Наружные сети и сооружения»; </w:t>
            </w:r>
          </w:p>
          <w:p w:rsidR="00F91E97" w:rsidRPr="00E33828" w:rsidRDefault="00F91E97" w:rsidP="00F91E97">
            <w:pPr>
              <w:spacing w:line="240" w:lineRule="auto"/>
              <w:ind w:firstLine="0"/>
              <w:rPr>
                <w:iCs/>
                <w:snapToGrid/>
                <w:sz w:val="24"/>
                <w:szCs w:val="24"/>
              </w:rPr>
            </w:pPr>
            <w:r w:rsidRPr="00E33828">
              <w:rPr>
                <w:iCs/>
                <w:snapToGrid/>
                <w:sz w:val="24"/>
                <w:szCs w:val="24"/>
              </w:rPr>
              <w:t>-  СниП 12-03-2001 «Безопасность труда в строительстве. Часть I. Общие требования»;</w:t>
            </w:r>
          </w:p>
          <w:p w:rsidR="00F91E97" w:rsidRPr="00E33828" w:rsidRDefault="00F91E97" w:rsidP="00F91E97">
            <w:pPr>
              <w:spacing w:line="240" w:lineRule="auto"/>
              <w:ind w:firstLine="0"/>
              <w:rPr>
                <w:iCs/>
                <w:snapToGrid/>
                <w:sz w:val="24"/>
                <w:szCs w:val="24"/>
              </w:rPr>
            </w:pPr>
            <w:r w:rsidRPr="00E33828">
              <w:rPr>
                <w:iCs/>
                <w:snapToGrid/>
                <w:sz w:val="24"/>
                <w:szCs w:val="24"/>
              </w:rPr>
              <w:t>- СниП 12-04-2002 «Безопасность труда в строительстве. Часть II. Строительное производство»;</w:t>
            </w:r>
          </w:p>
          <w:p w:rsidR="00F91E97" w:rsidRPr="00E33828" w:rsidRDefault="00F91E97" w:rsidP="00F91E97">
            <w:pPr>
              <w:spacing w:line="240" w:lineRule="auto"/>
              <w:ind w:firstLine="0"/>
              <w:rPr>
                <w:iCs/>
                <w:snapToGrid/>
                <w:sz w:val="24"/>
                <w:szCs w:val="24"/>
              </w:rPr>
            </w:pPr>
            <w:r w:rsidRPr="00E33828">
              <w:rPr>
                <w:iCs/>
                <w:snapToGrid/>
                <w:sz w:val="24"/>
                <w:szCs w:val="24"/>
              </w:rPr>
              <w:t>-  СниП  41-02-2003 «Тепловые сети»;</w:t>
            </w:r>
          </w:p>
          <w:p w:rsidR="00F91E97" w:rsidRPr="00E33828" w:rsidRDefault="00F91E97" w:rsidP="00F91E97">
            <w:pPr>
              <w:spacing w:line="240" w:lineRule="auto"/>
              <w:ind w:firstLine="0"/>
              <w:rPr>
                <w:iCs/>
                <w:snapToGrid/>
                <w:sz w:val="24"/>
                <w:szCs w:val="24"/>
              </w:rPr>
            </w:pPr>
            <w:r w:rsidRPr="00E33828">
              <w:rPr>
                <w:iCs/>
                <w:snapToGrid/>
                <w:sz w:val="24"/>
                <w:szCs w:val="24"/>
              </w:rPr>
              <w:t>-  СниП  41-03-2003 «Тепловая изоляция»;</w:t>
            </w:r>
          </w:p>
          <w:p w:rsidR="00F91E97" w:rsidRPr="00E33828" w:rsidRDefault="00F91E97" w:rsidP="00F91E97">
            <w:pPr>
              <w:spacing w:line="240" w:lineRule="auto"/>
              <w:ind w:firstLine="0"/>
              <w:rPr>
                <w:iCs/>
                <w:snapToGrid/>
                <w:sz w:val="24"/>
                <w:szCs w:val="24"/>
              </w:rPr>
            </w:pPr>
            <w:r w:rsidRPr="00E33828">
              <w:rPr>
                <w:iCs/>
                <w:snapToGrid/>
                <w:sz w:val="24"/>
                <w:szCs w:val="24"/>
              </w:rPr>
              <w:lastRenderedPageBreak/>
              <w:t>-  СниП  12-04-2002 «Строительное производство»;</w:t>
            </w:r>
          </w:p>
          <w:p w:rsidR="00F91E97" w:rsidRPr="00E33828" w:rsidRDefault="00F91E97" w:rsidP="00F91E97">
            <w:pPr>
              <w:spacing w:line="240" w:lineRule="auto"/>
              <w:ind w:firstLine="0"/>
              <w:rPr>
                <w:iCs/>
                <w:snapToGrid/>
                <w:sz w:val="24"/>
                <w:szCs w:val="24"/>
              </w:rPr>
            </w:pPr>
            <w:r w:rsidRPr="00E33828">
              <w:rPr>
                <w:iCs/>
                <w:snapToGrid/>
                <w:sz w:val="24"/>
                <w:szCs w:val="24"/>
              </w:rPr>
              <w:t>-  РД 153-34.0-20.507-98 «Типовая инструкция»;</w:t>
            </w:r>
          </w:p>
          <w:p w:rsidR="00F91E97" w:rsidRPr="00E33828" w:rsidRDefault="00F91E97" w:rsidP="00F91E97">
            <w:pPr>
              <w:spacing w:line="240" w:lineRule="auto"/>
              <w:ind w:firstLine="0"/>
              <w:rPr>
                <w:iCs/>
                <w:snapToGrid/>
                <w:sz w:val="24"/>
                <w:szCs w:val="24"/>
              </w:rPr>
            </w:pPr>
            <w:r w:rsidRPr="00E33828">
              <w:rPr>
                <w:iCs/>
                <w:snapToGrid/>
                <w:sz w:val="24"/>
                <w:szCs w:val="24"/>
              </w:rPr>
              <w:t>-  ПБ 10-573-03 « Правила устройства и безопасной эксплуатации трубопроводов пара и горячей воды», а также иными нормами и правилами.</w:t>
            </w:r>
          </w:p>
          <w:p w:rsidR="00F91E97" w:rsidRPr="00E33828" w:rsidRDefault="00F91E97" w:rsidP="00F91E97">
            <w:pPr>
              <w:spacing w:line="240" w:lineRule="auto"/>
              <w:rPr>
                <w:iCs/>
                <w:snapToGrid/>
                <w:sz w:val="24"/>
                <w:szCs w:val="24"/>
              </w:rPr>
            </w:pPr>
            <w:r w:rsidRPr="00E33828">
              <w:rPr>
                <w:iCs/>
                <w:snapToGrid/>
                <w:sz w:val="24"/>
                <w:szCs w:val="24"/>
              </w:rPr>
              <w:t>4.1.4. До начала работ предоставить Заказчику для утверждения проект производства работ. После его утверждения он остается в силе в течение всего срока действия настоящего договора;</w:t>
            </w:r>
          </w:p>
          <w:p w:rsidR="00F91E97" w:rsidRPr="00E33828" w:rsidRDefault="00F91E97" w:rsidP="00F91E97">
            <w:pPr>
              <w:spacing w:line="240" w:lineRule="auto"/>
              <w:rPr>
                <w:iCs/>
                <w:snapToGrid/>
                <w:sz w:val="24"/>
                <w:szCs w:val="24"/>
              </w:rPr>
            </w:pPr>
            <w:r w:rsidRPr="00E33828">
              <w:rPr>
                <w:iCs/>
                <w:snapToGrid/>
                <w:sz w:val="24"/>
                <w:szCs w:val="24"/>
              </w:rPr>
              <w:t>4.1.5. За 5 дней до начала работ:</w:t>
            </w:r>
          </w:p>
          <w:p w:rsidR="00F91E97" w:rsidRPr="00E33828" w:rsidRDefault="00F91E97" w:rsidP="00F91E97">
            <w:pPr>
              <w:spacing w:line="240" w:lineRule="auto"/>
              <w:rPr>
                <w:iCs/>
                <w:snapToGrid/>
                <w:sz w:val="24"/>
                <w:szCs w:val="24"/>
              </w:rPr>
            </w:pPr>
            <w:r w:rsidRPr="00E33828">
              <w:rPr>
                <w:iCs/>
                <w:snapToGrid/>
                <w:sz w:val="24"/>
                <w:szCs w:val="24"/>
              </w:rPr>
              <w:t>- предоставить Заказчику сопроводительное письмо, в котором указать цель командировки, при наличии таковой;</w:t>
            </w:r>
          </w:p>
          <w:p w:rsidR="00F91E97" w:rsidRPr="00E33828" w:rsidRDefault="00F91E97" w:rsidP="00F91E97">
            <w:pPr>
              <w:spacing w:line="240" w:lineRule="auto"/>
              <w:rPr>
                <w:iCs/>
                <w:snapToGrid/>
                <w:sz w:val="24"/>
                <w:szCs w:val="24"/>
              </w:rPr>
            </w:pPr>
            <w:r w:rsidRPr="00E33828">
              <w:rPr>
                <w:iCs/>
                <w:snapToGrid/>
                <w:sz w:val="24"/>
                <w:szCs w:val="24"/>
              </w:rPr>
              <w:t>- предоставить списки лиц, которые назначены руководителями работ по общим нарядам, по нарядам - допускам и по актам – допускам руководителями работ, производителями работ и членами бригады.</w:t>
            </w:r>
          </w:p>
          <w:p w:rsidR="00F91E97" w:rsidRPr="00E33828" w:rsidRDefault="00F91E97" w:rsidP="00F91E97">
            <w:pPr>
              <w:spacing w:line="240" w:lineRule="auto"/>
              <w:rPr>
                <w:iCs/>
                <w:snapToGrid/>
                <w:sz w:val="24"/>
                <w:szCs w:val="24"/>
              </w:rPr>
            </w:pPr>
            <w:r w:rsidRPr="00E33828">
              <w:rPr>
                <w:iCs/>
                <w:snapToGrid/>
                <w:sz w:val="24"/>
                <w:szCs w:val="24"/>
              </w:rPr>
              <w:t>4.1.6. В ходе выполнения работ обеспечить выполнение необходимых противопожарных мероприятий, мероприятий по охране труда, охране окружающей среды,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и в отношении физических лиц, с соблюдением своим и субподрядным персоналом требований законов и правил по безопасности работ, в том числе:</w:t>
            </w:r>
          </w:p>
          <w:p w:rsidR="00F91E97" w:rsidRPr="00E33828" w:rsidRDefault="00F91E97" w:rsidP="00F91E97">
            <w:pPr>
              <w:spacing w:line="240" w:lineRule="auto"/>
              <w:rPr>
                <w:iCs/>
                <w:snapToGrid/>
                <w:sz w:val="24"/>
                <w:szCs w:val="24"/>
              </w:rPr>
            </w:pPr>
            <w:r w:rsidRPr="00E33828">
              <w:rPr>
                <w:iCs/>
                <w:snapToGrid/>
                <w:sz w:val="24"/>
                <w:szCs w:val="24"/>
              </w:rPr>
              <w:t>- Федеральный закон от 17.07.99г. № 181-ФЗ «Об основах охраны труда в РФ».</w:t>
            </w:r>
          </w:p>
          <w:p w:rsidR="00F91E97" w:rsidRPr="00E33828" w:rsidRDefault="00F91E97" w:rsidP="00F91E97">
            <w:pPr>
              <w:spacing w:line="240" w:lineRule="auto"/>
              <w:rPr>
                <w:iCs/>
                <w:snapToGrid/>
                <w:sz w:val="24"/>
                <w:szCs w:val="24"/>
              </w:rPr>
            </w:pPr>
            <w:r w:rsidRPr="00E33828">
              <w:rPr>
                <w:iCs/>
                <w:snapToGrid/>
                <w:sz w:val="24"/>
                <w:szCs w:val="24"/>
              </w:rPr>
              <w:t>- Правила техники безопасности при эксплуатации тепломеханического оборудования электростанций и тепловых сетей. РД 34.03.201-97.</w:t>
            </w:r>
          </w:p>
          <w:p w:rsidR="00F91E97" w:rsidRPr="00E33828" w:rsidRDefault="00F91E97" w:rsidP="00F91E97">
            <w:pPr>
              <w:spacing w:line="240" w:lineRule="auto"/>
              <w:rPr>
                <w:iCs/>
                <w:snapToGrid/>
                <w:sz w:val="24"/>
                <w:szCs w:val="24"/>
              </w:rPr>
            </w:pPr>
            <w:r w:rsidRPr="00E33828">
              <w:rPr>
                <w:iCs/>
                <w:snapToGrid/>
                <w:sz w:val="24"/>
                <w:szCs w:val="24"/>
              </w:rPr>
              <w:t>- Правила пожарной безопасности для энергетических предприятий. ВППБ 01-02-95.</w:t>
            </w:r>
          </w:p>
          <w:p w:rsidR="00F91E97" w:rsidRPr="00E33828" w:rsidRDefault="00F91E97" w:rsidP="00F91E97">
            <w:pPr>
              <w:spacing w:line="240" w:lineRule="auto"/>
              <w:rPr>
                <w:iCs/>
                <w:snapToGrid/>
                <w:sz w:val="24"/>
                <w:szCs w:val="24"/>
              </w:rPr>
            </w:pPr>
            <w:r w:rsidRPr="00E33828">
              <w:rPr>
                <w:iCs/>
                <w:snapToGrid/>
                <w:sz w:val="24"/>
                <w:szCs w:val="24"/>
              </w:rPr>
              <w:t>- ППБ 01-03 Правила пожарной безопасности в РФ;</w:t>
            </w:r>
          </w:p>
          <w:p w:rsidR="00F91E97" w:rsidRPr="00E33828" w:rsidRDefault="00F91E97" w:rsidP="00F91E97">
            <w:pPr>
              <w:spacing w:line="240" w:lineRule="auto"/>
              <w:rPr>
                <w:iCs/>
                <w:snapToGrid/>
                <w:sz w:val="24"/>
                <w:szCs w:val="24"/>
              </w:rPr>
            </w:pPr>
            <w:r w:rsidRPr="00E33828">
              <w:rPr>
                <w:iCs/>
                <w:snapToGrid/>
                <w:sz w:val="24"/>
                <w:szCs w:val="24"/>
              </w:rPr>
              <w:t>- СО 153-34.03.305-2003 Инструкция о мерах пожарной безопасности при проведении огневых работ на энергетических предприятиях;</w:t>
            </w:r>
          </w:p>
          <w:p w:rsidR="00F91E97" w:rsidRPr="00E33828" w:rsidRDefault="00F91E97" w:rsidP="00F91E97">
            <w:pPr>
              <w:spacing w:line="240" w:lineRule="auto"/>
              <w:rPr>
                <w:iCs/>
                <w:snapToGrid/>
                <w:sz w:val="24"/>
                <w:szCs w:val="24"/>
              </w:rPr>
            </w:pPr>
            <w:r w:rsidRPr="00E33828">
              <w:rPr>
                <w:iCs/>
                <w:snapToGrid/>
                <w:sz w:val="24"/>
                <w:szCs w:val="24"/>
              </w:rPr>
              <w:t xml:space="preserve">- СНиП 21-01-97 «Пожарная безопасность зданий и сооружений»; </w:t>
            </w:r>
          </w:p>
          <w:p w:rsidR="00F91E97" w:rsidRPr="00E33828" w:rsidRDefault="00F91E97" w:rsidP="00F91E97">
            <w:pPr>
              <w:spacing w:line="240" w:lineRule="auto"/>
              <w:rPr>
                <w:iCs/>
                <w:snapToGrid/>
                <w:sz w:val="24"/>
                <w:szCs w:val="24"/>
              </w:rPr>
            </w:pPr>
            <w:r w:rsidRPr="00E33828">
              <w:rPr>
                <w:iCs/>
                <w:snapToGrid/>
                <w:sz w:val="24"/>
                <w:szCs w:val="24"/>
              </w:rPr>
              <w:t>- СО 153-34.03.204 Правила безопасности при работе с инструментами и приспособлениями;</w:t>
            </w:r>
          </w:p>
          <w:p w:rsidR="00F91E97" w:rsidRPr="00E33828" w:rsidRDefault="00F91E97" w:rsidP="00F91E97">
            <w:pPr>
              <w:spacing w:line="240" w:lineRule="auto"/>
              <w:rPr>
                <w:iCs/>
                <w:snapToGrid/>
                <w:sz w:val="24"/>
                <w:szCs w:val="24"/>
              </w:rPr>
            </w:pPr>
            <w:r w:rsidRPr="00E33828">
              <w:rPr>
                <w:iCs/>
                <w:snapToGrid/>
                <w:sz w:val="24"/>
                <w:szCs w:val="24"/>
              </w:rPr>
              <w:t>- ПОТ РМ-007-98 Межотраслевые правила по охране труда при погрузочно-разгрузочных работах и размещении грузов;</w:t>
            </w:r>
          </w:p>
          <w:p w:rsidR="00F91E97" w:rsidRPr="00E33828" w:rsidRDefault="00F91E97" w:rsidP="00F91E97">
            <w:pPr>
              <w:spacing w:line="240" w:lineRule="auto"/>
              <w:rPr>
                <w:iCs/>
                <w:snapToGrid/>
                <w:sz w:val="24"/>
                <w:szCs w:val="24"/>
              </w:rPr>
            </w:pPr>
            <w:r w:rsidRPr="00E33828">
              <w:rPr>
                <w:iCs/>
                <w:snapToGrid/>
                <w:sz w:val="24"/>
                <w:szCs w:val="24"/>
              </w:rPr>
              <w:t>- ПБ 10-382-00 Правила устройства и безопасной эксплуатации грузоподъемных кранов;</w:t>
            </w:r>
          </w:p>
          <w:p w:rsidR="00F91E97" w:rsidRPr="00E33828" w:rsidRDefault="00F91E97" w:rsidP="00F91E97">
            <w:pPr>
              <w:spacing w:line="240" w:lineRule="auto"/>
              <w:rPr>
                <w:iCs/>
                <w:snapToGrid/>
                <w:sz w:val="24"/>
                <w:szCs w:val="24"/>
              </w:rPr>
            </w:pPr>
            <w:r w:rsidRPr="00E33828">
              <w:rPr>
                <w:iCs/>
                <w:snapToGrid/>
                <w:sz w:val="24"/>
                <w:szCs w:val="24"/>
              </w:rPr>
              <w:t>- СО 34.0-03.702-99 Инструкция по оказанию первой помощи при несчастных случаях на производстве;</w:t>
            </w:r>
          </w:p>
          <w:p w:rsidR="00F91E97" w:rsidRPr="00E33828" w:rsidRDefault="00F91E97" w:rsidP="00F91E97">
            <w:pPr>
              <w:spacing w:line="240" w:lineRule="auto"/>
              <w:rPr>
                <w:iCs/>
                <w:snapToGrid/>
                <w:sz w:val="24"/>
                <w:szCs w:val="24"/>
              </w:rPr>
            </w:pPr>
            <w:r w:rsidRPr="00E33828">
              <w:rPr>
                <w:iCs/>
                <w:snapToGrid/>
                <w:sz w:val="24"/>
                <w:szCs w:val="24"/>
              </w:rPr>
              <w:t>- СНиП 12-03-2001 «Безопасность труда в строительстве», а также иными нормами и правилами.</w:t>
            </w:r>
          </w:p>
          <w:p w:rsidR="00F91E97" w:rsidRPr="00E33828" w:rsidRDefault="00F91E97" w:rsidP="00F91E97">
            <w:pPr>
              <w:spacing w:line="240" w:lineRule="auto"/>
              <w:rPr>
                <w:iCs/>
                <w:snapToGrid/>
                <w:sz w:val="24"/>
                <w:szCs w:val="24"/>
              </w:rPr>
            </w:pPr>
            <w:r w:rsidRPr="00E33828">
              <w:rPr>
                <w:iCs/>
                <w:snapToGrid/>
                <w:sz w:val="24"/>
                <w:szCs w:val="24"/>
              </w:rPr>
              <w:t>- СО 34.03.284-96 (РД 34.03.284-96) Инструкции по организации и производству работ повышенной опасности;</w:t>
            </w:r>
          </w:p>
          <w:p w:rsidR="00F91E97" w:rsidRPr="00E33828" w:rsidRDefault="00F91E97" w:rsidP="00F91E97">
            <w:pPr>
              <w:spacing w:line="240" w:lineRule="auto"/>
              <w:rPr>
                <w:iCs/>
                <w:snapToGrid/>
                <w:sz w:val="24"/>
                <w:szCs w:val="24"/>
              </w:rPr>
            </w:pPr>
            <w:r w:rsidRPr="00E33828">
              <w:rPr>
                <w:iCs/>
                <w:snapToGrid/>
                <w:sz w:val="24"/>
                <w:szCs w:val="24"/>
              </w:rPr>
              <w:t>- Типовой инструкции по организации безопасного проведения газоопасных работ, утвержденной Госгортехнадзором СССР, 20.02.85;</w:t>
            </w:r>
          </w:p>
          <w:p w:rsidR="00F91E97" w:rsidRPr="00E33828" w:rsidRDefault="00F91E97" w:rsidP="00F91E97">
            <w:pPr>
              <w:spacing w:line="240" w:lineRule="auto"/>
              <w:rPr>
                <w:iCs/>
                <w:snapToGrid/>
                <w:sz w:val="24"/>
                <w:szCs w:val="24"/>
              </w:rPr>
            </w:pPr>
            <w:r w:rsidRPr="00E33828">
              <w:rPr>
                <w:iCs/>
                <w:snapToGrid/>
                <w:sz w:val="24"/>
                <w:szCs w:val="24"/>
              </w:rPr>
              <w:t>- СО 34.04.181-2003 «Правила организации технического обслуживания и ремонта оборудования, зданий и сооружений электростанций и сетей»;</w:t>
            </w:r>
          </w:p>
          <w:p w:rsidR="00F91E97" w:rsidRPr="00E33828" w:rsidRDefault="00F91E97" w:rsidP="00F91E97">
            <w:pPr>
              <w:spacing w:line="240" w:lineRule="auto"/>
              <w:rPr>
                <w:iCs/>
                <w:snapToGrid/>
                <w:sz w:val="24"/>
                <w:szCs w:val="24"/>
              </w:rPr>
            </w:pPr>
            <w:r w:rsidRPr="00E33828">
              <w:rPr>
                <w:iCs/>
                <w:snapToGrid/>
                <w:sz w:val="24"/>
                <w:szCs w:val="24"/>
              </w:rPr>
              <w:t>- РД 09-364-00 «Типовая инструкция по организации безопасного проведения огневых работ на взрывоопасных и взрывопожароопасных объектах»;</w:t>
            </w:r>
          </w:p>
          <w:p w:rsidR="00F91E97" w:rsidRPr="00E33828" w:rsidRDefault="00F91E97" w:rsidP="00F91E97">
            <w:pPr>
              <w:spacing w:line="240" w:lineRule="auto"/>
              <w:rPr>
                <w:iCs/>
                <w:snapToGrid/>
                <w:sz w:val="24"/>
                <w:szCs w:val="24"/>
              </w:rPr>
            </w:pPr>
            <w:r w:rsidRPr="00E33828">
              <w:rPr>
                <w:iCs/>
                <w:snapToGrid/>
                <w:sz w:val="24"/>
                <w:szCs w:val="24"/>
              </w:rPr>
              <w:t>- СНиП 12-03-2001 «Безопасность труда в строительстве», а также иными нормами и правилами.</w:t>
            </w:r>
          </w:p>
          <w:p w:rsidR="00F91E97" w:rsidRPr="00E33828" w:rsidRDefault="00F91E97" w:rsidP="00F91E97">
            <w:pPr>
              <w:spacing w:line="240" w:lineRule="auto"/>
              <w:rPr>
                <w:iCs/>
                <w:snapToGrid/>
                <w:sz w:val="24"/>
                <w:szCs w:val="24"/>
              </w:rPr>
            </w:pPr>
            <w:r w:rsidRPr="00E33828">
              <w:rPr>
                <w:iCs/>
                <w:snapToGrid/>
                <w:sz w:val="24"/>
                <w:szCs w:val="24"/>
              </w:rPr>
              <w:t>- ПОТ РМ-016-2001 РД 153-34.0-03.150-00 «Межотраслевые правила по охране труда (правила безопасности) при эксплуатации электроустановок»;</w:t>
            </w:r>
          </w:p>
          <w:p w:rsidR="00F91E97" w:rsidRPr="00E33828" w:rsidRDefault="00F91E97" w:rsidP="00F91E97">
            <w:pPr>
              <w:spacing w:line="240" w:lineRule="auto"/>
              <w:rPr>
                <w:iCs/>
                <w:snapToGrid/>
                <w:sz w:val="24"/>
                <w:szCs w:val="24"/>
              </w:rPr>
            </w:pPr>
            <w:r w:rsidRPr="00E33828">
              <w:rPr>
                <w:iCs/>
                <w:snapToGrid/>
                <w:sz w:val="24"/>
                <w:szCs w:val="24"/>
              </w:rPr>
              <w:t>- Инструкции о пропускном и внутриобъектовом режимах на предприятиях Заказчика;</w:t>
            </w:r>
          </w:p>
          <w:p w:rsidR="00F91E97" w:rsidRPr="00E33828" w:rsidRDefault="00F91E97" w:rsidP="00F91E97">
            <w:pPr>
              <w:spacing w:line="240" w:lineRule="auto"/>
              <w:rPr>
                <w:iCs/>
                <w:snapToGrid/>
                <w:sz w:val="24"/>
                <w:szCs w:val="24"/>
              </w:rPr>
            </w:pPr>
            <w:r w:rsidRPr="00E33828">
              <w:rPr>
                <w:iCs/>
                <w:snapToGrid/>
                <w:sz w:val="24"/>
                <w:szCs w:val="24"/>
              </w:rPr>
              <w:t>- Иных Правил и норм технической эксплуатации, техники безопасности и противопожарной безопасности; иных внутренних документов Заказчика, с которыми Подрядчик был ознакомлен при заключении Договора.</w:t>
            </w:r>
          </w:p>
          <w:p w:rsidR="00F91E97" w:rsidRPr="00E33828" w:rsidRDefault="00F91E97" w:rsidP="00F91E97">
            <w:pPr>
              <w:spacing w:line="240" w:lineRule="auto"/>
              <w:rPr>
                <w:iCs/>
                <w:snapToGrid/>
                <w:sz w:val="24"/>
                <w:szCs w:val="24"/>
              </w:rPr>
            </w:pPr>
            <w:r w:rsidRPr="00E33828">
              <w:rPr>
                <w:iCs/>
                <w:snapToGrid/>
                <w:sz w:val="24"/>
                <w:szCs w:val="24"/>
              </w:rPr>
              <w:t>4.1.7.  После окончания работы представить Заказчику отчет о расходовании материалов и оборудования Заказчика, а также возвратить оборудование и оставшиеся материалы.</w:t>
            </w:r>
          </w:p>
          <w:p w:rsidR="00F91E97" w:rsidRPr="00E33828" w:rsidRDefault="00F91E97" w:rsidP="00F91E97">
            <w:pPr>
              <w:spacing w:line="240" w:lineRule="auto"/>
              <w:rPr>
                <w:iCs/>
                <w:snapToGrid/>
                <w:sz w:val="24"/>
                <w:szCs w:val="24"/>
              </w:rPr>
            </w:pPr>
            <w:r w:rsidRPr="00E33828">
              <w:rPr>
                <w:iCs/>
                <w:snapToGrid/>
                <w:sz w:val="24"/>
                <w:szCs w:val="24"/>
              </w:rPr>
              <w:t>4.1.8.</w:t>
            </w:r>
            <w:r w:rsidRPr="00E33828">
              <w:rPr>
                <w:snapToGrid/>
                <w:sz w:val="24"/>
                <w:szCs w:val="24"/>
              </w:rPr>
              <w:t xml:space="preserve"> </w:t>
            </w:r>
            <w:r w:rsidRPr="00E33828">
              <w:rPr>
                <w:iCs/>
                <w:snapToGrid/>
                <w:sz w:val="24"/>
                <w:szCs w:val="24"/>
              </w:rPr>
              <w:t>При возникновении необходимости в проведении дополнительных, не учтенных в техническом задании Заказчика и не вошедших в цену настоящего договора объемов работ Подрядчик обязан письменно предупредить об этом Заказчика в течение 2-х дней с момента выявления необходимых дополнительных работ.</w:t>
            </w:r>
          </w:p>
          <w:p w:rsidR="00F91E97" w:rsidRPr="00E33828" w:rsidRDefault="00F91E97" w:rsidP="00F91E97">
            <w:pPr>
              <w:spacing w:line="240" w:lineRule="auto"/>
              <w:rPr>
                <w:iCs/>
                <w:snapToGrid/>
                <w:sz w:val="24"/>
                <w:szCs w:val="24"/>
              </w:rPr>
            </w:pPr>
            <w:r w:rsidRPr="00E33828">
              <w:rPr>
                <w:iCs/>
                <w:snapToGrid/>
                <w:sz w:val="24"/>
                <w:szCs w:val="24"/>
              </w:rPr>
              <w:t xml:space="preserve">4.1.9.Обеспечить  надлежащее выполнение  работ  по  настоящему Договору  оборудованием, </w:t>
            </w:r>
            <w:r w:rsidRPr="00E33828">
              <w:rPr>
                <w:iCs/>
                <w:snapToGrid/>
                <w:sz w:val="24"/>
                <w:szCs w:val="24"/>
              </w:rPr>
              <w:lastRenderedPageBreak/>
              <w:t xml:space="preserve">инструментами, оснасткой, приспособлениями и техникой, инженерно-техническим персоналом и квалифицированной рабочей силой в сроки, предусмотренные  Специальными условиями Договора. Применяемые Подрядчиком оборудование, специальные приспособления, инструменты должны отвечать требованиям действующего законодательства РФ.  </w:t>
            </w:r>
          </w:p>
          <w:p w:rsidR="00F91E97" w:rsidRPr="00E33828" w:rsidRDefault="00F91E97" w:rsidP="00F91E97">
            <w:pPr>
              <w:spacing w:line="240" w:lineRule="auto"/>
              <w:rPr>
                <w:iCs/>
                <w:snapToGrid/>
                <w:sz w:val="24"/>
                <w:szCs w:val="24"/>
              </w:rPr>
            </w:pPr>
            <w:r w:rsidRPr="00E33828">
              <w:rPr>
                <w:iCs/>
                <w:snapToGrid/>
                <w:sz w:val="24"/>
                <w:szCs w:val="24"/>
              </w:rPr>
              <w:t>4.1.10. В процессе выполнения работ оформить формы КС на выполненные виды работ и предоставить Заказчику техническую документацию, а также заполненную отчетную документацию, полученную в комплекте с оборудованием с завода-изготовителя или разработанную специализированной организацией отрасли.</w:t>
            </w:r>
          </w:p>
          <w:p w:rsidR="00F91E97" w:rsidRPr="00E33828" w:rsidRDefault="00F91E97" w:rsidP="00F91E97">
            <w:pPr>
              <w:spacing w:line="240" w:lineRule="auto"/>
              <w:rPr>
                <w:iCs/>
                <w:snapToGrid/>
                <w:sz w:val="24"/>
                <w:szCs w:val="24"/>
              </w:rPr>
            </w:pPr>
            <w:r w:rsidRPr="00E33828">
              <w:rPr>
                <w:iCs/>
                <w:snapToGrid/>
                <w:sz w:val="24"/>
                <w:szCs w:val="24"/>
              </w:rPr>
              <w:t>4.1.11. Организовать за свой счет хранение МТР и запасных частей в зависимости от веса, габаритных размеров, характера упаковки и необходимости защиты от атмосферных осадков с разделением их на группы хранения, которые бы обеспечивали сохранение МТР и запасным частям потребительских свойств.</w:t>
            </w:r>
          </w:p>
          <w:p w:rsidR="00F91E97" w:rsidRPr="00E33828" w:rsidRDefault="00F91E97" w:rsidP="00F91E97">
            <w:pPr>
              <w:spacing w:line="240" w:lineRule="auto"/>
              <w:rPr>
                <w:iCs/>
                <w:snapToGrid/>
                <w:sz w:val="24"/>
                <w:szCs w:val="24"/>
              </w:rPr>
            </w:pPr>
            <w:r w:rsidRPr="00E33828">
              <w:rPr>
                <w:iCs/>
                <w:snapToGrid/>
                <w:sz w:val="24"/>
                <w:szCs w:val="24"/>
              </w:rPr>
              <w:t>Осуществлять приемку, разгрузку и хранение материалов, оборудования, изделий, конструкций, комплектующих изделий, техники и т.п., в том числе принятых от Заказчика</w:t>
            </w:r>
          </w:p>
          <w:p w:rsidR="00F91E97" w:rsidRPr="00E33828" w:rsidRDefault="00F91E97" w:rsidP="00F91E97">
            <w:pPr>
              <w:spacing w:line="240" w:lineRule="auto"/>
              <w:rPr>
                <w:iCs/>
                <w:snapToGrid/>
                <w:sz w:val="24"/>
                <w:szCs w:val="24"/>
              </w:rPr>
            </w:pPr>
            <w:r w:rsidRPr="00E33828">
              <w:rPr>
                <w:iCs/>
                <w:snapToGrid/>
                <w:sz w:val="24"/>
                <w:szCs w:val="24"/>
              </w:rPr>
              <w:t>4.1.12. Выполнять работы рабочими, имеющими квалификационный разряд не ниже рекомендованного Единым тарифно-квалификационным справочником  для данного вида работ, иметь инженерно-технические ресурсы и специалистов с опытом работы в соответствующей сфере. Применяемые Подрядчиком оборудование, специальные приспособления, инструменты должны отвечать требованиям действующей редакции «Правил безопасности при работе с инст</w:t>
            </w:r>
            <w:r w:rsidR="008A63EF">
              <w:rPr>
                <w:iCs/>
                <w:snapToGrid/>
                <w:sz w:val="24"/>
                <w:szCs w:val="24"/>
              </w:rPr>
              <w:t>рументом и приспособлениями».</w:t>
            </w:r>
          </w:p>
          <w:p w:rsidR="00F91E97" w:rsidRPr="00E33828" w:rsidRDefault="00F91E97" w:rsidP="00F91E97">
            <w:pPr>
              <w:spacing w:line="240" w:lineRule="auto"/>
              <w:rPr>
                <w:iCs/>
                <w:snapToGrid/>
                <w:sz w:val="24"/>
                <w:szCs w:val="24"/>
              </w:rPr>
            </w:pPr>
            <w:r w:rsidRPr="00E33828">
              <w:rPr>
                <w:iCs/>
                <w:snapToGrid/>
                <w:sz w:val="24"/>
                <w:szCs w:val="24"/>
              </w:rPr>
              <w:t>4.1.13. Устранить недостатки и дефекты в выполненных им работах безвозмездно и в сроки, указанные  Заказчиком.</w:t>
            </w:r>
          </w:p>
          <w:p w:rsidR="00F91E97" w:rsidRPr="00E33828" w:rsidRDefault="00F91E97" w:rsidP="00F91E97">
            <w:pPr>
              <w:spacing w:line="240" w:lineRule="auto"/>
              <w:rPr>
                <w:iCs/>
                <w:snapToGrid/>
                <w:sz w:val="24"/>
                <w:szCs w:val="24"/>
              </w:rPr>
            </w:pPr>
            <w:r w:rsidRPr="00E33828">
              <w:rPr>
                <w:iCs/>
                <w:snapToGrid/>
                <w:sz w:val="24"/>
                <w:szCs w:val="24"/>
              </w:rPr>
              <w:t>4.1.14. При выполнении работ не допускать нарушение бесперебойного функционирования инженерных систем  и нормальной эксплуатации  действующего в месте выполнения работ оборудования.</w:t>
            </w:r>
          </w:p>
          <w:p w:rsidR="00F91E97" w:rsidRPr="00E33828" w:rsidRDefault="00F91E97" w:rsidP="00F91E97">
            <w:pPr>
              <w:spacing w:line="240" w:lineRule="auto"/>
              <w:rPr>
                <w:iCs/>
                <w:snapToGrid/>
                <w:sz w:val="24"/>
                <w:szCs w:val="24"/>
              </w:rPr>
            </w:pPr>
            <w:r w:rsidRPr="00E33828">
              <w:rPr>
                <w:iCs/>
                <w:snapToGrid/>
                <w:sz w:val="24"/>
                <w:szCs w:val="24"/>
              </w:rPr>
              <w:t>4.1.15. Во время выполнения работ обеспечить сохранность материалов, оборудования, техники и другого имущества и сооружений до завершения и приемки Заказчиком выполненных работ.</w:t>
            </w:r>
          </w:p>
          <w:p w:rsidR="00F91E97" w:rsidRPr="00E33828" w:rsidRDefault="008A63EF" w:rsidP="00F91E97">
            <w:pPr>
              <w:spacing w:line="240" w:lineRule="auto"/>
              <w:rPr>
                <w:iCs/>
                <w:snapToGrid/>
                <w:sz w:val="24"/>
                <w:szCs w:val="24"/>
              </w:rPr>
            </w:pPr>
            <w:r>
              <w:rPr>
                <w:iCs/>
                <w:snapToGrid/>
                <w:sz w:val="24"/>
                <w:szCs w:val="24"/>
              </w:rPr>
              <w:t xml:space="preserve">4.1.16. </w:t>
            </w:r>
            <w:r w:rsidR="00F91E97" w:rsidRPr="00E33828">
              <w:rPr>
                <w:snapToGrid/>
                <w:sz w:val="24"/>
                <w:szCs w:val="24"/>
              </w:rPr>
              <w:t>Обеспечить недопущение своими действиями нарушений в работе действующего оборудования.</w:t>
            </w:r>
          </w:p>
          <w:p w:rsidR="00F91E97" w:rsidRPr="00E33828" w:rsidRDefault="00F91E97" w:rsidP="00F91E97">
            <w:pPr>
              <w:tabs>
                <w:tab w:val="left" w:pos="1418"/>
              </w:tabs>
              <w:spacing w:line="240" w:lineRule="auto"/>
              <w:rPr>
                <w:iCs/>
                <w:snapToGrid/>
                <w:sz w:val="24"/>
                <w:szCs w:val="24"/>
              </w:rPr>
            </w:pPr>
            <w:r w:rsidRPr="00E33828">
              <w:rPr>
                <w:iCs/>
                <w:snapToGrid/>
                <w:sz w:val="24"/>
                <w:szCs w:val="24"/>
              </w:rPr>
              <w:t>4.1.17. Немедленно, но не позднее 3 (трех) календарных дней с момента обнаружения, письменно  информировать  Заказчика  и  до  получения  от  него письменных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 иных обстоятельств, угрожающих годности  или прочности результатов выполняемой  работы, либо создающих невозможность ее выполнения в срок.</w:t>
            </w:r>
          </w:p>
          <w:p w:rsidR="00F91E97" w:rsidRPr="00E33828" w:rsidRDefault="00F91E97" w:rsidP="00F91E97">
            <w:pPr>
              <w:spacing w:line="240" w:lineRule="auto"/>
              <w:rPr>
                <w:iCs/>
                <w:snapToGrid/>
                <w:sz w:val="24"/>
                <w:szCs w:val="24"/>
              </w:rPr>
            </w:pPr>
            <w:r w:rsidRPr="00E33828">
              <w:rPr>
                <w:iCs/>
                <w:snapToGrid/>
                <w:sz w:val="24"/>
                <w:szCs w:val="24"/>
              </w:rPr>
              <w:t>Подрядчик, не предупредивший Заказчика об указанных обстоятельствах, либо  продолживший работу, не дожидаясь ответа Заказчика на предупреждение, не вправе при предъявлении к нему или им к Заказчику соответствующих требований ссылаться на указанные обстоятельства.</w:t>
            </w:r>
          </w:p>
          <w:p w:rsidR="00F91E97" w:rsidRPr="00E33828" w:rsidRDefault="00F91E97" w:rsidP="00F91E97">
            <w:pPr>
              <w:spacing w:line="240" w:lineRule="auto"/>
              <w:rPr>
                <w:iCs/>
                <w:snapToGrid/>
                <w:sz w:val="24"/>
                <w:szCs w:val="24"/>
              </w:rPr>
            </w:pPr>
            <w:r w:rsidRPr="00E33828">
              <w:rPr>
                <w:iCs/>
                <w:snapToGrid/>
                <w:sz w:val="24"/>
                <w:szCs w:val="24"/>
              </w:rPr>
              <w:t>4.1.18. Известить Заказчика письменно, при готовности результата работ, за 2 (два) дня до начала приемки о готовности отдельных ответственных узлов и скрытых работ, готовность которых подтверждается двусторонними актами промежуточной приемки ответственных узлов и освидетельствования скрытых работ. Если закрытие работ, подлежащих освидетельствованию, выполнено без подтверждения Представителя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а затем восстановить ее в сроки, согласованные с Заказчиком.</w:t>
            </w:r>
          </w:p>
          <w:p w:rsidR="00F91E97" w:rsidRPr="00E33828" w:rsidRDefault="00F91E97" w:rsidP="00F91E97">
            <w:pPr>
              <w:spacing w:line="240" w:lineRule="auto"/>
              <w:rPr>
                <w:iCs/>
                <w:snapToGrid/>
                <w:sz w:val="24"/>
                <w:szCs w:val="24"/>
              </w:rPr>
            </w:pPr>
            <w:r w:rsidRPr="00E33828">
              <w:rPr>
                <w:iCs/>
                <w:snapToGrid/>
                <w:sz w:val="24"/>
                <w:szCs w:val="24"/>
              </w:rPr>
              <w:t>В течение 1-го рабочего дня с момента окончания выполнения работы в целом письменно уведомить об этом Заказчика.</w:t>
            </w:r>
          </w:p>
          <w:p w:rsidR="00F91E97" w:rsidRPr="00E33828" w:rsidRDefault="00F91E97" w:rsidP="00F91E97">
            <w:pPr>
              <w:spacing w:line="240" w:lineRule="auto"/>
              <w:rPr>
                <w:iCs/>
                <w:snapToGrid/>
                <w:sz w:val="24"/>
                <w:szCs w:val="24"/>
              </w:rPr>
            </w:pPr>
            <w:r w:rsidRPr="00E33828">
              <w:rPr>
                <w:iCs/>
                <w:snapToGrid/>
                <w:sz w:val="24"/>
                <w:szCs w:val="24"/>
              </w:rPr>
              <w:t>4.1.19. Вывезти с территории выполнения порядных работ до приемки работ принадлежащее Подрядчику оборудование, инвентарь, материалы и инструменты, а также обеспечить уборку Объекта, вывезти строительный мусор и произвести другие аналогичные работы по уборке территории.</w:t>
            </w:r>
          </w:p>
          <w:p w:rsidR="00F91E97" w:rsidRPr="00E33828" w:rsidRDefault="00F91E97" w:rsidP="00F91E97">
            <w:pPr>
              <w:spacing w:line="240" w:lineRule="auto"/>
              <w:rPr>
                <w:iCs/>
                <w:snapToGrid/>
                <w:sz w:val="24"/>
                <w:szCs w:val="24"/>
              </w:rPr>
            </w:pPr>
            <w:r w:rsidRPr="00E33828">
              <w:rPr>
                <w:iCs/>
                <w:snapToGrid/>
                <w:sz w:val="24"/>
                <w:szCs w:val="24"/>
              </w:rPr>
              <w:t>4.1.20. В письменном виде, не позднее, чем за 2 (два) рабочих дня до начала работ, представлять Заказчику списки своего персонала и грузовых автомашин для оформления пропусков на проход (проезд) на территорию Заказчика для производства работ.</w:t>
            </w:r>
          </w:p>
          <w:p w:rsidR="00F91E97" w:rsidRPr="00E33828" w:rsidRDefault="00F91E97" w:rsidP="00F91E97">
            <w:pPr>
              <w:spacing w:line="240" w:lineRule="auto"/>
              <w:rPr>
                <w:snapToGrid/>
                <w:sz w:val="24"/>
                <w:szCs w:val="24"/>
              </w:rPr>
            </w:pPr>
            <w:r w:rsidRPr="00E33828">
              <w:rPr>
                <w:iCs/>
                <w:snapToGrid/>
                <w:sz w:val="24"/>
                <w:szCs w:val="24"/>
              </w:rPr>
              <w:t xml:space="preserve">4.1.21. </w:t>
            </w:r>
            <w:r w:rsidRPr="00E33828">
              <w:rPr>
                <w:snapToGrid/>
                <w:sz w:val="24"/>
                <w:szCs w:val="24"/>
              </w:rPr>
              <w:t>В течение всего срока исполнения обязательств по Договору за свой счет получать, продлевать и обеспечивать актуальность необходимых для исполнения обязательств по Договору сертификатов, лицензий и\или иных разрешений.</w:t>
            </w:r>
          </w:p>
          <w:p w:rsidR="00F91E97" w:rsidRPr="00E33828" w:rsidRDefault="00F91E97" w:rsidP="00F91E97">
            <w:pPr>
              <w:spacing w:line="240" w:lineRule="auto"/>
              <w:rPr>
                <w:iCs/>
                <w:snapToGrid/>
                <w:sz w:val="24"/>
                <w:szCs w:val="24"/>
              </w:rPr>
            </w:pPr>
            <w:r w:rsidRPr="00E33828">
              <w:rPr>
                <w:iCs/>
                <w:snapToGrid/>
                <w:sz w:val="24"/>
                <w:szCs w:val="24"/>
              </w:rPr>
              <w:t xml:space="preserve">4.1.22. Если  во время производства работ какие-либо лицензии, сертификаты и иные разрешения </w:t>
            </w:r>
            <w:r w:rsidRPr="00E33828">
              <w:rPr>
                <w:iCs/>
                <w:snapToGrid/>
                <w:sz w:val="24"/>
                <w:szCs w:val="24"/>
              </w:rPr>
              <w:lastRenderedPageBreak/>
              <w:t>Подрядчика будут аннулированы, признаны недействительными или утратят силу по иным основаниям, Подрядчик обязан направить Заказчику соответствующее уведомление и в разумный срок получить необходимую лицензию, сертификат или разрешение; если во время производства работ законно или иным нормативным актом будет установлена необходимость для Подрядчика получить  дополнительные лицензии, сертификаты, разрешения, Подрядчик обязан направить Заказчику соответствующее письменное уведомление и в разумный срок получить необходимую лицензию, сертификат или разрешение.</w:t>
            </w:r>
          </w:p>
          <w:p w:rsidR="00F91E97" w:rsidRPr="00E33828" w:rsidRDefault="00F91E97" w:rsidP="00F91E97">
            <w:pPr>
              <w:spacing w:line="240" w:lineRule="auto"/>
              <w:rPr>
                <w:iCs/>
                <w:snapToGrid/>
                <w:sz w:val="24"/>
                <w:szCs w:val="24"/>
              </w:rPr>
            </w:pPr>
            <w:r w:rsidRPr="00E33828">
              <w:rPr>
                <w:iCs/>
                <w:snapToGrid/>
                <w:sz w:val="24"/>
                <w:szCs w:val="24"/>
              </w:rPr>
              <w:t xml:space="preserve">4.1.23. Перед началом  работ  представитель Заказчика совместно с представителем Подрядчика должен составить акт-допуск на производство работ на территории действующего предприятия по форме приложения В СНиП 12-03-2001 «Безопасность труда в строительстве. Часть 1. Общие требования» Строительно-монтажные, ремонтные и наладочные работы на территории Заказчика должны проводиться работниками Подрядчика по наряду-допуску, выдаваемому ответственными работниками Подрядчика по форме, установленной СНиП 12-03-2001 «Безопасность труда в строительстве. Часть 1. Общие требования». </w:t>
            </w:r>
          </w:p>
          <w:p w:rsidR="00F91E97" w:rsidRPr="00E33828" w:rsidRDefault="00F91E97" w:rsidP="00F91E97">
            <w:pPr>
              <w:spacing w:line="240" w:lineRule="auto"/>
              <w:rPr>
                <w:iCs/>
                <w:snapToGrid/>
                <w:sz w:val="24"/>
                <w:szCs w:val="24"/>
              </w:rPr>
            </w:pPr>
            <w:r w:rsidRPr="00E33828">
              <w:rPr>
                <w:iCs/>
                <w:snapToGrid/>
                <w:sz w:val="24"/>
                <w:szCs w:val="24"/>
              </w:rPr>
              <w:t>4.1.24. Соблюдать требования всех нормативных актов, действующих на территории РФ, включая все федеральные, региональные нормативные акты субъекта РФ, муниципальные нормативные акты, влияющие на выполнение Договора и обязательные для Подрядчика. При этом Заказчик освобождается от какой-либо ответственности за убытки, претензии, штрафы и иные расходы любого характера, связанные с нарушением или являющиеся следствием нарушения таких нормативных актов Подрядчиком или его персоналом, возмещая все указанные убытки, претензии, штрафы и иные расходы за свой счет.</w:t>
            </w:r>
          </w:p>
          <w:p w:rsidR="00F91E97" w:rsidRPr="00E33828" w:rsidRDefault="00F91E97" w:rsidP="00F91E97">
            <w:pPr>
              <w:spacing w:line="240" w:lineRule="auto"/>
              <w:rPr>
                <w:iCs/>
                <w:snapToGrid/>
                <w:sz w:val="24"/>
                <w:szCs w:val="24"/>
              </w:rPr>
            </w:pPr>
            <w:r w:rsidRPr="00E33828">
              <w:rPr>
                <w:iCs/>
                <w:snapToGrid/>
                <w:sz w:val="24"/>
                <w:szCs w:val="24"/>
              </w:rPr>
              <w:t>4.1.25. Принять при выполнении работ все разумные меры по охране окружающей среды, а также все разумные меры, направленные на ограничение неудобств для граждан и ущерба для их имущества вследствие загрязнения, шума и других причин, являющихся следствием производства работ.</w:t>
            </w:r>
          </w:p>
          <w:p w:rsidR="00F91E97" w:rsidRPr="00E33828" w:rsidRDefault="00F91E97" w:rsidP="00F91E97">
            <w:pPr>
              <w:spacing w:line="240" w:lineRule="auto"/>
              <w:rPr>
                <w:iCs/>
                <w:snapToGrid/>
                <w:sz w:val="24"/>
                <w:szCs w:val="24"/>
              </w:rPr>
            </w:pPr>
            <w:r w:rsidRPr="00E33828">
              <w:rPr>
                <w:iCs/>
                <w:snapToGrid/>
                <w:sz w:val="24"/>
                <w:szCs w:val="24"/>
              </w:rPr>
              <w:t>4.1.26. Не допускать при выполнении работ превышения установленных норм выбросов в воздух, поверхностные стоки и отводимые сточные воды.</w:t>
            </w:r>
          </w:p>
          <w:p w:rsidR="00F91E97" w:rsidRPr="00E33828" w:rsidRDefault="00F91E97" w:rsidP="00F91E97">
            <w:pPr>
              <w:spacing w:line="240" w:lineRule="auto"/>
              <w:rPr>
                <w:iCs/>
                <w:snapToGrid/>
                <w:sz w:val="24"/>
                <w:szCs w:val="24"/>
              </w:rPr>
            </w:pPr>
            <w:r w:rsidRPr="00E33828">
              <w:rPr>
                <w:iCs/>
                <w:snapToGrid/>
                <w:sz w:val="24"/>
                <w:szCs w:val="24"/>
              </w:rPr>
              <w:t xml:space="preserve">4.1.27. Приступить к выполнению работ по настоящему Договору только при наличии всех необходимых разрешительных документов, необходимых для выполнения данного вида работ. </w:t>
            </w:r>
          </w:p>
          <w:p w:rsidR="00F91E97" w:rsidRPr="00E33828" w:rsidRDefault="00F91E97" w:rsidP="00F91E97">
            <w:pPr>
              <w:spacing w:line="240" w:lineRule="auto"/>
              <w:rPr>
                <w:snapToGrid/>
                <w:sz w:val="24"/>
                <w:szCs w:val="24"/>
              </w:rPr>
            </w:pPr>
            <w:r w:rsidRPr="00E33828">
              <w:rPr>
                <w:snapToGrid/>
                <w:sz w:val="24"/>
                <w:szCs w:val="24"/>
              </w:rPr>
              <w:t>4.1.28. Подписывая настоящий Договор, Подрядчик:</w:t>
            </w:r>
          </w:p>
          <w:p w:rsidR="00F91E97" w:rsidRPr="00E33828" w:rsidRDefault="00F91E97" w:rsidP="00F91E97">
            <w:pPr>
              <w:spacing w:line="240" w:lineRule="auto"/>
              <w:rPr>
                <w:snapToGrid/>
                <w:sz w:val="24"/>
                <w:szCs w:val="24"/>
              </w:rPr>
            </w:pPr>
            <w:r w:rsidRPr="00E33828">
              <w:rPr>
                <w:snapToGrid/>
                <w:sz w:val="24"/>
                <w:szCs w:val="24"/>
              </w:rPr>
              <w:t>-   подтверждает, что ознакомлен с документами</w:t>
            </w:r>
            <w:r w:rsidRPr="00E33828">
              <w:rPr>
                <w:bCs/>
                <w:snapToGrid/>
                <w:color w:val="000000"/>
                <w:sz w:val="24"/>
                <w:szCs w:val="24"/>
              </w:rPr>
              <w:t>,</w:t>
            </w:r>
            <w:r w:rsidRPr="00E33828">
              <w:rPr>
                <w:snapToGrid/>
                <w:sz w:val="24"/>
                <w:szCs w:val="24"/>
              </w:rPr>
              <w:t xml:space="preserve"> согласен с их положениями, в том числе с ответственностью, установленной в отношении Подрядчика; </w:t>
            </w:r>
          </w:p>
          <w:p w:rsidR="00F91E97" w:rsidRPr="00E33828" w:rsidRDefault="00F91E97" w:rsidP="00F91E97">
            <w:pPr>
              <w:spacing w:line="240" w:lineRule="auto"/>
              <w:rPr>
                <w:snapToGrid/>
                <w:sz w:val="24"/>
                <w:szCs w:val="24"/>
              </w:rPr>
            </w:pPr>
            <w:r w:rsidRPr="00E33828">
              <w:rPr>
                <w:snapToGrid/>
                <w:sz w:val="24"/>
                <w:szCs w:val="24"/>
              </w:rPr>
              <w:t>- признает, что документы являются частью настоящего Договора и что при расторжении Договора (в том числе при расторжении Договора по инициативе Заказчика) Подрядчик не вправе ссылаться, что Заказчик до момента заключения Договора, а также в ходе его исполнения не ознакомил Подрядчика с документами и ответственностью, установленной за их нарушение;</w:t>
            </w:r>
          </w:p>
          <w:p w:rsidR="00F91E97" w:rsidRPr="00E33828" w:rsidRDefault="00F91E97" w:rsidP="00F91E97">
            <w:pPr>
              <w:spacing w:line="240" w:lineRule="auto"/>
              <w:rPr>
                <w:snapToGrid/>
                <w:sz w:val="24"/>
                <w:szCs w:val="24"/>
              </w:rPr>
            </w:pPr>
            <w:r w:rsidRPr="00E33828">
              <w:rPr>
                <w:snapToGrid/>
                <w:sz w:val="24"/>
                <w:szCs w:val="24"/>
              </w:rPr>
              <w:t xml:space="preserve">- обязуется действовать в соответствии с документами, всеми применимыми законами и нормативными актами, включая правила и ограничения, касающиеся незаконных платежей и подарков, и обязуется не предоставлять, не предлагать и не допускать предоставления, прямо или косвенно, каких либо денежных выплат или ценностей любым лицам с целью незаконно или неправомерно повлиять на принятие решения, получения или поддержания преимуществ в связи с настоящим Договором. </w:t>
            </w:r>
          </w:p>
          <w:p w:rsidR="00F91E97" w:rsidRPr="00E33828" w:rsidRDefault="00F91E97" w:rsidP="00F91E97">
            <w:pPr>
              <w:spacing w:line="240" w:lineRule="auto"/>
              <w:rPr>
                <w:snapToGrid/>
                <w:sz w:val="24"/>
                <w:szCs w:val="24"/>
              </w:rPr>
            </w:pPr>
            <w:r w:rsidRPr="00E33828">
              <w:rPr>
                <w:snapToGrid/>
                <w:sz w:val="24"/>
                <w:szCs w:val="24"/>
              </w:rPr>
              <w:t xml:space="preserve">В случае нарушения Подрядчиком обязательств, перечисленных в документах, Заказчик вправе в одностороннем внесудебном порядке расторгнуть настоящий Договор полностью или частично без возмещения Подрядчику убытков, связанных с прекращением Договора. При этом Подрядчик обязуется компенсировать Заказчику любые убытки, возникшие вследствие или в связи с нарушением обязательств Подрядчика, изложенных в документах. </w:t>
            </w:r>
          </w:p>
          <w:p w:rsidR="00F91E97" w:rsidRPr="00E33828" w:rsidRDefault="00F91E97" w:rsidP="00F91E97">
            <w:pPr>
              <w:tabs>
                <w:tab w:val="left" w:pos="851"/>
              </w:tabs>
              <w:spacing w:line="240" w:lineRule="auto"/>
              <w:rPr>
                <w:snapToGrid/>
                <w:sz w:val="24"/>
                <w:szCs w:val="24"/>
              </w:rPr>
            </w:pPr>
            <w:r w:rsidRPr="00E33828">
              <w:rPr>
                <w:snapToGrid/>
                <w:sz w:val="24"/>
                <w:szCs w:val="24"/>
              </w:rPr>
              <w:t>4.1.</w:t>
            </w:r>
            <w:r w:rsidR="00DB0DC0">
              <w:rPr>
                <w:snapToGrid/>
                <w:sz w:val="24"/>
                <w:szCs w:val="24"/>
              </w:rPr>
              <w:t>29</w:t>
            </w:r>
            <w:r w:rsidRPr="00E33828">
              <w:rPr>
                <w:snapToGrid/>
                <w:sz w:val="24"/>
                <w:szCs w:val="24"/>
              </w:rPr>
              <w:t>. Вести в процессе выполнения работ  и передать Заказчику не позднее, чем за 2 (двое) суток до окончания выполнения работ, следующую документацию:</w:t>
            </w:r>
          </w:p>
          <w:p w:rsidR="00F91E97" w:rsidRPr="00E33828" w:rsidRDefault="00F91E97" w:rsidP="00F91E97">
            <w:pPr>
              <w:numPr>
                <w:ilvl w:val="0"/>
                <w:numId w:val="28"/>
              </w:numPr>
              <w:tabs>
                <w:tab w:val="left" w:pos="851"/>
              </w:tabs>
              <w:spacing w:after="200" w:line="240" w:lineRule="auto"/>
              <w:ind w:left="0" w:firstLine="567"/>
              <w:jc w:val="left"/>
              <w:rPr>
                <w:snapToGrid/>
                <w:sz w:val="24"/>
                <w:szCs w:val="24"/>
              </w:rPr>
            </w:pPr>
            <w:r w:rsidRPr="00E33828">
              <w:rPr>
                <w:snapToGrid/>
                <w:sz w:val="24"/>
                <w:szCs w:val="24"/>
              </w:rPr>
              <w:t>Ведомость выполненных работ;</w:t>
            </w:r>
          </w:p>
          <w:p w:rsidR="00F91E97" w:rsidRPr="00E33828" w:rsidRDefault="00F91E97" w:rsidP="00F91E97">
            <w:pPr>
              <w:numPr>
                <w:ilvl w:val="0"/>
                <w:numId w:val="28"/>
              </w:numPr>
              <w:tabs>
                <w:tab w:val="left" w:pos="851"/>
              </w:tabs>
              <w:spacing w:after="200" w:line="240" w:lineRule="auto"/>
              <w:ind w:left="0" w:firstLine="567"/>
              <w:jc w:val="left"/>
              <w:rPr>
                <w:snapToGrid/>
                <w:sz w:val="24"/>
                <w:szCs w:val="24"/>
              </w:rPr>
            </w:pPr>
            <w:r w:rsidRPr="00E33828">
              <w:rPr>
                <w:snapToGrid/>
                <w:sz w:val="24"/>
                <w:szCs w:val="24"/>
              </w:rPr>
              <w:t>Протоколы технических решений по выявленным, но не устраненным дефектам;</w:t>
            </w:r>
          </w:p>
          <w:p w:rsidR="00F91E97" w:rsidRPr="00E33828" w:rsidRDefault="00F91E97" w:rsidP="00F91E97">
            <w:pPr>
              <w:numPr>
                <w:ilvl w:val="0"/>
                <w:numId w:val="28"/>
              </w:numPr>
              <w:tabs>
                <w:tab w:val="left" w:pos="851"/>
              </w:tabs>
              <w:spacing w:after="200" w:line="240" w:lineRule="auto"/>
              <w:ind w:left="0" w:firstLine="567"/>
              <w:jc w:val="left"/>
              <w:rPr>
                <w:snapToGrid/>
                <w:sz w:val="24"/>
                <w:szCs w:val="24"/>
              </w:rPr>
            </w:pPr>
            <w:r w:rsidRPr="00E33828">
              <w:rPr>
                <w:snapToGrid/>
                <w:sz w:val="24"/>
                <w:szCs w:val="24"/>
              </w:rPr>
              <w:t>Протоколы испытаний, карты измерений;</w:t>
            </w:r>
          </w:p>
          <w:p w:rsidR="00F91E97" w:rsidRPr="00E33828" w:rsidRDefault="00F91E97" w:rsidP="00F91E97">
            <w:pPr>
              <w:numPr>
                <w:ilvl w:val="0"/>
                <w:numId w:val="28"/>
              </w:numPr>
              <w:tabs>
                <w:tab w:val="left" w:pos="851"/>
              </w:tabs>
              <w:spacing w:after="200" w:line="240" w:lineRule="auto"/>
              <w:ind w:left="0" w:firstLine="567"/>
              <w:jc w:val="left"/>
              <w:rPr>
                <w:snapToGrid/>
                <w:sz w:val="24"/>
                <w:szCs w:val="24"/>
              </w:rPr>
            </w:pPr>
            <w:r w:rsidRPr="00E33828">
              <w:rPr>
                <w:snapToGrid/>
                <w:sz w:val="24"/>
                <w:szCs w:val="24"/>
              </w:rPr>
              <w:t>Результаты входного контроля, сертификаты на использованные в процессе ремонта материалы и запасные части;</w:t>
            </w:r>
          </w:p>
          <w:p w:rsidR="00F91E97" w:rsidRPr="00E33828" w:rsidRDefault="00F91E97" w:rsidP="00F91E97">
            <w:pPr>
              <w:numPr>
                <w:ilvl w:val="0"/>
                <w:numId w:val="28"/>
              </w:numPr>
              <w:tabs>
                <w:tab w:val="left" w:pos="851"/>
              </w:tabs>
              <w:spacing w:after="200" w:line="240" w:lineRule="auto"/>
              <w:ind w:left="0" w:firstLine="567"/>
              <w:jc w:val="left"/>
              <w:rPr>
                <w:snapToGrid/>
                <w:sz w:val="24"/>
                <w:szCs w:val="24"/>
              </w:rPr>
            </w:pPr>
            <w:r w:rsidRPr="00E33828">
              <w:rPr>
                <w:snapToGrid/>
                <w:sz w:val="24"/>
                <w:szCs w:val="24"/>
              </w:rPr>
              <w:lastRenderedPageBreak/>
              <w:t>Акты на скрытые работы;</w:t>
            </w:r>
          </w:p>
          <w:p w:rsidR="00F91E97" w:rsidRPr="00E33828" w:rsidRDefault="00F91E97" w:rsidP="00F91E97">
            <w:pPr>
              <w:tabs>
                <w:tab w:val="left" w:pos="851"/>
              </w:tabs>
              <w:spacing w:line="240" w:lineRule="auto"/>
              <w:rPr>
                <w:snapToGrid/>
                <w:sz w:val="24"/>
                <w:szCs w:val="24"/>
              </w:rPr>
            </w:pPr>
            <w:r w:rsidRPr="00E33828">
              <w:rPr>
                <w:snapToGrid/>
                <w:sz w:val="24"/>
                <w:szCs w:val="24"/>
              </w:rPr>
              <w:t>-   Другие документы по согласованию Заказчика и Подрядчика.</w:t>
            </w:r>
          </w:p>
          <w:p w:rsidR="00F91E97" w:rsidRPr="00E33828" w:rsidRDefault="00F91E97" w:rsidP="00F91E97">
            <w:pPr>
              <w:spacing w:line="240" w:lineRule="auto"/>
              <w:rPr>
                <w:snapToGrid/>
                <w:sz w:val="24"/>
                <w:szCs w:val="24"/>
              </w:rPr>
            </w:pPr>
            <w:r w:rsidRPr="00E33828">
              <w:rPr>
                <w:snapToGrid/>
                <w:sz w:val="24"/>
                <w:szCs w:val="24"/>
              </w:rPr>
              <w:t>4.1.3</w:t>
            </w:r>
            <w:r w:rsidR="00DB0DC0">
              <w:rPr>
                <w:snapToGrid/>
                <w:sz w:val="24"/>
                <w:szCs w:val="24"/>
              </w:rPr>
              <w:t>0</w:t>
            </w:r>
            <w:r w:rsidRPr="00E33828">
              <w:rPr>
                <w:snapToGrid/>
                <w:sz w:val="24"/>
                <w:szCs w:val="24"/>
              </w:rPr>
              <w:t xml:space="preserve">. Подрядчик также имеет иные обязанности, предусмотренные настоящим Договором и законодательством РФ. </w:t>
            </w:r>
          </w:p>
          <w:p w:rsidR="00F91E97" w:rsidRPr="00E33828" w:rsidRDefault="00F91E97" w:rsidP="00F91E97">
            <w:pPr>
              <w:spacing w:line="240" w:lineRule="auto"/>
              <w:rPr>
                <w:snapToGrid/>
                <w:sz w:val="24"/>
                <w:szCs w:val="24"/>
              </w:rPr>
            </w:pPr>
            <w:r w:rsidRPr="00E33828">
              <w:rPr>
                <w:snapToGrid/>
                <w:sz w:val="24"/>
                <w:szCs w:val="24"/>
              </w:rPr>
              <w:t>4.1.3</w:t>
            </w:r>
            <w:r w:rsidR="00DB0DC0">
              <w:rPr>
                <w:snapToGrid/>
                <w:sz w:val="24"/>
                <w:szCs w:val="24"/>
              </w:rPr>
              <w:t>1</w:t>
            </w:r>
            <w:r w:rsidRPr="00E33828">
              <w:rPr>
                <w:snapToGrid/>
                <w:sz w:val="24"/>
                <w:szCs w:val="24"/>
              </w:rPr>
              <w:t xml:space="preserve">. По окончании работ восстановить нарушенное благоустройство. </w:t>
            </w:r>
          </w:p>
          <w:p w:rsidR="00F91E97" w:rsidRPr="00E33828" w:rsidRDefault="00F91E97" w:rsidP="00F91E97">
            <w:pPr>
              <w:spacing w:line="240" w:lineRule="auto"/>
              <w:rPr>
                <w:snapToGrid/>
                <w:sz w:val="24"/>
                <w:szCs w:val="24"/>
              </w:rPr>
            </w:pPr>
            <w:r w:rsidRPr="00E33828">
              <w:rPr>
                <w:snapToGrid/>
                <w:sz w:val="24"/>
                <w:szCs w:val="24"/>
              </w:rPr>
              <w:t>4.1.3</w:t>
            </w:r>
            <w:r w:rsidR="00DB0DC0">
              <w:rPr>
                <w:snapToGrid/>
                <w:sz w:val="24"/>
                <w:szCs w:val="24"/>
              </w:rPr>
              <w:t>2</w:t>
            </w:r>
            <w:r w:rsidRPr="00E33828">
              <w:rPr>
                <w:snapToGrid/>
                <w:sz w:val="24"/>
                <w:szCs w:val="24"/>
              </w:rPr>
              <w:t>. По требованию Заказчика предоставить документы, удостоверяющие качество применяемых материалов и комплектующих изделий (ТУ, паспорта, сертификаты), отвечающие требованиям нормативно-технической (конструкторской, технологической) документации с учетом их транспортировки, хранения, упаковки, а также наличие маркировки (ГОСТ 12969). Заказчиком осуществляется комиссионный входной контроль с привлечением специалистов  по результатам которого составляется Акт входного контроля.</w:t>
            </w:r>
          </w:p>
          <w:p w:rsidR="00F91E97" w:rsidRPr="00E33828" w:rsidRDefault="00F91E97" w:rsidP="00F91E97">
            <w:pPr>
              <w:spacing w:line="240" w:lineRule="auto"/>
              <w:rPr>
                <w:snapToGrid/>
                <w:sz w:val="24"/>
                <w:szCs w:val="24"/>
              </w:rPr>
            </w:pPr>
            <w:r w:rsidRPr="00E33828">
              <w:rPr>
                <w:snapToGrid/>
                <w:sz w:val="24"/>
                <w:szCs w:val="24"/>
              </w:rPr>
              <w:t>4.1.3</w:t>
            </w:r>
            <w:r w:rsidR="00DB0DC0">
              <w:rPr>
                <w:snapToGrid/>
                <w:sz w:val="24"/>
                <w:szCs w:val="24"/>
              </w:rPr>
              <w:t>3</w:t>
            </w:r>
            <w:r w:rsidRPr="00E33828">
              <w:rPr>
                <w:snapToGrid/>
                <w:sz w:val="24"/>
                <w:szCs w:val="24"/>
              </w:rPr>
              <w:t>. Обеспечить недопущение своими действиями (действиями работников субподрядных организаций) нарушений в работе действующего оборудования.</w:t>
            </w:r>
          </w:p>
          <w:p w:rsidR="00F91E97" w:rsidRPr="00E33828" w:rsidRDefault="00F91E97" w:rsidP="00F91E97">
            <w:pPr>
              <w:spacing w:line="240" w:lineRule="auto"/>
              <w:rPr>
                <w:snapToGrid/>
                <w:sz w:val="24"/>
                <w:szCs w:val="24"/>
              </w:rPr>
            </w:pPr>
            <w:r w:rsidRPr="00E33828">
              <w:rPr>
                <w:snapToGrid/>
                <w:sz w:val="24"/>
                <w:szCs w:val="24"/>
              </w:rPr>
              <w:t>4.1.3</w:t>
            </w:r>
            <w:r w:rsidR="00DB0DC0">
              <w:rPr>
                <w:snapToGrid/>
                <w:sz w:val="24"/>
                <w:szCs w:val="24"/>
              </w:rPr>
              <w:t>4</w:t>
            </w:r>
            <w:r w:rsidRPr="00E33828">
              <w:rPr>
                <w:snapToGrid/>
                <w:sz w:val="24"/>
                <w:szCs w:val="24"/>
              </w:rPr>
              <w:t>. Если  в период исполнения обязанностей по настоящему Договору, какие-либо лицензии, сертификаты и иные разрешения и свидетельства Подрядчика (Субподрядчика) будут аннулированы, признаны недействительными или утратят силу по иным основаниям Подрядчик (Субподрядчик) обязан направить Заказчику соответствующее уведомление и в разумный срок получить необходимую лицензию, сертификат или разрешение; если во время производства работ законно или иным нормативным актом будет установлена необходимость для Подрядчика (Субподрядчика) получить  дополнительные лицензии, сертификаты, разрешения, Подрядчик (Субподрядчик) обязан направить Заказчику соответствующее письменное уведомление и в разумный срок получить необходимую лицензию, сертификат или разрешение. Для целей настоящего Договора "лицензией" считается также членство Подрядчика в саморегулируемой организации, являющееся основанием для законного исполнения Подрядчиком обязанностей по настоящему Договору, частично или в полном объеме.</w:t>
            </w:r>
          </w:p>
          <w:p w:rsidR="00F91E97" w:rsidRDefault="00F91E97" w:rsidP="00F91E97">
            <w:pPr>
              <w:spacing w:line="240" w:lineRule="auto"/>
              <w:rPr>
                <w:snapToGrid/>
                <w:sz w:val="24"/>
                <w:szCs w:val="24"/>
              </w:rPr>
            </w:pPr>
            <w:r w:rsidRPr="00E33828">
              <w:rPr>
                <w:snapToGrid/>
                <w:sz w:val="24"/>
                <w:szCs w:val="24"/>
              </w:rPr>
              <w:t>4.1.3</w:t>
            </w:r>
            <w:r w:rsidR="00DB0DC0">
              <w:rPr>
                <w:snapToGrid/>
                <w:sz w:val="24"/>
                <w:szCs w:val="24"/>
              </w:rPr>
              <w:t>5</w:t>
            </w:r>
            <w:r w:rsidRPr="00E33828">
              <w:rPr>
                <w:snapToGrid/>
                <w:sz w:val="24"/>
                <w:szCs w:val="24"/>
              </w:rPr>
              <w:t xml:space="preserve">. </w:t>
            </w:r>
            <w:r>
              <w:rPr>
                <w:snapToGrid/>
                <w:sz w:val="24"/>
                <w:szCs w:val="24"/>
              </w:rPr>
              <w:t>П</w:t>
            </w:r>
            <w:r w:rsidRPr="00E33828">
              <w:rPr>
                <w:snapToGrid/>
                <w:sz w:val="24"/>
                <w:szCs w:val="24"/>
              </w:rPr>
              <w:t>исьменно согласовать с Заказчиком перечень субподрядчиков, привлекаемых для выполнения работ, а также нести ответственность за наличие у Субподрядчиков разрешительной документации для выполнения работ.</w:t>
            </w:r>
          </w:p>
          <w:p w:rsidR="00F91E97" w:rsidRPr="00E33828" w:rsidRDefault="00F91E97" w:rsidP="00F91E97">
            <w:pPr>
              <w:spacing w:line="240" w:lineRule="auto"/>
              <w:rPr>
                <w:snapToGrid/>
                <w:sz w:val="24"/>
                <w:szCs w:val="24"/>
              </w:rPr>
            </w:pPr>
            <w:r>
              <w:rPr>
                <w:snapToGrid/>
                <w:sz w:val="24"/>
                <w:szCs w:val="24"/>
              </w:rPr>
              <w:t>4.1.</w:t>
            </w:r>
            <w:r w:rsidR="00DB0DC0">
              <w:rPr>
                <w:snapToGrid/>
                <w:sz w:val="24"/>
                <w:szCs w:val="24"/>
              </w:rPr>
              <w:t>36</w:t>
            </w:r>
            <w:r>
              <w:rPr>
                <w:snapToGrid/>
                <w:sz w:val="24"/>
                <w:szCs w:val="24"/>
              </w:rPr>
              <w:t>. Письменно</w:t>
            </w:r>
            <w:r w:rsidRPr="0078450D">
              <w:rPr>
                <w:sz w:val="24"/>
                <w:szCs w:val="24"/>
              </w:rPr>
              <w:t xml:space="preserve"> согласовать с Заказчиком стоимость приобретаемого материала, предоставляемых Подрядчиком для выполнения работ указанных в приложении № </w:t>
            </w:r>
            <w:r w:rsidR="00480584">
              <w:rPr>
                <w:sz w:val="24"/>
                <w:szCs w:val="24"/>
              </w:rPr>
              <w:t>1</w:t>
            </w:r>
            <w:r w:rsidRPr="0078450D">
              <w:rPr>
                <w:sz w:val="24"/>
                <w:szCs w:val="24"/>
              </w:rPr>
              <w:t xml:space="preserve"> настоящего Договора.</w:t>
            </w:r>
          </w:p>
          <w:p w:rsidR="00F91E97" w:rsidRPr="00E33828" w:rsidRDefault="00F91E97" w:rsidP="00F91E97">
            <w:pPr>
              <w:spacing w:line="240" w:lineRule="auto"/>
              <w:jc w:val="left"/>
              <w:rPr>
                <w:b/>
                <w:snapToGrid/>
                <w:sz w:val="24"/>
                <w:szCs w:val="24"/>
              </w:rPr>
            </w:pPr>
            <w:r w:rsidRPr="00E33828">
              <w:rPr>
                <w:b/>
                <w:snapToGrid/>
                <w:sz w:val="24"/>
                <w:szCs w:val="24"/>
              </w:rPr>
              <w:t>4.2.</w:t>
            </w:r>
            <w:r>
              <w:rPr>
                <w:b/>
                <w:snapToGrid/>
                <w:sz w:val="24"/>
                <w:szCs w:val="24"/>
              </w:rPr>
              <w:t xml:space="preserve"> </w:t>
            </w:r>
            <w:r w:rsidRPr="00E33828">
              <w:rPr>
                <w:b/>
                <w:snapToGrid/>
                <w:sz w:val="24"/>
                <w:szCs w:val="24"/>
              </w:rPr>
              <w:t>Подрядчик имеет право:</w:t>
            </w:r>
          </w:p>
          <w:p w:rsidR="00F91E97" w:rsidRPr="00E33828" w:rsidRDefault="00F91E97" w:rsidP="00F91E97">
            <w:pPr>
              <w:spacing w:line="240" w:lineRule="auto"/>
              <w:rPr>
                <w:snapToGrid/>
                <w:sz w:val="24"/>
                <w:szCs w:val="24"/>
              </w:rPr>
            </w:pPr>
            <w:r w:rsidRPr="00E33828">
              <w:rPr>
                <w:snapToGrid/>
                <w:sz w:val="24"/>
                <w:szCs w:val="24"/>
              </w:rPr>
              <w:t>4.2.1. Не выполнять указания Заказчика о способе выполнения работ, если это может привести к нарушению обязательных для Сторон требований по охране окружающей среды и безопасности работ. Подрядчик вправе приостановить работы в случае изменения условий безопасного производства работ.</w:t>
            </w:r>
          </w:p>
          <w:p w:rsidR="00F91E97" w:rsidRPr="00E33828" w:rsidRDefault="00F91E97" w:rsidP="00F91E97">
            <w:pPr>
              <w:spacing w:line="240" w:lineRule="auto"/>
              <w:rPr>
                <w:snapToGrid/>
                <w:sz w:val="24"/>
                <w:szCs w:val="24"/>
              </w:rPr>
            </w:pPr>
            <w:r w:rsidRPr="00E33828">
              <w:rPr>
                <w:snapToGrid/>
                <w:sz w:val="24"/>
                <w:szCs w:val="24"/>
              </w:rPr>
              <w:t>4.2.2. Произвести уступку права требования либо перевод долга по настоящему Договору только после получения предварительного письменного согласия Заказчика. Уступка прав требования либо перевод долга оформляется трехсторонним соглашением.</w:t>
            </w:r>
          </w:p>
          <w:p w:rsidR="00F91E97" w:rsidRPr="00E33828" w:rsidRDefault="00F91E97" w:rsidP="00F91E97">
            <w:pPr>
              <w:spacing w:line="240" w:lineRule="auto"/>
              <w:rPr>
                <w:snapToGrid/>
                <w:sz w:val="24"/>
                <w:szCs w:val="24"/>
              </w:rPr>
            </w:pPr>
            <w:r w:rsidRPr="00E33828">
              <w:rPr>
                <w:snapToGrid/>
                <w:sz w:val="24"/>
                <w:szCs w:val="24"/>
              </w:rPr>
              <w:t>4.2.3. Подрядчик имеет право на беспрепятственный доступ к Объекту своих сотрудников при соблюдении требований инструкции о пропускном и внутриобъектовом режимах, действующей на предприятии.</w:t>
            </w:r>
          </w:p>
          <w:p w:rsidR="00F91E97" w:rsidRPr="00E33828" w:rsidRDefault="00F91E97" w:rsidP="00F91E97">
            <w:pPr>
              <w:spacing w:line="240" w:lineRule="auto"/>
              <w:rPr>
                <w:snapToGrid/>
                <w:sz w:val="24"/>
                <w:szCs w:val="24"/>
              </w:rPr>
            </w:pPr>
            <w:r w:rsidRPr="00E33828">
              <w:rPr>
                <w:snapToGrid/>
                <w:sz w:val="24"/>
                <w:szCs w:val="24"/>
              </w:rPr>
              <w:t>4.2.4. Подрядчик имеет право требовать оплаты Заказчиком надлежащим образом выполненных и сданных Заказчику работ в соответствии с настоящим Договором.</w:t>
            </w:r>
          </w:p>
          <w:p w:rsidR="00F91E97" w:rsidRPr="00E33828" w:rsidRDefault="00F91E97" w:rsidP="00F91E97">
            <w:pPr>
              <w:spacing w:line="240" w:lineRule="auto"/>
              <w:rPr>
                <w:snapToGrid/>
                <w:sz w:val="24"/>
                <w:szCs w:val="24"/>
              </w:rPr>
            </w:pPr>
            <w:r w:rsidRPr="00E33828">
              <w:rPr>
                <w:snapToGrid/>
                <w:sz w:val="24"/>
                <w:szCs w:val="24"/>
              </w:rPr>
              <w:t>4.2.5. Подрядчик также имеет иные права, предусмотренные Договором и действующим законодательством РФ.</w:t>
            </w:r>
          </w:p>
          <w:p w:rsidR="00F91E97" w:rsidRPr="00E33828" w:rsidRDefault="00F91E97" w:rsidP="00F91E97">
            <w:pPr>
              <w:spacing w:line="240" w:lineRule="auto"/>
              <w:rPr>
                <w:b/>
                <w:snapToGrid/>
                <w:sz w:val="24"/>
                <w:szCs w:val="24"/>
              </w:rPr>
            </w:pPr>
            <w:r w:rsidRPr="00E33828">
              <w:rPr>
                <w:b/>
                <w:snapToGrid/>
                <w:sz w:val="24"/>
                <w:szCs w:val="24"/>
              </w:rPr>
              <w:t>4.3. Заказчик обязан:</w:t>
            </w:r>
          </w:p>
          <w:p w:rsidR="00F91E97" w:rsidRPr="00E33828" w:rsidRDefault="00F91E97" w:rsidP="00F91E97">
            <w:pPr>
              <w:spacing w:line="240" w:lineRule="auto"/>
              <w:rPr>
                <w:snapToGrid/>
                <w:sz w:val="24"/>
                <w:szCs w:val="24"/>
              </w:rPr>
            </w:pPr>
            <w:r w:rsidRPr="00E33828">
              <w:rPr>
                <w:snapToGrid/>
                <w:sz w:val="24"/>
                <w:szCs w:val="24"/>
              </w:rPr>
              <w:t>4.3.1. Осуществлять технический надзор за выполнением работ.</w:t>
            </w:r>
          </w:p>
          <w:p w:rsidR="00F91E97" w:rsidRPr="00E33828" w:rsidRDefault="00F91E97" w:rsidP="00F91E97">
            <w:pPr>
              <w:spacing w:line="240" w:lineRule="auto"/>
              <w:rPr>
                <w:snapToGrid/>
                <w:sz w:val="24"/>
                <w:szCs w:val="24"/>
              </w:rPr>
            </w:pPr>
            <w:r w:rsidRPr="00E33828">
              <w:rPr>
                <w:snapToGrid/>
                <w:sz w:val="24"/>
                <w:szCs w:val="24"/>
              </w:rPr>
              <w:t>4.3.2. Отказаться от исполнения настоящего договора и потребовать возмещения убытков, если Подрядчик не приступает к исполнению настоящего договора в сроки определенные п. 2.3 настоящего Договора, или выполняет работу настолько медленно, что окончание ее в срок, становится явно невозможным, а также в случае отступления Подрядчиком от правил производства работ и нарушения их качества.</w:t>
            </w:r>
          </w:p>
          <w:p w:rsidR="00F91E97" w:rsidRPr="00E33828" w:rsidRDefault="00F91E97" w:rsidP="00F91E97">
            <w:pPr>
              <w:spacing w:line="240" w:lineRule="auto"/>
              <w:rPr>
                <w:snapToGrid/>
                <w:sz w:val="24"/>
                <w:szCs w:val="24"/>
              </w:rPr>
            </w:pPr>
            <w:r w:rsidRPr="00E33828">
              <w:rPr>
                <w:snapToGrid/>
                <w:sz w:val="24"/>
                <w:szCs w:val="24"/>
              </w:rPr>
              <w:t>4.3.3. Давать Подрядчику указания по выполнению работ, не вмешиваясь в оперативно-хозяйственную деятельность Подрядчика.</w:t>
            </w:r>
          </w:p>
          <w:p w:rsidR="00F91E97" w:rsidRPr="00E33828" w:rsidRDefault="00F91E97" w:rsidP="00F91E97">
            <w:pPr>
              <w:spacing w:line="240" w:lineRule="auto"/>
              <w:rPr>
                <w:snapToGrid/>
                <w:sz w:val="24"/>
                <w:szCs w:val="24"/>
              </w:rPr>
            </w:pPr>
            <w:r w:rsidRPr="00E33828">
              <w:rPr>
                <w:snapToGrid/>
                <w:sz w:val="24"/>
                <w:szCs w:val="24"/>
              </w:rPr>
              <w:t xml:space="preserve">4.3.5. Принимать выполненные Подрядчиком работы. </w:t>
            </w:r>
          </w:p>
          <w:p w:rsidR="00F91E97" w:rsidRPr="00E33828" w:rsidRDefault="00F91E97" w:rsidP="00F91E97">
            <w:pPr>
              <w:spacing w:line="240" w:lineRule="auto"/>
              <w:rPr>
                <w:snapToGrid/>
                <w:sz w:val="24"/>
                <w:szCs w:val="24"/>
              </w:rPr>
            </w:pPr>
            <w:r w:rsidRPr="00E33828">
              <w:rPr>
                <w:snapToGrid/>
                <w:sz w:val="24"/>
                <w:szCs w:val="24"/>
              </w:rPr>
              <w:t xml:space="preserve">Заказчик подписывает Акт по форме КС-2, Справку по форме КС-3 в течение 10 (десяти) рабочих </w:t>
            </w:r>
            <w:r w:rsidRPr="00E33828">
              <w:rPr>
                <w:snapToGrid/>
                <w:sz w:val="24"/>
                <w:szCs w:val="24"/>
              </w:rPr>
              <w:lastRenderedPageBreak/>
              <w:t>дней с момента получения уполномоченным лицом Заказчика или предоставляет письменный мотивированный отказ. Копии Акта по форме КС-2 и Справки КС-3 предоставляются Подрядчиком по адресу: г. Сургут, Нефтеюганское шоссе 15.</w:t>
            </w:r>
          </w:p>
          <w:p w:rsidR="00F91E97" w:rsidRPr="00E33828" w:rsidRDefault="00F91E97" w:rsidP="00F91E97">
            <w:pPr>
              <w:spacing w:line="240" w:lineRule="auto"/>
              <w:rPr>
                <w:snapToGrid/>
                <w:sz w:val="24"/>
                <w:szCs w:val="24"/>
              </w:rPr>
            </w:pPr>
            <w:r w:rsidRPr="00E33828">
              <w:rPr>
                <w:snapToGrid/>
                <w:sz w:val="24"/>
                <w:szCs w:val="24"/>
              </w:rPr>
              <w:t>4.3.6. Оплатить выполненные Подрядчиком работы в размерах и в сроки, установленные Договором.</w:t>
            </w:r>
          </w:p>
          <w:p w:rsidR="00F91E97" w:rsidRPr="00E33828" w:rsidRDefault="00F91E97" w:rsidP="00F91E97">
            <w:pPr>
              <w:spacing w:line="240" w:lineRule="auto"/>
              <w:rPr>
                <w:snapToGrid/>
                <w:sz w:val="24"/>
                <w:szCs w:val="24"/>
              </w:rPr>
            </w:pPr>
            <w:r w:rsidRPr="00E33828">
              <w:rPr>
                <w:snapToGrid/>
                <w:sz w:val="24"/>
                <w:szCs w:val="24"/>
              </w:rPr>
              <w:t>4.3.7. Обеспечить беспрепятственный проход на территорию Заказчика для производства работ по заблаговременно поданным  спискам и подъезд грузовых машин (с прицепами) по заявкам Подрядчика при соблюдении требований инструкции о пропускном и внутриобъектовом режимах, действующей на предприятии.</w:t>
            </w:r>
          </w:p>
          <w:p w:rsidR="00F91E97" w:rsidRPr="00E33828" w:rsidRDefault="00F91E97" w:rsidP="00F91E97">
            <w:pPr>
              <w:spacing w:line="240" w:lineRule="auto"/>
              <w:rPr>
                <w:snapToGrid/>
                <w:sz w:val="24"/>
                <w:szCs w:val="24"/>
              </w:rPr>
            </w:pPr>
            <w:r w:rsidRPr="00E33828">
              <w:rPr>
                <w:snapToGrid/>
                <w:sz w:val="24"/>
                <w:szCs w:val="24"/>
              </w:rPr>
              <w:t>4.3.8. Обеспечить необходимые режимы работы оборудования, находящегося в эксплуатации, для обеспечения условий безопасного производства работ.</w:t>
            </w:r>
          </w:p>
          <w:p w:rsidR="00F91E97" w:rsidRPr="00E33828" w:rsidRDefault="00F91E97" w:rsidP="00F91E97">
            <w:pPr>
              <w:spacing w:line="240" w:lineRule="auto"/>
              <w:rPr>
                <w:snapToGrid/>
                <w:sz w:val="24"/>
                <w:szCs w:val="24"/>
              </w:rPr>
            </w:pPr>
            <w:r w:rsidRPr="00E33828">
              <w:rPr>
                <w:snapToGrid/>
                <w:sz w:val="24"/>
                <w:szCs w:val="24"/>
              </w:rPr>
              <w:t>4.3.9. В случае полного, либо частичного отказа Заказчика от выполнения Подрядчиком ранее согласованных объемов работ, принять материалы, запасные части и комплектующие, которые Подрядчик приобрел для проведения таких работ, и оплатить их стоимость после получения от Подрядчика соответствующего требования об оплате.</w:t>
            </w:r>
          </w:p>
          <w:p w:rsidR="00F91E97" w:rsidRPr="00E33828" w:rsidRDefault="00F91E97" w:rsidP="00F91E97">
            <w:pPr>
              <w:spacing w:line="240" w:lineRule="auto"/>
              <w:rPr>
                <w:snapToGrid/>
                <w:sz w:val="24"/>
                <w:szCs w:val="24"/>
              </w:rPr>
            </w:pPr>
            <w:r w:rsidRPr="00E33828">
              <w:rPr>
                <w:snapToGrid/>
                <w:sz w:val="24"/>
                <w:szCs w:val="24"/>
              </w:rPr>
              <w:t>4.3.10. Заказчик также имеет иные обязанности, предусмотренные Договором и законодательством РФ.</w:t>
            </w:r>
          </w:p>
          <w:p w:rsidR="00F91E97" w:rsidRPr="00E33828" w:rsidRDefault="00F91E97" w:rsidP="00F91E97">
            <w:pPr>
              <w:spacing w:line="240" w:lineRule="auto"/>
              <w:rPr>
                <w:b/>
                <w:snapToGrid/>
                <w:sz w:val="24"/>
                <w:szCs w:val="24"/>
              </w:rPr>
            </w:pPr>
            <w:r w:rsidRPr="00E33828">
              <w:rPr>
                <w:b/>
                <w:snapToGrid/>
                <w:sz w:val="24"/>
                <w:szCs w:val="24"/>
              </w:rPr>
              <w:t>4.4. Заказчик имеет право:</w:t>
            </w:r>
          </w:p>
          <w:p w:rsidR="00F91E97" w:rsidRPr="00E33828" w:rsidRDefault="00F91E97" w:rsidP="00F91E97">
            <w:pPr>
              <w:spacing w:line="240" w:lineRule="auto"/>
              <w:rPr>
                <w:snapToGrid/>
                <w:sz w:val="24"/>
                <w:szCs w:val="24"/>
              </w:rPr>
            </w:pPr>
            <w:r w:rsidRPr="00E33828">
              <w:rPr>
                <w:snapToGrid/>
                <w:sz w:val="24"/>
                <w:szCs w:val="24"/>
              </w:rPr>
              <w:t>4.4.1. Во всякое время проверять ход и качество выполняемой Подрядчиком  работы, не  вмешиваясь при этом в деятельность Подрядчика.</w:t>
            </w:r>
          </w:p>
          <w:p w:rsidR="00F91E97" w:rsidRPr="00E33828" w:rsidRDefault="00F91E97" w:rsidP="00F91E97">
            <w:pPr>
              <w:spacing w:line="240" w:lineRule="auto"/>
              <w:rPr>
                <w:snapToGrid/>
                <w:sz w:val="24"/>
                <w:szCs w:val="24"/>
              </w:rPr>
            </w:pPr>
            <w:r w:rsidRPr="00E33828">
              <w:rPr>
                <w:snapToGrid/>
                <w:sz w:val="24"/>
                <w:szCs w:val="24"/>
              </w:rPr>
              <w:t>4.4.2. Производить проверку соответствия используемых Подрядчиком материалов и оборудования условиям Договора.</w:t>
            </w:r>
          </w:p>
          <w:p w:rsidR="00F91E97" w:rsidRPr="00E33828" w:rsidRDefault="00F91E97" w:rsidP="00F91E97">
            <w:pPr>
              <w:spacing w:line="240" w:lineRule="auto"/>
              <w:rPr>
                <w:snapToGrid/>
                <w:sz w:val="24"/>
                <w:szCs w:val="24"/>
              </w:rPr>
            </w:pPr>
            <w:r w:rsidRPr="00E33828">
              <w:rPr>
                <w:snapToGrid/>
                <w:sz w:val="24"/>
                <w:szCs w:val="24"/>
              </w:rPr>
              <w:t>4.4.3.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в случае, если во время выполнения работы станет очевидным, что она не будет выполнена  надлежащим образом и в срок.</w:t>
            </w:r>
          </w:p>
          <w:p w:rsidR="00F91E97" w:rsidRPr="00E33828" w:rsidRDefault="00F91E97" w:rsidP="00F91E97">
            <w:pPr>
              <w:spacing w:line="240" w:lineRule="auto"/>
              <w:rPr>
                <w:snapToGrid/>
                <w:sz w:val="24"/>
                <w:szCs w:val="24"/>
              </w:rPr>
            </w:pPr>
            <w:r w:rsidRPr="00E33828">
              <w:rPr>
                <w:snapToGrid/>
                <w:sz w:val="24"/>
                <w:szCs w:val="24"/>
              </w:rPr>
              <w:t>4.4.4. В любое время отказаться от исполнения Договора.</w:t>
            </w:r>
          </w:p>
          <w:p w:rsidR="00F91E97" w:rsidRPr="00E33828" w:rsidRDefault="00F91E97" w:rsidP="00F91E97">
            <w:pPr>
              <w:spacing w:line="240" w:lineRule="auto"/>
              <w:rPr>
                <w:b/>
                <w:bCs/>
                <w:snapToGrid/>
                <w:sz w:val="24"/>
                <w:szCs w:val="24"/>
              </w:rPr>
            </w:pPr>
            <w:r w:rsidRPr="00E33828">
              <w:rPr>
                <w:bCs/>
                <w:snapToGrid/>
                <w:sz w:val="24"/>
                <w:szCs w:val="24"/>
              </w:rPr>
              <w:t>4.4.5.</w:t>
            </w:r>
            <w:r w:rsidRPr="00E33828">
              <w:rPr>
                <w:snapToGrid/>
                <w:sz w:val="24"/>
                <w:szCs w:val="24"/>
              </w:rPr>
              <w:t xml:space="preserve"> Заказчик также имеет иные права, предусмотренные Договором и законодательством РФ.</w:t>
            </w:r>
          </w:p>
          <w:p w:rsidR="00F91E97" w:rsidRPr="00E33828" w:rsidRDefault="00F91E97" w:rsidP="00F91E97">
            <w:pPr>
              <w:spacing w:line="240" w:lineRule="auto"/>
              <w:jc w:val="center"/>
              <w:rPr>
                <w:b/>
                <w:bCs/>
                <w:snapToGrid/>
                <w:sz w:val="24"/>
                <w:szCs w:val="24"/>
              </w:rPr>
            </w:pPr>
          </w:p>
          <w:p w:rsidR="00F91E97" w:rsidRDefault="00F91E97" w:rsidP="00F91E97">
            <w:pPr>
              <w:shd w:val="clear" w:color="auto" w:fill="FFFFFF"/>
              <w:autoSpaceDE w:val="0"/>
              <w:autoSpaceDN w:val="0"/>
              <w:adjustRightInd w:val="0"/>
              <w:spacing w:line="240" w:lineRule="auto"/>
              <w:jc w:val="center"/>
              <w:rPr>
                <w:b/>
                <w:snapToGrid/>
                <w:sz w:val="24"/>
                <w:szCs w:val="24"/>
              </w:rPr>
            </w:pPr>
          </w:p>
          <w:p w:rsidR="00F91E97" w:rsidRPr="00E33828" w:rsidRDefault="00C01DA2" w:rsidP="00F91E97">
            <w:pPr>
              <w:shd w:val="clear" w:color="auto" w:fill="FFFFFF"/>
              <w:autoSpaceDE w:val="0"/>
              <w:autoSpaceDN w:val="0"/>
              <w:adjustRightInd w:val="0"/>
              <w:spacing w:line="240" w:lineRule="auto"/>
              <w:jc w:val="center"/>
              <w:rPr>
                <w:b/>
                <w:snapToGrid/>
                <w:sz w:val="24"/>
                <w:szCs w:val="24"/>
              </w:rPr>
            </w:pPr>
            <w:r>
              <w:rPr>
                <w:b/>
                <w:snapToGrid/>
                <w:sz w:val="24"/>
                <w:szCs w:val="24"/>
              </w:rPr>
              <w:t>5</w:t>
            </w:r>
            <w:r w:rsidR="00F91E97" w:rsidRPr="00E33828">
              <w:rPr>
                <w:b/>
                <w:snapToGrid/>
                <w:sz w:val="24"/>
                <w:szCs w:val="24"/>
              </w:rPr>
              <w:t>. Порядок производства и приемки работ</w:t>
            </w:r>
          </w:p>
          <w:p w:rsidR="00F91E97" w:rsidRPr="00E33828" w:rsidRDefault="00F91E97" w:rsidP="00F91E97">
            <w:pPr>
              <w:shd w:val="clear" w:color="auto" w:fill="FFFFFF"/>
              <w:autoSpaceDE w:val="0"/>
              <w:autoSpaceDN w:val="0"/>
              <w:adjustRightInd w:val="0"/>
              <w:spacing w:line="240" w:lineRule="auto"/>
              <w:jc w:val="center"/>
              <w:rPr>
                <w:snapToGrid/>
                <w:sz w:val="24"/>
                <w:szCs w:val="24"/>
              </w:rPr>
            </w:pPr>
          </w:p>
          <w:p w:rsidR="00F91E97" w:rsidRPr="00E33828" w:rsidRDefault="00C01DA2" w:rsidP="00F91E97">
            <w:pPr>
              <w:shd w:val="clear" w:color="auto" w:fill="FFFFFF"/>
              <w:autoSpaceDE w:val="0"/>
              <w:autoSpaceDN w:val="0"/>
              <w:adjustRightInd w:val="0"/>
              <w:spacing w:line="240" w:lineRule="auto"/>
              <w:rPr>
                <w:snapToGrid/>
                <w:color w:val="000000"/>
                <w:sz w:val="24"/>
                <w:szCs w:val="24"/>
              </w:rPr>
            </w:pPr>
            <w:r>
              <w:rPr>
                <w:snapToGrid/>
                <w:color w:val="000000"/>
                <w:sz w:val="24"/>
                <w:szCs w:val="24"/>
              </w:rPr>
              <w:t>5</w:t>
            </w:r>
            <w:r w:rsidR="00F91E97" w:rsidRPr="00E33828">
              <w:rPr>
                <w:snapToGrid/>
                <w:color w:val="000000"/>
                <w:sz w:val="24"/>
                <w:szCs w:val="24"/>
              </w:rPr>
              <w:t>.1. Работы по настоящему договору выполняются из материалов и оборудования (далее - материалы) Подрядчика. Все предоставляемые Подрядчиком материалы должны быть новыми, ранее не использованными, соответствовать действующим государственным стандартам РФ, иметь соответствующие сертификаты и другие документы, удостоверяющие их качество. Копии сертификатов и других документов, подтверждающих качество предоставляемых материалов, должны быть представлены Заказчику за 5 (пять) рабочих дней до момента их использования.</w:t>
            </w:r>
          </w:p>
          <w:p w:rsidR="00F91E97" w:rsidRPr="00E33828" w:rsidRDefault="00C01DA2" w:rsidP="00F91E97">
            <w:pPr>
              <w:shd w:val="clear" w:color="auto" w:fill="FFFFFF"/>
              <w:autoSpaceDE w:val="0"/>
              <w:autoSpaceDN w:val="0"/>
              <w:adjustRightInd w:val="0"/>
              <w:spacing w:line="240" w:lineRule="auto"/>
              <w:rPr>
                <w:snapToGrid/>
                <w:sz w:val="24"/>
                <w:szCs w:val="24"/>
              </w:rPr>
            </w:pPr>
            <w:r>
              <w:rPr>
                <w:snapToGrid/>
                <w:color w:val="000000"/>
                <w:sz w:val="24"/>
                <w:szCs w:val="24"/>
              </w:rPr>
              <w:t>5</w:t>
            </w:r>
            <w:r w:rsidR="00F91E97" w:rsidRPr="00E33828">
              <w:rPr>
                <w:snapToGrid/>
                <w:color w:val="000000"/>
                <w:sz w:val="24"/>
                <w:szCs w:val="24"/>
              </w:rPr>
              <w:t>.2. Заказчик назначает своего представителя, который от его имени совместно с Подрядчиком осуществляет технический надзор и контроль за выполнением работ и их качеством, а также производит проверку соответствия используемых Подрядчиком материалов и оборудования условиям договора.</w:t>
            </w:r>
          </w:p>
          <w:p w:rsidR="00F91E97" w:rsidRPr="00E33828" w:rsidRDefault="00F91E97" w:rsidP="00F91E97">
            <w:pPr>
              <w:shd w:val="clear" w:color="auto" w:fill="FFFFFF"/>
              <w:autoSpaceDE w:val="0"/>
              <w:autoSpaceDN w:val="0"/>
              <w:adjustRightInd w:val="0"/>
              <w:spacing w:line="240" w:lineRule="auto"/>
              <w:rPr>
                <w:snapToGrid/>
                <w:sz w:val="24"/>
                <w:szCs w:val="24"/>
              </w:rPr>
            </w:pPr>
            <w:r w:rsidRPr="00E33828">
              <w:rPr>
                <w:snapToGrid/>
                <w:color w:val="000000"/>
                <w:sz w:val="24"/>
                <w:szCs w:val="24"/>
              </w:rPr>
              <w:t xml:space="preserve">Представитель </w:t>
            </w:r>
            <w:r w:rsidRPr="00E33828">
              <w:rPr>
                <w:snapToGrid/>
                <w:sz w:val="24"/>
                <w:szCs w:val="24"/>
              </w:rPr>
              <w:t>Заказчика</w:t>
            </w:r>
            <w:r w:rsidRPr="00E33828">
              <w:rPr>
                <w:snapToGrid/>
                <w:color w:val="A8A5C8"/>
                <w:sz w:val="24"/>
                <w:szCs w:val="24"/>
              </w:rPr>
              <w:t xml:space="preserve"> </w:t>
            </w:r>
            <w:r w:rsidRPr="00E33828">
              <w:rPr>
                <w:snapToGrid/>
                <w:color w:val="000000"/>
                <w:sz w:val="24"/>
                <w:szCs w:val="24"/>
              </w:rPr>
              <w:t>имеет право беспрепятственного доступа ко всем видам работ в любое время в течение всего срока выполнения работ.</w:t>
            </w:r>
          </w:p>
          <w:p w:rsidR="00F91E97" w:rsidRPr="00E33828" w:rsidRDefault="00C01DA2" w:rsidP="00F91E97">
            <w:pPr>
              <w:shd w:val="clear" w:color="auto" w:fill="FFFFFF"/>
              <w:autoSpaceDE w:val="0"/>
              <w:autoSpaceDN w:val="0"/>
              <w:adjustRightInd w:val="0"/>
              <w:spacing w:line="240" w:lineRule="auto"/>
              <w:rPr>
                <w:snapToGrid/>
                <w:sz w:val="24"/>
                <w:szCs w:val="24"/>
              </w:rPr>
            </w:pPr>
            <w:r>
              <w:rPr>
                <w:snapToGrid/>
                <w:color w:val="000000"/>
                <w:sz w:val="24"/>
                <w:szCs w:val="24"/>
              </w:rPr>
              <w:t>5</w:t>
            </w:r>
            <w:r w:rsidR="00F91E97" w:rsidRPr="00E33828">
              <w:rPr>
                <w:snapToGrid/>
                <w:color w:val="000000"/>
                <w:sz w:val="24"/>
                <w:szCs w:val="24"/>
              </w:rPr>
              <w:t>.3. В случае если документацией, регламентирующей производство работ, предусмотрено, что фактическое выполнение отдельных этапов работ, должно подтверждаться соответствующей исполнительной документацией, Подрядчик вправе приступать к выполнению каждого из последующих этапов работ, определенных техническим заданием, лишь в случае приемки Заказчиком предшествующего ему этапа, подтвержденной соответствующей исполнительной документацией, подписанной (утвержденной) Заказчиком.</w:t>
            </w:r>
          </w:p>
          <w:p w:rsidR="00F91E97" w:rsidRPr="00E33828" w:rsidRDefault="00C01DA2" w:rsidP="00F91E97">
            <w:pPr>
              <w:shd w:val="clear" w:color="auto" w:fill="FFFFFF"/>
              <w:autoSpaceDE w:val="0"/>
              <w:autoSpaceDN w:val="0"/>
              <w:adjustRightInd w:val="0"/>
              <w:spacing w:line="240" w:lineRule="auto"/>
              <w:rPr>
                <w:snapToGrid/>
                <w:sz w:val="24"/>
                <w:szCs w:val="24"/>
              </w:rPr>
            </w:pPr>
            <w:r>
              <w:rPr>
                <w:snapToGrid/>
                <w:color w:val="000000"/>
                <w:sz w:val="24"/>
                <w:szCs w:val="24"/>
              </w:rPr>
              <w:t>5</w:t>
            </w:r>
            <w:r w:rsidR="00F91E97" w:rsidRPr="00E33828">
              <w:rPr>
                <w:snapToGrid/>
                <w:color w:val="000000"/>
                <w:sz w:val="24"/>
                <w:szCs w:val="24"/>
              </w:rPr>
              <w:t xml:space="preserve">.4. </w:t>
            </w:r>
            <w:r w:rsidR="00F91E97" w:rsidRPr="00E33828">
              <w:rPr>
                <w:snapToGrid/>
                <w:sz w:val="24"/>
                <w:szCs w:val="24"/>
              </w:rPr>
              <w:t xml:space="preserve">Заказчик осуществляет приемку Объекта из реконструкции  в соответствии, с требованиями статьи 720 ГК РФ с оформлением  актов, с привлечением при необходимости независимого эксперта. В процессе выполнения работ Заказчик осуществляет контроль выполненных работ на соответствие их требованиям нормативно-технической и конструкторской документации, с обеспечением выполнения работы с надлежащим качеством и в установленный срок. Приемка Объекта и оценка качества работ осуществляется комиссией по предприятию в соответствии с требованиями СНиП 3.01.04-87 </w:t>
            </w:r>
            <w:r w:rsidR="00F91E97" w:rsidRPr="00E33828">
              <w:rPr>
                <w:snapToGrid/>
                <w:sz w:val="24"/>
                <w:szCs w:val="24"/>
              </w:rPr>
              <w:lastRenderedPageBreak/>
              <w:t>«Приемка в эксплуатацию законченных строительством объектов».</w:t>
            </w:r>
          </w:p>
          <w:p w:rsidR="00F91E97" w:rsidRPr="00E33828" w:rsidRDefault="00F91E97" w:rsidP="00F91E97">
            <w:pPr>
              <w:shd w:val="clear" w:color="auto" w:fill="FFFFFF"/>
              <w:autoSpaceDE w:val="0"/>
              <w:autoSpaceDN w:val="0"/>
              <w:adjustRightInd w:val="0"/>
              <w:spacing w:line="240" w:lineRule="auto"/>
              <w:rPr>
                <w:snapToGrid/>
                <w:sz w:val="24"/>
                <w:szCs w:val="24"/>
              </w:rPr>
            </w:pPr>
            <w:r w:rsidRPr="00E33828">
              <w:rPr>
                <w:snapToGrid/>
                <w:sz w:val="24"/>
                <w:szCs w:val="24"/>
              </w:rPr>
              <w:t>Приемка осуществляется комиссией, состоящей из представителей Сторон.</w:t>
            </w:r>
          </w:p>
          <w:p w:rsidR="00F91E97" w:rsidRPr="00E33828" w:rsidRDefault="00F91E97" w:rsidP="00F91E97">
            <w:pPr>
              <w:shd w:val="clear" w:color="auto" w:fill="FFFFFF"/>
              <w:autoSpaceDE w:val="0"/>
              <w:autoSpaceDN w:val="0"/>
              <w:adjustRightInd w:val="0"/>
              <w:spacing w:line="240" w:lineRule="auto"/>
              <w:rPr>
                <w:snapToGrid/>
                <w:sz w:val="24"/>
                <w:szCs w:val="24"/>
              </w:rPr>
            </w:pPr>
            <w:r w:rsidRPr="00E33828">
              <w:rPr>
                <w:snapToGrid/>
                <w:sz w:val="24"/>
                <w:szCs w:val="24"/>
              </w:rPr>
              <w:t>Приемка результата выполненной работы производится лишь при наличии исполнительной документации о выполненных работах, подписанной (утвержденной) Заказчиком, в том числе актов промывки, опресссовки, выполнения благоустройства и т.п.</w:t>
            </w:r>
          </w:p>
          <w:p w:rsidR="00F91E97" w:rsidRPr="00E33828" w:rsidRDefault="00F91E97" w:rsidP="00F91E97">
            <w:pPr>
              <w:shd w:val="clear" w:color="auto" w:fill="FFFFFF"/>
              <w:autoSpaceDE w:val="0"/>
              <w:autoSpaceDN w:val="0"/>
              <w:adjustRightInd w:val="0"/>
              <w:spacing w:line="240" w:lineRule="auto"/>
              <w:rPr>
                <w:snapToGrid/>
                <w:sz w:val="24"/>
                <w:szCs w:val="24"/>
              </w:rPr>
            </w:pPr>
            <w:r w:rsidRPr="00E33828">
              <w:rPr>
                <w:snapToGrid/>
                <w:sz w:val="24"/>
                <w:szCs w:val="24"/>
              </w:rPr>
              <w:t>По результатам приемки  сторонами подписывается Акт приемки  законченного строительством Объекта (по форме КС-11)</w:t>
            </w:r>
          </w:p>
          <w:p w:rsidR="00F91E97" w:rsidRPr="00E33828" w:rsidRDefault="00C01DA2" w:rsidP="00F91E97">
            <w:pPr>
              <w:shd w:val="clear" w:color="auto" w:fill="FFFFFF"/>
              <w:autoSpaceDE w:val="0"/>
              <w:autoSpaceDN w:val="0"/>
              <w:adjustRightInd w:val="0"/>
              <w:spacing w:line="240" w:lineRule="auto"/>
              <w:rPr>
                <w:snapToGrid/>
                <w:sz w:val="24"/>
                <w:szCs w:val="24"/>
              </w:rPr>
            </w:pPr>
            <w:r>
              <w:rPr>
                <w:snapToGrid/>
                <w:sz w:val="24"/>
                <w:szCs w:val="24"/>
              </w:rPr>
              <w:t>5</w:t>
            </w:r>
            <w:r w:rsidR="00F91E97" w:rsidRPr="00E33828">
              <w:rPr>
                <w:snapToGrid/>
                <w:sz w:val="24"/>
                <w:szCs w:val="24"/>
              </w:rPr>
              <w:t xml:space="preserve">.5. Подрядчик производит сдачу выполненных работ в полном объеме (отдельных этапов работ) в срок, установленный в п. </w:t>
            </w:r>
            <w:r w:rsidR="00F91E97" w:rsidRPr="00E33828">
              <w:rPr>
                <w:snapToGrid/>
                <w:color w:val="000000"/>
                <w:sz w:val="24"/>
                <w:szCs w:val="24"/>
              </w:rPr>
              <w:t xml:space="preserve">2.3. </w:t>
            </w:r>
            <w:r w:rsidR="00F91E97" w:rsidRPr="00E33828">
              <w:rPr>
                <w:i/>
                <w:iCs/>
                <w:snapToGrid/>
                <w:color w:val="000000"/>
                <w:sz w:val="24"/>
                <w:szCs w:val="24"/>
              </w:rPr>
              <w:t xml:space="preserve"> </w:t>
            </w:r>
            <w:r w:rsidR="00F91E97" w:rsidRPr="00E33828">
              <w:rPr>
                <w:snapToGrid/>
                <w:color w:val="000000"/>
                <w:sz w:val="24"/>
                <w:szCs w:val="24"/>
              </w:rPr>
              <w:t>настоящего договора, о чем предварительно уведомляет Заказчика в письменной форме. Заказчик производит  приемку работ в течение 10 (десяти) рабочих дней после получения сообщения Подрядчика до их готовности к сдаче.</w:t>
            </w:r>
          </w:p>
          <w:p w:rsidR="00F91E97" w:rsidRPr="00E33828" w:rsidRDefault="00C01DA2" w:rsidP="00F91E97">
            <w:pPr>
              <w:shd w:val="clear" w:color="auto" w:fill="FFFFFF"/>
              <w:autoSpaceDE w:val="0"/>
              <w:autoSpaceDN w:val="0"/>
              <w:adjustRightInd w:val="0"/>
              <w:spacing w:line="240" w:lineRule="auto"/>
              <w:rPr>
                <w:snapToGrid/>
                <w:sz w:val="24"/>
                <w:szCs w:val="24"/>
              </w:rPr>
            </w:pPr>
            <w:r>
              <w:rPr>
                <w:snapToGrid/>
                <w:color w:val="000000"/>
                <w:sz w:val="24"/>
                <w:szCs w:val="24"/>
              </w:rPr>
              <w:t>5</w:t>
            </w:r>
            <w:r w:rsidR="00F91E97">
              <w:rPr>
                <w:snapToGrid/>
                <w:color w:val="000000"/>
                <w:sz w:val="24"/>
                <w:szCs w:val="24"/>
              </w:rPr>
              <w:t>.</w:t>
            </w:r>
            <w:r w:rsidR="00F91E97" w:rsidRPr="00E33828">
              <w:rPr>
                <w:snapToGrid/>
                <w:color w:val="000000"/>
                <w:sz w:val="24"/>
                <w:szCs w:val="24"/>
              </w:rPr>
              <w:t>6. Стороны подписывают Акт сдачи-приемки выполненных работ при отсутствии у Заказчика замечаний к качеству и объему их выполнения. В случае если Заказчик не согласен подписать Акт сдачи-приемки выполненных работ, то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 действующим законодательством РФ в сроки, устанавливаемые Заказчиком.</w:t>
            </w:r>
          </w:p>
          <w:p w:rsidR="00F91E97" w:rsidRPr="00E33828" w:rsidRDefault="00C01DA2" w:rsidP="00F91E97">
            <w:pPr>
              <w:shd w:val="clear" w:color="auto" w:fill="FFFFFF"/>
              <w:autoSpaceDE w:val="0"/>
              <w:autoSpaceDN w:val="0"/>
              <w:adjustRightInd w:val="0"/>
              <w:spacing w:line="240" w:lineRule="auto"/>
              <w:rPr>
                <w:snapToGrid/>
                <w:color w:val="000000"/>
                <w:sz w:val="24"/>
                <w:szCs w:val="24"/>
              </w:rPr>
            </w:pPr>
            <w:r>
              <w:rPr>
                <w:snapToGrid/>
                <w:color w:val="000000"/>
                <w:sz w:val="24"/>
                <w:szCs w:val="24"/>
              </w:rPr>
              <w:t>5</w:t>
            </w:r>
            <w:r w:rsidR="00F91E97" w:rsidRPr="00E33828">
              <w:rPr>
                <w:snapToGrid/>
                <w:color w:val="000000"/>
                <w:sz w:val="24"/>
                <w:szCs w:val="24"/>
              </w:rPr>
              <w:t>.7. Если претензии заказчика к качеству выполняемых работ связаны с нарушением нормальной работы энергооборудования Заказчика, Заказчик обязан письменно уведомить об этом Подрядчика, а Подрядчик незамедлительно письменно известить Заказчика о назначении своего представителя для участия в расследовании и обеспечить его прибытие на объект Заказчика не позднее 1 (одних) суток с момента извещения. Акт расследования нарушения служит основанием для предъявления Подрядчику претензий, если установлена его вина.</w:t>
            </w:r>
          </w:p>
          <w:p w:rsidR="00F91E97" w:rsidRPr="00E33828" w:rsidRDefault="00F91E97" w:rsidP="00F91E97">
            <w:pPr>
              <w:shd w:val="clear" w:color="auto" w:fill="FFFFFF"/>
              <w:autoSpaceDE w:val="0"/>
              <w:autoSpaceDN w:val="0"/>
              <w:adjustRightInd w:val="0"/>
              <w:spacing w:line="240" w:lineRule="auto"/>
              <w:rPr>
                <w:snapToGrid/>
                <w:sz w:val="24"/>
                <w:szCs w:val="24"/>
              </w:rPr>
            </w:pPr>
          </w:p>
          <w:p w:rsidR="00F91E97" w:rsidRPr="00E33828" w:rsidRDefault="00C01DA2" w:rsidP="00F91E97">
            <w:pPr>
              <w:spacing w:line="240" w:lineRule="auto"/>
              <w:jc w:val="center"/>
              <w:rPr>
                <w:b/>
                <w:snapToGrid/>
                <w:sz w:val="24"/>
                <w:szCs w:val="24"/>
              </w:rPr>
            </w:pPr>
            <w:r>
              <w:rPr>
                <w:b/>
                <w:snapToGrid/>
                <w:sz w:val="24"/>
                <w:szCs w:val="24"/>
              </w:rPr>
              <w:t>6</w:t>
            </w:r>
            <w:r w:rsidR="00F91E97" w:rsidRPr="00E33828">
              <w:rPr>
                <w:b/>
                <w:snapToGrid/>
                <w:sz w:val="24"/>
                <w:szCs w:val="24"/>
              </w:rPr>
              <w:t>. Гарантии качества</w:t>
            </w:r>
          </w:p>
          <w:p w:rsidR="00C01DA2" w:rsidRDefault="00C01DA2" w:rsidP="00C01DA2">
            <w:pPr>
              <w:autoSpaceDE w:val="0"/>
              <w:autoSpaceDN w:val="0"/>
              <w:adjustRightInd w:val="0"/>
              <w:spacing w:line="240" w:lineRule="auto"/>
              <w:ind w:firstLine="0"/>
              <w:rPr>
                <w:b/>
                <w:snapToGrid/>
                <w:sz w:val="24"/>
                <w:szCs w:val="24"/>
              </w:rPr>
            </w:pPr>
          </w:p>
          <w:p w:rsidR="00A16D46" w:rsidRPr="00D661B2" w:rsidRDefault="00C01DA2" w:rsidP="00C01DA2">
            <w:pPr>
              <w:autoSpaceDE w:val="0"/>
              <w:autoSpaceDN w:val="0"/>
              <w:adjustRightInd w:val="0"/>
              <w:spacing w:line="240" w:lineRule="auto"/>
              <w:ind w:firstLine="0"/>
              <w:rPr>
                <w:color w:val="000000"/>
                <w:sz w:val="22"/>
                <w:szCs w:val="22"/>
              </w:rPr>
            </w:pPr>
            <w:r>
              <w:rPr>
                <w:color w:val="000000"/>
                <w:sz w:val="22"/>
                <w:szCs w:val="22"/>
              </w:rPr>
              <w:t xml:space="preserve">          6.1. </w:t>
            </w:r>
            <w:r w:rsidR="00A16D46" w:rsidRPr="00D661B2">
              <w:rPr>
                <w:color w:val="000000"/>
                <w:sz w:val="22"/>
                <w:szCs w:val="22"/>
              </w:rPr>
              <w:t>Гарантии качества распространяются на весь объем выполненных работ.</w:t>
            </w:r>
          </w:p>
          <w:p w:rsidR="00A16D46" w:rsidRPr="00D661B2" w:rsidRDefault="00C01DA2" w:rsidP="00C01DA2">
            <w:pPr>
              <w:autoSpaceDE w:val="0"/>
              <w:autoSpaceDN w:val="0"/>
              <w:adjustRightInd w:val="0"/>
              <w:spacing w:line="240" w:lineRule="auto"/>
              <w:rPr>
                <w:sz w:val="22"/>
                <w:szCs w:val="22"/>
              </w:rPr>
            </w:pPr>
            <w:r>
              <w:rPr>
                <w:sz w:val="22"/>
                <w:szCs w:val="22"/>
              </w:rPr>
              <w:t xml:space="preserve">6.2. </w:t>
            </w:r>
            <w:r w:rsidR="00A16D46">
              <w:rPr>
                <w:sz w:val="22"/>
                <w:szCs w:val="22"/>
              </w:rPr>
              <w:t>Подрядчик безвозмездно исправляет</w:t>
            </w:r>
            <w:r w:rsidR="00A16D46" w:rsidRPr="00D661B2">
              <w:rPr>
                <w:sz w:val="22"/>
                <w:szCs w:val="22"/>
              </w:rPr>
              <w:t xml:space="preserve"> по требованию Заказчика, все выявленные недостатки, если в процессе выполнения работ Подрядчик допустил о</w:t>
            </w:r>
            <w:r w:rsidR="00A16D46" w:rsidRPr="00D661B2">
              <w:rPr>
                <w:sz w:val="22"/>
                <w:szCs w:val="22"/>
              </w:rPr>
              <w:t>т</w:t>
            </w:r>
            <w:r w:rsidR="00A16D46" w:rsidRPr="00D661B2">
              <w:rPr>
                <w:sz w:val="22"/>
                <w:szCs w:val="22"/>
              </w:rPr>
              <w:t>ступление от условий договора, ухудшившие качество работ, в течение 10 календарных дней с момента вручения в письменном виде Заказчиком соответс</w:t>
            </w:r>
            <w:r w:rsidR="00A16D46" w:rsidRPr="00D661B2">
              <w:rPr>
                <w:sz w:val="22"/>
                <w:szCs w:val="22"/>
              </w:rPr>
              <w:t>т</w:t>
            </w:r>
            <w:r w:rsidR="00A16D46" w:rsidRPr="00D661B2">
              <w:rPr>
                <w:sz w:val="22"/>
                <w:szCs w:val="22"/>
              </w:rPr>
              <w:t>вующего требования Подрядчику.</w:t>
            </w:r>
          </w:p>
          <w:p w:rsidR="00A16D46" w:rsidRPr="00D661B2" w:rsidRDefault="00C01DA2" w:rsidP="00C01DA2">
            <w:pPr>
              <w:autoSpaceDE w:val="0"/>
              <w:autoSpaceDN w:val="0"/>
              <w:adjustRightInd w:val="0"/>
              <w:spacing w:line="240" w:lineRule="auto"/>
              <w:rPr>
                <w:color w:val="000000"/>
                <w:sz w:val="22"/>
                <w:szCs w:val="22"/>
              </w:rPr>
            </w:pPr>
            <w:r>
              <w:rPr>
                <w:color w:val="000000"/>
                <w:sz w:val="22"/>
                <w:szCs w:val="22"/>
              </w:rPr>
              <w:t xml:space="preserve">6.3. </w:t>
            </w:r>
            <w:r w:rsidR="00A16D46">
              <w:rPr>
                <w:color w:val="000000"/>
                <w:sz w:val="22"/>
                <w:szCs w:val="22"/>
              </w:rPr>
              <w:t xml:space="preserve">Подрядчик выполняет </w:t>
            </w:r>
            <w:r w:rsidR="00A16D46" w:rsidRPr="00D661B2">
              <w:rPr>
                <w:color w:val="000000"/>
                <w:sz w:val="22"/>
                <w:szCs w:val="22"/>
              </w:rPr>
              <w:t>работ</w:t>
            </w:r>
            <w:r w:rsidR="00A16D46">
              <w:rPr>
                <w:color w:val="000000"/>
                <w:sz w:val="22"/>
                <w:szCs w:val="22"/>
              </w:rPr>
              <w:t xml:space="preserve">ы </w:t>
            </w:r>
            <w:r w:rsidR="00A16D46" w:rsidRPr="00D661B2">
              <w:rPr>
                <w:color w:val="000000"/>
                <w:sz w:val="22"/>
                <w:szCs w:val="22"/>
              </w:rPr>
              <w:t xml:space="preserve">в соответствии с проектно-сметной документацией и действующими нормами законодательства Российской Федерации, а также </w:t>
            </w:r>
            <w:r w:rsidR="00A16D46">
              <w:rPr>
                <w:color w:val="000000"/>
                <w:sz w:val="22"/>
                <w:szCs w:val="22"/>
              </w:rPr>
              <w:t xml:space="preserve">в </w:t>
            </w:r>
            <w:r w:rsidR="00A16D46" w:rsidRPr="00D661B2">
              <w:rPr>
                <w:color w:val="000000"/>
                <w:sz w:val="22"/>
                <w:szCs w:val="22"/>
              </w:rPr>
              <w:t>соответствие качества используемых материалов, поставляемых им для выполнения работ, строительным нормам и правилам.</w:t>
            </w:r>
          </w:p>
          <w:p w:rsidR="00A16D46" w:rsidRPr="00D661B2" w:rsidRDefault="00C01DA2" w:rsidP="00C01DA2">
            <w:pPr>
              <w:autoSpaceDE w:val="0"/>
              <w:autoSpaceDN w:val="0"/>
              <w:adjustRightInd w:val="0"/>
              <w:spacing w:line="240" w:lineRule="auto"/>
              <w:rPr>
                <w:sz w:val="22"/>
                <w:szCs w:val="22"/>
              </w:rPr>
            </w:pPr>
            <w:r>
              <w:rPr>
                <w:color w:val="000000"/>
                <w:sz w:val="22"/>
                <w:szCs w:val="22"/>
              </w:rPr>
              <w:t xml:space="preserve">6.4. </w:t>
            </w:r>
            <w:r w:rsidR="00A16D46" w:rsidRPr="00D661B2">
              <w:rPr>
                <w:color w:val="000000"/>
                <w:sz w:val="22"/>
                <w:szCs w:val="22"/>
              </w:rPr>
              <w:t>Срок гарантий качества</w:t>
            </w:r>
            <w:r w:rsidR="00A16D46">
              <w:rPr>
                <w:color w:val="000000"/>
                <w:sz w:val="22"/>
                <w:szCs w:val="22"/>
              </w:rPr>
              <w:t xml:space="preserve"> работ – тридцать шесть месяцев</w:t>
            </w:r>
            <w:r w:rsidR="00A16D46" w:rsidRPr="00D661B2">
              <w:rPr>
                <w:color w:val="000000"/>
                <w:sz w:val="22"/>
                <w:szCs w:val="22"/>
              </w:rPr>
              <w:t xml:space="preserve"> с момента подписания </w:t>
            </w:r>
            <w:r w:rsidR="00A16D46" w:rsidRPr="00D661B2">
              <w:rPr>
                <w:sz w:val="22"/>
                <w:szCs w:val="22"/>
              </w:rPr>
              <w:t xml:space="preserve">сторонами </w:t>
            </w:r>
            <w:r w:rsidR="00A16D46" w:rsidRPr="00D661B2">
              <w:rPr>
                <w:color w:val="000000"/>
                <w:sz w:val="22"/>
                <w:szCs w:val="22"/>
              </w:rPr>
              <w:t>акта</w:t>
            </w:r>
            <w:r w:rsidR="00A16D46" w:rsidRPr="00D661B2">
              <w:rPr>
                <w:sz w:val="22"/>
                <w:szCs w:val="22"/>
              </w:rPr>
              <w:t xml:space="preserve"> приемки объекта в эксплуатацию. </w:t>
            </w:r>
          </w:p>
          <w:p w:rsidR="00A16D46" w:rsidRPr="00D661B2" w:rsidRDefault="00C01DA2" w:rsidP="00C01DA2">
            <w:pPr>
              <w:autoSpaceDE w:val="0"/>
              <w:autoSpaceDN w:val="0"/>
              <w:adjustRightInd w:val="0"/>
              <w:spacing w:line="240" w:lineRule="auto"/>
              <w:rPr>
                <w:sz w:val="22"/>
                <w:szCs w:val="22"/>
              </w:rPr>
            </w:pPr>
            <w:r>
              <w:rPr>
                <w:sz w:val="22"/>
                <w:szCs w:val="22"/>
              </w:rPr>
              <w:t xml:space="preserve">6.5. </w:t>
            </w:r>
            <w:r w:rsidR="00A16D46" w:rsidRPr="00D661B2">
              <w:rPr>
                <w:sz w:val="22"/>
                <w:szCs w:val="22"/>
              </w:rPr>
              <w:t>Срок гарантии качества на оборудование – двадцать четыре месяца с момента подписания акта приемки объекта в экс</w:t>
            </w:r>
            <w:r w:rsidR="00A16D46">
              <w:rPr>
                <w:sz w:val="22"/>
                <w:szCs w:val="22"/>
              </w:rPr>
              <w:t>плуатацию.</w:t>
            </w:r>
          </w:p>
          <w:p w:rsidR="00A16D46" w:rsidRPr="00D661B2" w:rsidRDefault="00C01DA2" w:rsidP="00C01DA2">
            <w:pPr>
              <w:autoSpaceDE w:val="0"/>
              <w:autoSpaceDN w:val="0"/>
              <w:adjustRightInd w:val="0"/>
              <w:spacing w:line="240" w:lineRule="auto"/>
              <w:rPr>
                <w:sz w:val="22"/>
                <w:szCs w:val="22"/>
              </w:rPr>
            </w:pPr>
            <w:r>
              <w:rPr>
                <w:sz w:val="22"/>
                <w:szCs w:val="22"/>
              </w:rPr>
              <w:t xml:space="preserve">6.6. </w:t>
            </w:r>
            <w:r w:rsidR="00A16D46" w:rsidRPr="00D661B2">
              <w:rPr>
                <w:sz w:val="22"/>
                <w:szCs w:val="22"/>
              </w:rPr>
              <w:t xml:space="preserve">Гарантийный срок на приобретаемое и поставляемое оборудование подтверждается наличием </w:t>
            </w:r>
            <w:r w:rsidR="00A16D46">
              <w:rPr>
                <w:sz w:val="22"/>
                <w:szCs w:val="22"/>
              </w:rPr>
              <w:t>гарантийного талона с указанием</w:t>
            </w:r>
            <w:r w:rsidR="00A16D46" w:rsidRPr="00D661B2">
              <w:rPr>
                <w:sz w:val="22"/>
                <w:szCs w:val="22"/>
              </w:rPr>
              <w:t xml:space="preserve"> условия гарантий</w:t>
            </w:r>
            <w:r w:rsidR="00A16D46">
              <w:rPr>
                <w:sz w:val="22"/>
                <w:szCs w:val="22"/>
              </w:rPr>
              <w:t>ного обслуживания и реквизитов.</w:t>
            </w:r>
          </w:p>
          <w:p w:rsidR="00A16D46" w:rsidRPr="00D661B2" w:rsidRDefault="00C01DA2" w:rsidP="00C01DA2">
            <w:pPr>
              <w:autoSpaceDE w:val="0"/>
              <w:autoSpaceDN w:val="0"/>
              <w:adjustRightInd w:val="0"/>
              <w:spacing w:line="240" w:lineRule="auto"/>
              <w:rPr>
                <w:sz w:val="22"/>
                <w:szCs w:val="22"/>
              </w:rPr>
            </w:pPr>
            <w:r>
              <w:rPr>
                <w:sz w:val="22"/>
                <w:szCs w:val="22"/>
              </w:rPr>
              <w:t xml:space="preserve">6.7. </w:t>
            </w:r>
            <w:r w:rsidR="00A16D46" w:rsidRPr="00D661B2">
              <w:rPr>
                <w:sz w:val="22"/>
                <w:szCs w:val="22"/>
              </w:rPr>
              <w:t>Если в период гарантийного срока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дефектов.</w:t>
            </w:r>
          </w:p>
          <w:p w:rsidR="00A16D46" w:rsidRPr="00D661B2" w:rsidRDefault="00C01DA2" w:rsidP="00C01DA2">
            <w:pPr>
              <w:autoSpaceDE w:val="0"/>
              <w:autoSpaceDN w:val="0"/>
              <w:adjustRightInd w:val="0"/>
              <w:spacing w:line="240" w:lineRule="auto"/>
              <w:rPr>
                <w:color w:val="000000"/>
                <w:sz w:val="22"/>
                <w:szCs w:val="22"/>
              </w:rPr>
            </w:pPr>
            <w:r>
              <w:rPr>
                <w:sz w:val="22"/>
                <w:szCs w:val="22"/>
              </w:rPr>
              <w:t xml:space="preserve">6.8. </w:t>
            </w:r>
            <w:r w:rsidR="00A16D46" w:rsidRPr="00D661B2">
              <w:rPr>
                <w:sz w:val="22"/>
                <w:szCs w:val="22"/>
              </w:rPr>
              <w:t>Указанные гарантии не распространяются на случаи преднамеренного</w:t>
            </w:r>
            <w:r w:rsidR="00A16D46" w:rsidRPr="00D661B2">
              <w:rPr>
                <w:color w:val="000000"/>
                <w:sz w:val="22"/>
                <w:szCs w:val="22"/>
              </w:rPr>
              <w:t xml:space="preserve"> </w:t>
            </w:r>
            <w:r w:rsidR="00A16D46">
              <w:rPr>
                <w:color w:val="000000"/>
                <w:sz w:val="22"/>
                <w:szCs w:val="22"/>
              </w:rPr>
              <w:t xml:space="preserve">повреждения объекта со стороны </w:t>
            </w:r>
            <w:r w:rsidR="00A16D46" w:rsidRPr="00D661B2">
              <w:rPr>
                <w:color w:val="000000"/>
                <w:sz w:val="22"/>
                <w:szCs w:val="22"/>
              </w:rPr>
              <w:t>Заказчика или третьих лиц, а также на случаи нарушения правил эксплуатации третьими лицами.</w:t>
            </w:r>
          </w:p>
          <w:p w:rsidR="00A16D46" w:rsidRPr="00D661B2" w:rsidRDefault="00C01DA2" w:rsidP="00C01DA2">
            <w:pPr>
              <w:autoSpaceDE w:val="0"/>
              <w:autoSpaceDN w:val="0"/>
              <w:adjustRightInd w:val="0"/>
              <w:spacing w:line="240" w:lineRule="auto"/>
              <w:rPr>
                <w:color w:val="000000"/>
                <w:sz w:val="22"/>
                <w:szCs w:val="22"/>
              </w:rPr>
            </w:pPr>
            <w:r>
              <w:rPr>
                <w:color w:val="000000"/>
                <w:sz w:val="22"/>
                <w:szCs w:val="22"/>
              </w:rPr>
              <w:t>6.9.</w:t>
            </w:r>
            <w:r w:rsidR="00A16D46">
              <w:rPr>
                <w:color w:val="000000"/>
                <w:sz w:val="22"/>
                <w:szCs w:val="22"/>
              </w:rPr>
              <w:t xml:space="preserve">При </w:t>
            </w:r>
            <w:r w:rsidR="00A16D46" w:rsidRPr="00D661B2">
              <w:rPr>
                <w:color w:val="000000"/>
                <w:sz w:val="22"/>
                <w:szCs w:val="22"/>
              </w:rPr>
              <w:t>отказе</w:t>
            </w:r>
            <w:r w:rsidR="00A16D46">
              <w:rPr>
                <w:color w:val="000000"/>
                <w:sz w:val="22"/>
                <w:szCs w:val="22"/>
              </w:rPr>
              <w:t xml:space="preserve"> Подрядчика от </w:t>
            </w:r>
            <w:r w:rsidR="00A16D46" w:rsidRPr="00D661B2">
              <w:rPr>
                <w:color w:val="000000"/>
                <w:sz w:val="22"/>
                <w:szCs w:val="22"/>
              </w:rPr>
              <w:t>составления или подписа</w:t>
            </w:r>
            <w:r w:rsidR="00A16D46">
              <w:rPr>
                <w:color w:val="000000"/>
                <w:sz w:val="22"/>
                <w:szCs w:val="22"/>
              </w:rPr>
              <w:t xml:space="preserve">ния акта обнаруженных дефектов </w:t>
            </w:r>
            <w:r w:rsidR="00A16D46" w:rsidRPr="00D661B2">
              <w:rPr>
                <w:color w:val="000000"/>
                <w:sz w:val="22"/>
                <w:szCs w:val="22"/>
              </w:rPr>
              <w:t>и недоделок для их подтверждения (равно как и при его уклонении от согласования такого документа), Заказчик вправе самостоятельно произвести фиксирование выявленных дефектов и их характера и установить Подрядчику соответствующие сроки по кратчайшему (технически возмож</w:t>
            </w:r>
            <w:r w:rsidR="00A16D46">
              <w:rPr>
                <w:color w:val="000000"/>
                <w:sz w:val="22"/>
                <w:szCs w:val="22"/>
              </w:rPr>
              <w:t>ному) исправлению данных работ.</w:t>
            </w:r>
          </w:p>
          <w:p w:rsidR="00F91E97" w:rsidRPr="00E33828" w:rsidRDefault="00C01DA2" w:rsidP="00C01DA2">
            <w:pPr>
              <w:spacing w:line="240" w:lineRule="auto"/>
              <w:rPr>
                <w:snapToGrid/>
                <w:sz w:val="24"/>
                <w:szCs w:val="24"/>
              </w:rPr>
            </w:pPr>
            <w:r>
              <w:rPr>
                <w:color w:val="000000"/>
                <w:sz w:val="22"/>
                <w:szCs w:val="22"/>
              </w:rPr>
              <w:t xml:space="preserve">6.10. </w:t>
            </w:r>
            <w:r w:rsidR="00A16D46" w:rsidRPr="00D661B2">
              <w:rPr>
                <w:color w:val="000000"/>
                <w:sz w:val="22"/>
                <w:szCs w:val="22"/>
              </w:rPr>
              <w:t>Если Подрядчик в течение срока, указанного в акте обнаруженных дефектов, не устранит выявленные дефекты и недоделки в выполненных работах, включая оборудование, то Заказчик вправе, при сохранении своих прав по гарантии, устранить дефекты и недоделки силами другого подрядчика. Все расходы, связанные с переделк</w:t>
            </w:r>
            <w:r w:rsidR="00A16D46">
              <w:rPr>
                <w:color w:val="000000"/>
                <w:sz w:val="22"/>
                <w:szCs w:val="22"/>
              </w:rPr>
              <w:t>ой таких работ третьими лицами,</w:t>
            </w:r>
            <w:r w:rsidR="00A16D46" w:rsidRPr="00D661B2">
              <w:rPr>
                <w:color w:val="000000"/>
                <w:sz w:val="22"/>
                <w:szCs w:val="22"/>
              </w:rPr>
              <w:t xml:space="preserve"> оплачиваются Подрядчиком в течение 15 дней с момента получения соответствующего требования Заказчика.</w:t>
            </w:r>
          </w:p>
          <w:p w:rsidR="00F91E97" w:rsidRPr="00E33828" w:rsidRDefault="00F91E97" w:rsidP="00F91E97">
            <w:pPr>
              <w:spacing w:line="240" w:lineRule="auto"/>
              <w:jc w:val="center"/>
              <w:rPr>
                <w:b/>
                <w:snapToGrid/>
                <w:sz w:val="24"/>
                <w:szCs w:val="24"/>
              </w:rPr>
            </w:pPr>
          </w:p>
          <w:p w:rsidR="00F91E97" w:rsidRPr="00E33828" w:rsidRDefault="00C01DA2" w:rsidP="00F91E97">
            <w:pPr>
              <w:spacing w:line="240" w:lineRule="auto"/>
              <w:jc w:val="center"/>
              <w:rPr>
                <w:b/>
                <w:snapToGrid/>
                <w:sz w:val="24"/>
                <w:szCs w:val="24"/>
              </w:rPr>
            </w:pPr>
            <w:r>
              <w:rPr>
                <w:b/>
                <w:snapToGrid/>
                <w:sz w:val="24"/>
                <w:szCs w:val="24"/>
              </w:rPr>
              <w:t>7</w:t>
            </w:r>
            <w:r w:rsidR="00F91E97" w:rsidRPr="00E33828">
              <w:rPr>
                <w:b/>
                <w:snapToGrid/>
                <w:sz w:val="24"/>
                <w:szCs w:val="24"/>
              </w:rPr>
              <w:t>. Переход права собственности и риска случайной гибели</w:t>
            </w:r>
          </w:p>
          <w:p w:rsidR="00F91E97" w:rsidRPr="00E33828" w:rsidRDefault="00F91E97" w:rsidP="00F91E97">
            <w:pPr>
              <w:spacing w:line="240" w:lineRule="auto"/>
              <w:jc w:val="center"/>
              <w:rPr>
                <w:b/>
                <w:snapToGrid/>
                <w:sz w:val="24"/>
                <w:szCs w:val="24"/>
              </w:rPr>
            </w:pPr>
          </w:p>
          <w:p w:rsidR="00F91E97" w:rsidRPr="00E33828" w:rsidRDefault="00C01DA2" w:rsidP="00F91E97">
            <w:pPr>
              <w:widowControl w:val="0"/>
              <w:autoSpaceDE w:val="0"/>
              <w:autoSpaceDN w:val="0"/>
              <w:adjustRightInd w:val="0"/>
              <w:spacing w:line="240" w:lineRule="auto"/>
              <w:rPr>
                <w:snapToGrid/>
                <w:sz w:val="24"/>
                <w:szCs w:val="24"/>
              </w:rPr>
            </w:pPr>
            <w:r>
              <w:rPr>
                <w:snapToGrid/>
                <w:sz w:val="24"/>
                <w:szCs w:val="24"/>
              </w:rPr>
              <w:lastRenderedPageBreak/>
              <w:t>7</w:t>
            </w:r>
            <w:r w:rsidR="00F91E97" w:rsidRPr="00E33828">
              <w:rPr>
                <w:snapToGrid/>
                <w:sz w:val="24"/>
                <w:szCs w:val="24"/>
              </w:rPr>
              <w:t xml:space="preserve">.1. </w:t>
            </w:r>
            <w:r w:rsidR="00F91E97" w:rsidRPr="00E33828">
              <w:rPr>
                <w:snapToGrid/>
                <w:color w:val="000000"/>
                <w:sz w:val="24"/>
                <w:szCs w:val="24"/>
              </w:rPr>
              <w:t>Подрядчик до сдачи результата работ несет ответственность за риск случайного его уничтожения и повреждения</w:t>
            </w:r>
            <w:r w:rsidR="00F91E97" w:rsidRPr="00E33828">
              <w:rPr>
                <w:snapToGrid/>
                <w:sz w:val="24"/>
                <w:szCs w:val="24"/>
              </w:rPr>
              <w:t xml:space="preserve"> выполненной работы</w:t>
            </w:r>
            <w:r w:rsidR="00F91E97" w:rsidRPr="00E33828">
              <w:rPr>
                <w:snapToGrid/>
                <w:color w:val="000000"/>
                <w:sz w:val="24"/>
                <w:szCs w:val="24"/>
              </w:rPr>
              <w:t>, кроме случаев, связанных с обстоятельствами непреодолимой силы.</w:t>
            </w:r>
          </w:p>
          <w:p w:rsidR="00F91E97" w:rsidRPr="00E33828" w:rsidRDefault="00C01DA2" w:rsidP="00F91E97">
            <w:pPr>
              <w:widowControl w:val="0"/>
              <w:autoSpaceDE w:val="0"/>
              <w:autoSpaceDN w:val="0"/>
              <w:adjustRightInd w:val="0"/>
              <w:spacing w:line="240" w:lineRule="auto"/>
              <w:rPr>
                <w:snapToGrid/>
                <w:sz w:val="24"/>
                <w:szCs w:val="24"/>
              </w:rPr>
            </w:pPr>
            <w:r>
              <w:rPr>
                <w:snapToGrid/>
                <w:sz w:val="24"/>
                <w:szCs w:val="24"/>
              </w:rPr>
              <w:t>7</w:t>
            </w:r>
            <w:r w:rsidR="00F91E97" w:rsidRPr="00E33828">
              <w:rPr>
                <w:snapToGrid/>
                <w:sz w:val="24"/>
                <w:szCs w:val="24"/>
              </w:rPr>
              <w:t xml:space="preserve">.2. Подрядчик не имеет права продавать или передавать результат работ, а также проектную документацию и иную техническую документацию никакой третьей стороне без письменного разрешения Заказчика. </w:t>
            </w:r>
          </w:p>
          <w:p w:rsidR="00F91E97" w:rsidRPr="00E33828" w:rsidRDefault="00C01DA2" w:rsidP="00F91E97">
            <w:pPr>
              <w:widowControl w:val="0"/>
              <w:autoSpaceDE w:val="0"/>
              <w:autoSpaceDN w:val="0"/>
              <w:adjustRightInd w:val="0"/>
              <w:spacing w:line="240" w:lineRule="auto"/>
              <w:rPr>
                <w:snapToGrid/>
                <w:sz w:val="24"/>
                <w:szCs w:val="24"/>
              </w:rPr>
            </w:pPr>
            <w:r>
              <w:rPr>
                <w:snapToGrid/>
                <w:sz w:val="24"/>
                <w:szCs w:val="24"/>
              </w:rPr>
              <w:t>7</w:t>
            </w:r>
            <w:r w:rsidR="00F91E97" w:rsidRPr="00E33828">
              <w:rPr>
                <w:snapToGrid/>
                <w:sz w:val="24"/>
                <w:szCs w:val="24"/>
              </w:rPr>
              <w:t xml:space="preserve">.3. При просрочке передачи или приемки результата работы, риски, предусмотренные в п. </w:t>
            </w:r>
            <w:r w:rsidR="00480584">
              <w:rPr>
                <w:snapToGrid/>
                <w:sz w:val="24"/>
                <w:szCs w:val="24"/>
              </w:rPr>
              <w:t>8</w:t>
            </w:r>
            <w:r w:rsidR="00F91E97" w:rsidRPr="00E33828">
              <w:rPr>
                <w:snapToGrid/>
                <w:sz w:val="24"/>
                <w:szCs w:val="24"/>
              </w:rPr>
              <w:t>.1. условий настоящего Договора, несет сторона, допустившая просрочку.</w:t>
            </w:r>
          </w:p>
          <w:p w:rsidR="00F91E97" w:rsidRPr="00E33828" w:rsidRDefault="00C01DA2" w:rsidP="00F91E97">
            <w:pPr>
              <w:widowControl w:val="0"/>
              <w:autoSpaceDE w:val="0"/>
              <w:autoSpaceDN w:val="0"/>
              <w:adjustRightInd w:val="0"/>
              <w:spacing w:line="240" w:lineRule="auto"/>
              <w:rPr>
                <w:snapToGrid/>
                <w:sz w:val="24"/>
                <w:szCs w:val="24"/>
              </w:rPr>
            </w:pPr>
            <w:r>
              <w:rPr>
                <w:snapToGrid/>
                <w:sz w:val="24"/>
                <w:szCs w:val="24"/>
              </w:rPr>
              <w:t>7</w:t>
            </w:r>
            <w:r w:rsidR="00F91E97" w:rsidRPr="00E33828">
              <w:rPr>
                <w:snapToGrid/>
                <w:sz w:val="24"/>
                <w:szCs w:val="24"/>
              </w:rPr>
              <w:t>.4.  Право собственности на результат Работ, риск уничтожения и повреждения переходят к Заказчику с момента подписания Акта сдачи-приемки результата выполненных работ.</w:t>
            </w:r>
          </w:p>
          <w:p w:rsidR="00F91E97" w:rsidRPr="00E33828" w:rsidRDefault="00F91E97" w:rsidP="00F91E97">
            <w:pPr>
              <w:spacing w:line="240" w:lineRule="auto"/>
              <w:jc w:val="center"/>
              <w:rPr>
                <w:b/>
                <w:bCs/>
                <w:snapToGrid/>
                <w:sz w:val="24"/>
                <w:szCs w:val="24"/>
              </w:rPr>
            </w:pPr>
          </w:p>
          <w:p w:rsidR="00F91E97" w:rsidRPr="00E33828" w:rsidRDefault="00C01DA2" w:rsidP="00F91E97">
            <w:pPr>
              <w:spacing w:line="240" w:lineRule="auto"/>
              <w:jc w:val="center"/>
              <w:rPr>
                <w:b/>
                <w:bCs/>
                <w:snapToGrid/>
                <w:sz w:val="24"/>
                <w:szCs w:val="24"/>
              </w:rPr>
            </w:pPr>
            <w:r>
              <w:rPr>
                <w:b/>
                <w:bCs/>
                <w:snapToGrid/>
                <w:sz w:val="24"/>
                <w:szCs w:val="24"/>
              </w:rPr>
              <w:t>8</w:t>
            </w:r>
            <w:r w:rsidR="00F91E97" w:rsidRPr="00E33828">
              <w:rPr>
                <w:b/>
                <w:bCs/>
                <w:snapToGrid/>
                <w:sz w:val="24"/>
                <w:szCs w:val="24"/>
              </w:rPr>
              <w:t>. Исключительные права и патенты</w:t>
            </w:r>
          </w:p>
          <w:p w:rsidR="00F91E97" w:rsidRPr="00E33828" w:rsidRDefault="00F91E97" w:rsidP="00F91E97">
            <w:pPr>
              <w:spacing w:line="240" w:lineRule="auto"/>
              <w:jc w:val="center"/>
              <w:rPr>
                <w:b/>
                <w:bCs/>
                <w:snapToGrid/>
                <w:sz w:val="24"/>
                <w:szCs w:val="24"/>
              </w:rPr>
            </w:pPr>
          </w:p>
          <w:p w:rsidR="00F91E97" w:rsidRPr="00E33828" w:rsidRDefault="00C01DA2" w:rsidP="00F91E97">
            <w:pPr>
              <w:spacing w:line="240" w:lineRule="auto"/>
              <w:rPr>
                <w:bCs/>
                <w:snapToGrid/>
                <w:sz w:val="24"/>
                <w:szCs w:val="24"/>
              </w:rPr>
            </w:pPr>
            <w:r>
              <w:rPr>
                <w:bCs/>
                <w:snapToGrid/>
                <w:sz w:val="24"/>
                <w:szCs w:val="24"/>
              </w:rPr>
              <w:t>8</w:t>
            </w:r>
            <w:r w:rsidR="00F91E97" w:rsidRPr="00E33828">
              <w:rPr>
                <w:bCs/>
                <w:snapToGrid/>
                <w:sz w:val="24"/>
                <w:szCs w:val="24"/>
              </w:rPr>
              <w:t>.1. Подрядчик гарантирует, что выполнение работ не нарушает исключительные права третьих лиц, в том числе: авторские и патентные.</w:t>
            </w:r>
          </w:p>
          <w:p w:rsidR="00F91E97" w:rsidRPr="00E33828" w:rsidRDefault="00C01DA2" w:rsidP="00F91E97">
            <w:pPr>
              <w:spacing w:line="240" w:lineRule="auto"/>
              <w:rPr>
                <w:bCs/>
                <w:snapToGrid/>
                <w:sz w:val="24"/>
                <w:szCs w:val="24"/>
              </w:rPr>
            </w:pPr>
            <w:r>
              <w:rPr>
                <w:bCs/>
                <w:snapToGrid/>
                <w:sz w:val="24"/>
                <w:szCs w:val="24"/>
              </w:rPr>
              <w:t>8</w:t>
            </w:r>
            <w:r w:rsidR="00F91E97" w:rsidRPr="00E33828">
              <w:rPr>
                <w:bCs/>
                <w:snapToGrid/>
                <w:sz w:val="24"/>
                <w:szCs w:val="24"/>
              </w:rPr>
              <w:t>.2. Подрядчик вправе использовать при выполнении работ объекты интеллектуальной собственности, принадлежащие третьим лицам, только ели он получит на это соответствующие разрешения (лицензии) этих лиц.</w:t>
            </w:r>
          </w:p>
          <w:p w:rsidR="00F91E97" w:rsidRPr="00E33828" w:rsidRDefault="00C01DA2" w:rsidP="00F91E97">
            <w:pPr>
              <w:spacing w:line="240" w:lineRule="auto"/>
              <w:rPr>
                <w:bCs/>
                <w:snapToGrid/>
                <w:sz w:val="24"/>
                <w:szCs w:val="24"/>
              </w:rPr>
            </w:pPr>
            <w:r>
              <w:rPr>
                <w:bCs/>
                <w:snapToGrid/>
                <w:sz w:val="24"/>
                <w:szCs w:val="24"/>
              </w:rPr>
              <w:t>8</w:t>
            </w:r>
            <w:r w:rsidR="00F91E97" w:rsidRPr="00E33828">
              <w:rPr>
                <w:bCs/>
                <w:snapToGrid/>
                <w:sz w:val="24"/>
                <w:szCs w:val="24"/>
              </w:rPr>
              <w:t>.3. Если Заказчику будут предъявлены требования, связанные с тем, что при создании Объекта Подрядчиком были нарушены исключительные права третьих лиц, Подрядчик полостью возместит Заказчику все обоснованные и документально подтвержденные убытки, связанные с такими требованиями.</w:t>
            </w:r>
          </w:p>
          <w:p w:rsidR="00F91E97" w:rsidRPr="00E33828" w:rsidRDefault="00C01DA2" w:rsidP="00F91E97">
            <w:pPr>
              <w:spacing w:line="240" w:lineRule="auto"/>
              <w:rPr>
                <w:bCs/>
                <w:snapToGrid/>
                <w:sz w:val="24"/>
                <w:szCs w:val="24"/>
              </w:rPr>
            </w:pPr>
            <w:r>
              <w:rPr>
                <w:bCs/>
                <w:snapToGrid/>
                <w:sz w:val="24"/>
                <w:szCs w:val="24"/>
              </w:rPr>
              <w:t>8</w:t>
            </w:r>
            <w:r w:rsidR="00F91E97" w:rsidRPr="00E33828">
              <w:rPr>
                <w:bCs/>
                <w:snapToGrid/>
                <w:sz w:val="24"/>
                <w:szCs w:val="24"/>
              </w:rPr>
              <w:t>.4. Исключительные права (за исключением личных неимущественных прав автора) на произведения, информацию, программы для ЭВМ, иные объекты, признающиеся законом объектами исключительных прав, создаваемых в процессе выполнения Подрядчиком Договора, возникают непосредственно у Заказчика либо, если законодательством установлено, что такие исключительные права возникают у 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законодательством установлено, что такие исключительные права не могут переходить к Заказчику в порядке, указанном выше, на основании заключаемого в счет цены Договора лицензионного соглашения.</w:t>
            </w:r>
          </w:p>
          <w:p w:rsidR="00F91E97" w:rsidRPr="00E33828" w:rsidRDefault="00C01DA2" w:rsidP="00F91E97">
            <w:pPr>
              <w:spacing w:line="240" w:lineRule="auto"/>
              <w:rPr>
                <w:bCs/>
                <w:snapToGrid/>
                <w:sz w:val="24"/>
                <w:szCs w:val="24"/>
              </w:rPr>
            </w:pPr>
            <w:r>
              <w:rPr>
                <w:bCs/>
                <w:snapToGrid/>
                <w:sz w:val="24"/>
                <w:szCs w:val="24"/>
              </w:rPr>
              <w:t>8</w:t>
            </w:r>
            <w:r w:rsidR="00F91E97" w:rsidRPr="00E33828">
              <w:rPr>
                <w:bCs/>
                <w:snapToGrid/>
                <w:sz w:val="24"/>
                <w:szCs w:val="24"/>
              </w:rPr>
              <w:t>.5. До момента прекращения действия настоящего Договора, а также в случае его досрочного расторжения независимо от основания и этапа выполнения работ по настоящему Договору, Подрядчик обязуется по соответствующему акту передать в собственность Заказчика всю техническую, проектную, другую документацию, изготовленную, разработанную, полученную Подрядчиком в связи с выполнением работ по настоящему Договору.</w:t>
            </w:r>
          </w:p>
          <w:p w:rsidR="00F91E97" w:rsidRPr="00E33828" w:rsidRDefault="00F91E97" w:rsidP="00F91E97">
            <w:pPr>
              <w:spacing w:line="240" w:lineRule="auto"/>
              <w:rPr>
                <w:bCs/>
                <w:snapToGrid/>
                <w:sz w:val="24"/>
                <w:szCs w:val="24"/>
              </w:rPr>
            </w:pPr>
          </w:p>
          <w:p w:rsidR="00F91E97" w:rsidRPr="00E33828" w:rsidRDefault="00C01DA2" w:rsidP="00F91E97">
            <w:pPr>
              <w:spacing w:line="240" w:lineRule="auto"/>
              <w:jc w:val="center"/>
              <w:rPr>
                <w:b/>
                <w:bCs/>
                <w:snapToGrid/>
                <w:sz w:val="24"/>
                <w:szCs w:val="24"/>
              </w:rPr>
            </w:pPr>
            <w:r>
              <w:rPr>
                <w:b/>
                <w:bCs/>
                <w:snapToGrid/>
                <w:sz w:val="24"/>
                <w:szCs w:val="24"/>
              </w:rPr>
              <w:t>9</w:t>
            </w:r>
            <w:r w:rsidR="00F91E97" w:rsidRPr="00E33828">
              <w:rPr>
                <w:b/>
                <w:bCs/>
                <w:snapToGrid/>
                <w:sz w:val="24"/>
                <w:szCs w:val="24"/>
              </w:rPr>
              <w:t>. Конфиденциальность</w:t>
            </w:r>
          </w:p>
          <w:p w:rsidR="00F91E97" w:rsidRPr="00E33828" w:rsidRDefault="00F91E97" w:rsidP="00F91E97">
            <w:pPr>
              <w:spacing w:line="240" w:lineRule="auto"/>
              <w:rPr>
                <w:bCs/>
                <w:snapToGrid/>
                <w:sz w:val="24"/>
                <w:szCs w:val="24"/>
              </w:rPr>
            </w:pPr>
          </w:p>
          <w:p w:rsidR="00F91E97" w:rsidRPr="00E33828" w:rsidRDefault="00C01DA2" w:rsidP="00F91E97">
            <w:pPr>
              <w:spacing w:line="240" w:lineRule="auto"/>
              <w:rPr>
                <w:bCs/>
                <w:snapToGrid/>
                <w:sz w:val="24"/>
                <w:szCs w:val="24"/>
              </w:rPr>
            </w:pPr>
            <w:r>
              <w:rPr>
                <w:bCs/>
                <w:snapToGrid/>
                <w:sz w:val="24"/>
                <w:szCs w:val="24"/>
              </w:rPr>
              <w:t>9</w:t>
            </w:r>
            <w:r w:rsidR="00F91E97" w:rsidRPr="00E33828">
              <w:rPr>
                <w:bCs/>
                <w:snapToGrid/>
                <w:sz w:val="24"/>
                <w:szCs w:val="24"/>
              </w:rPr>
              <w:t>.1.</w:t>
            </w:r>
            <w:r w:rsidR="00F91E97" w:rsidRPr="00E33828">
              <w:rPr>
                <w:bCs/>
                <w:snapToGrid/>
                <w:sz w:val="24"/>
                <w:szCs w:val="24"/>
              </w:rPr>
              <w:tab/>
              <w:t>Вся информация, передаваемая Ст</w:t>
            </w:r>
            <w:r w:rsidR="00480584">
              <w:rPr>
                <w:bCs/>
                <w:snapToGrid/>
                <w:sz w:val="24"/>
                <w:szCs w:val="24"/>
              </w:rPr>
              <w:t>о</w:t>
            </w:r>
            <w:r w:rsidR="00F91E97" w:rsidRPr="00E33828">
              <w:rPr>
                <w:bCs/>
                <w:snapToGrid/>
                <w:sz w:val="24"/>
                <w:szCs w:val="24"/>
              </w:rPr>
              <w:t xml:space="preserve">ронами друг другу при исполнении своих обязательств по Договору, в т. ч., но не ограничиваясь, текст настоящего договора, сведения производственного и коммерческого характера, является конфиденциальной и не подлежит разглашению без предварительного письменного согласия раскрывающей Стороны. </w:t>
            </w:r>
          </w:p>
          <w:p w:rsidR="00F91E97" w:rsidRPr="00E33828" w:rsidRDefault="00C01DA2" w:rsidP="00F91E97">
            <w:pPr>
              <w:spacing w:line="240" w:lineRule="auto"/>
              <w:rPr>
                <w:bCs/>
                <w:snapToGrid/>
                <w:sz w:val="24"/>
                <w:szCs w:val="24"/>
              </w:rPr>
            </w:pPr>
            <w:r>
              <w:rPr>
                <w:bCs/>
                <w:snapToGrid/>
                <w:sz w:val="24"/>
                <w:szCs w:val="24"/>
              </w:rPr>
              <w:t>9</w:t>
            </w:r>
            <w:r w:rsidR="00F91E97" w:rsidRPr="00E33828">
              <w:rPr>
                <w:bCs/>
                <w:snapToGrid/>
                <w:sz w:val="24"/>
                <w:szCs w:val="24"/>
              </w:rPr>
              <w:t>.2.</w:t>
            </w:r>
            <w:r w:rsidR="00F91E97" w:rsidRPr="00E33828">
              <w:rPr>
                <w:bCs/>
                <w:snapToGrid/>
                <w:sz w:val="24"/>
                <w:szCs w:val="24"/>
              </w:rPr>
              <w:tab/>
              <w:t>Стороны договорились, что следующая информация не является конфиденциальной:</w:t>
            </w:r>
          </w:p>
          <w:p w:rsidR="00F91E97" w:rsidRPr="00E33828" w:rsidRDefault="00C01DA2" w:rsidP="00F91E97">
            <w:pPr>
              <w:spacing w:line="240" w:lineRule="auto"/>
              <w:rPr>
                <w:bCs/>
                <w:snapToGrid/>
                <w:sz w:val="24"/>
                <w:szCs w:val="24"/>
              </w:rPr>
            </w:pPr>
            <w:r>
              <w:rPr>
                <w:bCs/>
                <w:snapToGrid/>
                <w:sz w:val="24"/>
                <w:szCs w:val="24"/>
              </w:rPr>
              <w:t>9</w:t>
            </w:r>
            <w:r w:rsidR="00F91E97" w:rsidRPr="00E33828">
              <w:rPr>
                <w:bCs/>
                <w:snapToGrid/>
                <w:sz w:val="24"/>
                <w:szCs w:val="24"/>
              </w:rPr>
              <w:t>.2.1.</w:t>
            </w:r>
            <w:r w:rsidR="00F91E97" w:rsidRPr="00E33828">
              <w:rPr>
                <w:bCs/>
                <w:snapToGrid/>
                <w:sz w:val="24"/>
                <w:szCs w:val="24"/>
              </w:rPr>
              <w:tab/>
              <w:t>- информация, которая является общедоступной и (или) была раскрыта Сторонами публично на дату заключения настоящего Договора;</w:t>
            </w:r>
          </w:p>
          <w:p w:rsidR="00F91E97" w:rsidRPr="00E33828" w:rsidRDefault="00C01DA2" w:rsidP="00F91E97">
            <w:pPr>
              <w:spacing w:line="240" w:lineRule="auto"/>
              <w:rPr>
                <w:bCs/>
                <w:snapToGrid/>
                <w:sz w:val="24"/>
                <w:szCs w:val="24"/>
              </w:rPr>
            </w:pPr>
            <w:r>
              <w:rPr>
                <w:bCs/>
                <w:snapToGrid/>
                <w:sz w:val="24"/>
                <w:szCs w:val="24"/>
              </w:rPr>
              <w:t>9</w:t>
            </w:r>
            <w:r w:rsidR="00F91E97" w:rsidRPr="00E33828">
              <w:rPr>
                <w:bCs/>
                <w:snapToGrid/>
                <w:sz w:val="24"/>
                <w:szCs w:val="24"/>
              </w:rPr>
              <w:t>.2.2.</w:t>
            </w:r>
            <w:r w:rsidR="00F91E97" w:rsidRPr="00E33828">
              <w:rPr>
                <w:bCs/>
                <w:snapToGrid/>
                <w:sz w:val="24"/>
                <w:szCs w:val="24"/>
              </w:rPr>
              <w:tab/>
              <w:t>- информация, ставшая общедоступной после заключения настоящего Договора иначе, чем в результате нарушения настоящего Договора получающей Стороной;</w:t>
            </w:r>
          </w:p>
          <w:p w:rsidR="00F91E97" w:rsidRPr="00E33828" w:rsidRDefault="00C01DA2" w:rsidP="00F91E97">
            <w:pPr>
              <w:spacing w:line="240" w:lineRule="auto"/>
              <w:rPr>
                <w:bCs/>
                <w:snapToGrid/>
                <w:sz w:val="24"/>
                <w:szCs w:val="24"/>
              </w:rPr>
            </w:pPr>
            <w:r>
              <w:rPr>
                <w:bCs/>
                <w:snapToGrid/>
                <w:sz w:val="24"/>
                <w:szCs w:val="24"/>
              </w:rPr>
              <w:t>9</w:t>
            </w:r>
            <w:r w:rsidR="00F91E97" w:rsidRPr="00E33828">
              <w:rPr>
                <w:bCs/>
                <w:snapToGrid/>
                <w:sz w:val="24"/>
                <w:szCs w:val="24"/>
              </w:rPr>
              <w:t>.2.3.</w:t>
            </w:r>
            <w:r w:rsidR="00F91E97" w:rsidRPr="00E33828">
              <w:rPr>
                <w:bCs/>
                <w:snapToGrid/>
                <w:sz w:val="24"/>
                <w:szCs w:val="24"/>
              </w:rPr>
              <w:tab/>
              <w:t>- информация, которую получающая Сторона независимо и законно получила иначе, чем в результате нарушения настоящего Договора, узнала от третьей стороны;</w:t>
            </w:r>
          </w:p>
          <w:p w:rsidR="00F91E97" w:rsidRPr="00E33828" w:rsidRDefault="00C01DA2" w:rsidP="00F91E97">
            <w:pPr>
              <w:spacing w:line="240" w:lineRule="auto"/>
              <w:rPr>
                <w:bCs/>
                <w:snapToGrid/>
                <w:sz w:val="24"/>
                <w:szCs w:val="24"/>
              </w:rPr>
            </w:pPr>
            <w:r>
              <w:rPr>
                <w:bCs/>
                <w:snapToGrid/>
                <w:sz w:val="24"/>
                <w:szCs w:val="24"/>
              </w:rPr>
              <w:t>9</w:t>
            </w:r>
            <w:r w:rsidR="00F91E97" w:rsidRPr="00E33828">
              <w:rPr>
                <w:bCs/>
                <w:snapToGrid/>
                <w:sz w:val="24"/>
                <w:szCs w:val="24"/>
              </w:rPr>
              <w:t>.2.4.</w:t>
            </w:r>
            <w:r w:rsidR="00F91E97" w:rsidRPr="00E33828">
              <w:rPr>
                <w:bCs/>
                <w:snapToGrid/>
                <w:sz w:val="24"/>
                <w:szCs w:val="24"/>
              </w:rPr>
              <w:tab/>
              <w:t>- информация, которую Стороны обязаны раскрывать в целях исполнения требований законов, иных нормативных правовых актов, распоряжений суда или предписаний органов исполнительной власти.</w:t>
            </w:r>
          </w:p>
          <w:p w:rsidR="00F91E97" w:rsidRPr="00E33828" w:rsidRDefault="00C01DA2" w:rsidP="00F91E97">
            <w:pPr>
              <w:spacing w:line="240" w:lineRule="auto"/>
              <w:rPr>
                <w:bCs/>
                <w:snapToGrid/>
                <w:sz w:val="24"/>
                <w:szCs w:val="24"/>
              </w:rPr>
            </w:pPr>
            <w:r>
              <w:rPr>
                <w:bCs/>
                <w:snapToGrid/>
                <w:sz w:val="24"/>
                <w:szCs w:val="24"/>
              </w:rPr>
              <w:t>9</w:t>
            </w:r>
            <w:r w:rsidR="00F91E97" w:rsidRPr="00E33828">
              <w:rPr>
                <w:bCs/>
                <w:snapToGrid/>
                <w:sz w:val="24"/>
                <w:szCs w:val="24"/>
              </w:rPr>
              <w:t>.3.</w:t>
            </w:r>
            <w:r w:rsidR="00F91E97" w:rsidRPr="00E33828">
              <w:rPr>
                <w:bCs/>
                <w:snapToGrid/>
                <w:sz w:val="24"/>
                <w:szCs w:val="24"/>
              </w:rPr>
              <w:tab/>
              <w:t xml:space="preserve">В случае необходимости раскрытия конфиденциальной информации в целях исполнения требований законов, иных нормативных правовых актов, распоряжений суда или предписаний органов исполнительной власти раскрывающая Сторона обязана незамедлительно уведомить об этом другую </w:t>
            </w:r>
            <w:r w:rsidR="00F91E97" w:rsidRPr="00E33828">
              <w:rPr>
                <w:bCs/>
                <w:snapToGrid/>
                <w:sz w:val="24"/>
                <w:szCs w:val="24"/>
              </w:rPr>
              <w:lastRenderedPageBreak/>
              <w:t>Сторону и раскрыть конфиденциальную информацию таким образом, чтобы обеспечить максимально возможную ее защиту.</w:t>
            </w:r>
          </w:p>
          <w:p w:rsidR="00F91E97" w:rsidRPr="00E33828" w:rsidRDefault="00F91E97" w:rsidP="00F91E97">
            <w:pPr>
              <w:spacing w:line="240" w:lineRule="auto"/>
              <w:rPr>
                <w:bCs/>
                <w:snapToGrid/>
                <w:sz w:val="24"/>
                <w:szCs w:val="24"/>
              </w:rPr>
            </w:pPr>
          </w:p>
          <w:p w:rsidR="00F91E97" w:rsidRPr="00E33828" w:rsidRDefault="00480584" w:rsidP="00F91E97">
            <w:pPr>
              <w:spacing w:line="240" w:lineRule="auto"/>
              <w:jc w:val="center"/>
              <w:rPr>
                <w:b/>
                <w:snapToGrid/>
                <w:sz w:val="24"/>
                <w:szCs w:val="24"/>
              </w:rPr>
            </w:pPr>
            <w:r>
              <w:rPr>
                <w:b/>
                <w:snapToGrid/>
                <w:sz w:val="24"/>
                <w:szCs w:val="24"/>
              </w:rPr>
              <w:t>1</w:t>
            </w:r>
            <w:r w:rsidR="00C01DA2">
              <w:rPr>
                <w:b/>
                <w:snapToGrid/>
                <w:sz w:val="24"/>
                <w:szCs w:val="24"/>
              </w:rPr>
              <w:t>0</w:t>
            </w:r>
            <w:r>
              <w:rPr>
                <w:b/>
                <w:snapToGrid/>
                <w:sz w:val="24"/>
                <w:szCs w:val="24"/>
              </w:rPr>
              <w:t>1</w:t>
            </w:r>
            <w:r w:rsidR="00F91E97" w:rsidRPr="00E33828">
              <w:rPr>
                <w:b/>
                <w:snapToGrid/>
                <w:sz w:val="24"/>
                <w:szCs w:val="24"/>
              </w:rPr>
              <w:t>. Обстоятельства непреодолимой силы</w:t>
            </w:r>
          </w:p>
          <w:p w:rsidR="00F91E97" w:rsidRPr="00E33828" w:rsidRDefault="00F91E97" w:rsidP="00F91E97">
            <w:pPr>
              <w:spacing w:line="240" w:lineRule="auto"/>
              <w:jc w:val="center"/>
              <w:rPr>
                <w:b/>
                <w:snapToGrid/>
                <w:sz w:val="24"/>
                <w:szCs w:val="24"/>
              </w:rPr>
            </w:pP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0</w:t>
            </w:r>
            <w:r w:rsidRPr="00E33828">
              <w:rPr>
                <w:snapToGrid/>
                <w:sz w:val="24"/>
                <w:szCs w:val="24"/>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0</w:t>
            </w:r>
            <w:r w:rsidRPr="00E33828">
              <w:rPr>
                <w:snapToGrid/>
                <w:sz w:val="24"/>
                <w:szCs w:val="24"/>
              </w:rPr>
              <w:t>.2.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0</w:t>
            </w:r>
            <w:r w:rsidRPr="00E33828">
              <w:rPr>
                <w:snapToGrid/>
                <w:sz w:val="24"/>
                <w:szCs w:val="24"/>
              </w:rPr>
              <w:t>.3. При наступлении обстоятельств, указанных в п. 10.2. условий настоящего Договора, Сторона, для которой создалась невозможность исполнения своих обязательств, должна известить об этом другую Сторону в трёхдневный срок, приложив к извещению справку компетентного государственного органа. В противном случае Сторона не вправе ссылаться (в том числе в суде) на действие непреодолимой силы как на основание освобождения от ответственности.</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0</w:t>
            </w:r>
            <w:r w:rsidRPr="00E33828">
              <w:rPr>
                <w:snapToGrid/>
                <w:sz w:val="24"/>
                <w:szCs w:val="24"/>
              </w:rPr>
              <w:t>.4. После получения сообщения, указанного в п.10.3. условий настоящего Договора Стороны обязаны обсудить целесообразность дальнейшего исполнения обязательств по Договору и заключить Дополнительное соглашение с обязательным указанием новых сроков, порядка ведения и стоимости работ, которые с момента его подписания становится неотъемлемой частью настоящего Договора, либо инициировать процедуру расторжения Договора.</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0</w:t>
            </w:r>
            <w:r w:rsidRPr="00E33828">
              <w:rPr>
                <w:snapToGrid/>
                <w:sz w:val="24"/>
                <w:szCs w:val="24"/>
              </w:rPr>
              <w:t>.5. При отсутствии своевременного извещения, предусмотренного в п. 10.3. условий настоящего Договора, виновная Сторона обязана возместить другой Стороне убытки, причинённые не извещением или несвоевременным извещением.</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0</w:t>
            </w:r>
            <w:r w:rsidRPr="00E33828">
              <w:rPr>
                <w:snapToGrid/>
                <w:sz w:val="24"/>
                <w:szCs w:val="24"/>
              </w:rPr>
              <w:t>.6. Наступление обстоятельств, вызванных действием непреодолимой силы, влечёт увеличение срока исполнения Договора на период действия указанных обстоятельств, если они действуют не более 2 (двух) месяцев.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(пятнадцати) календарных дней с момента расторжения Договора. При этом упущенная выгода не возмещается.</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0</w:t>
            </w:r>
            <w:r w:rsidRPr="00E33828">
              <w:rPr>
                <w:snapToGrid/>
                <w:sz w:val="24"/>
                <w:szCs w:val="24"/>
              </w:rPr>
              <w:t>.7. Если, по мнению Сторон, работы могут быть продолжены в порядке, действовавшим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 Санкции за просрочку исполнения в данном случае не начисляются.</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0</w:t>
            </w:r>
            <w:r w:rsidRPr="00E33828">
              <w:rPr>
                <w:snapToGrid/>
                <w:sz w:val="24"/>
                <w:szCs w:val="24"/>
              </w:rPr>
              <w:t>.8. Если обстоятельства непреодолимой силы продлятся в течение более 6 (шести) месяцев, то каждая из Сторон вправе заявить отказ от настоящего Договора.</w:t>
            </w:r>
          </w:p>
          <w:p w:rsidR="00F91E97" w:rsidRPr="00E33828" w:rsidRDefault="00F91E97" w:rsidP="00F91E97">
            <w:pPr>
              <w:spacing w:line="240" w:lineRule="auto"/>
              <w:jc w:val="center"/>
              <w:rPr>
                <w:b/>
                <w:snapToGrid/>
                <w:sz w:val="24"/>
                <w:szCs w:val="24"/>
              </w:rPr>
            </w:pPr>
          </w:p>
          <w:p w:rsidR="00F91E97" w:rsidRPr="00E33828" w:rsidRDefault="00F91E97" w:rsidP="00F91E97">
            <w:pPr>
              <w:spacing w:line="240" w:lineRule="auto"/>
              <w:jc w:val="center"/>
              <w:rPr>
                <w:b/>
                <w:snapToGrid/>
                <w:sz w:val="24"/>
                <w:szCs w:val="24"/>
              </w:rPr>
            </w:pPr>
            <w:r w:rsidRPr="00E33828">
              <w:rPr>
                <w:b/>
                <w:snapToGrid/>
                <w:sz w:val="24"/>
                <w:szCs w:val="24"/>
              </w:rPr>
              <w:t>1</w:t>
            </w:r>
            <w:r w:rsidR="00C01DA2">
              <w:rPr>
                <w:b/>
                <w:snapToGrid/>
                <w:sz w:val="24"/>
                <w:szCs w:val="24"/>
              </w:rPr>
              <w:t>1</w:t>
            </w:r>
            <w:r w:rsidRPr="00E33828">
              <w:rPr>
                <w:b/>
                <w:snapToGrid/>
                <w:sz w:val="24"/>
                <w:szCs w:val="24"/>
              </w:rPr>
              <w:t xml:space="preserve">. Ответственность сторон </w:t>
            </w:r>
          </w:p>
          <w:p w:rsidR="00F91E97" w:rsidRPr="00E33828" w:rsidRDefault="00F91E97" w:rsidP="00F91E97">
            <w:pPr>
              <w:spacing w:line="240" w:lineRule="auto"/>
              <w:jc w:val="center"/>
              <w:rPr>
                <w:b/>
                <w:snapToGrid/>
                <w:sz w:val="24"/>
                <w:szCs w:val="24"/>
              </w:rPr>
            </w:pP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1</w:t>
            </w:r>
            <w:r w:rsidRPr="00E33828">
              <w:rPr>
                <w:snapToGrid/>
                <w:sz w:val="24"/>
                <w:szCs w:val="24"/>
              </w:rPr>
              <w:t xml:space="preserve">.1. В случае нарушения Подрядчиком срока начала или срока окончания выполнения работ, в том числе этапа работ, произошедших по вине Подрядчика, Заказчик вправе взыскать с Подрядчика штрафную неустойку в размере 0,1% от стоимости невыполненных работ за каждый день просрочки или поручить  выполнение работ третьему лицу с отнесением расходов на Подрядчика. </w:t>
            </w:r>
          </w:p>
          <w:p w:rsidR="00F91E97" w:rsidRPr="00E33828" w:rsidRDefault="00F91E97" w:rsidP="00F91E97">
            <w:pPr>
              <w:spacing w:line="240" w:lineRule="auto"/>
              <w:rPr>
                <w:snapToGrid/>
                <w:sz w:val="24"/>
                <w:szCs w:val="24"/>
              </w:rPr>
            </w:pPr>
            <w:r w:rsidRPr="00E33828">
              <w:rPr>
                <w:snapToGrid/>
                <w:sz w:val="24"/>
                <w:szCs w:val="24"/>
              </w:rPr>
              <w:t>Уплата неустойки не освобождает Подрядчика от исполнения обязательств в натуре.</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1</w:t>
            </w:r>
            <w:r w:rsidRPr="00E33828">
              <w:rPr>
                <w:snapToGrid/>
                <w:sz w:val="24"/>
                <w:szCs w:val="24"/>
              </w:rPr>
              <w:t xml:space="preserve">.2. В случае обнаружения Заказчиком нарушений в результатах работы в ходе её приёмки, и в период срока гарантии на выполненный результат работ, а также выявление фактов использования Подрядчиком некачественных, либо не соответствующих предоставленным сертификатам качества материалов, запасных частей, комплектующих, указанные факты фиксируются в Акте о данных нарушениях, подписываемом Заказчиком и Подрядчиком, с согласованием порядка и сроков их устранения. </w:t>
            </w:r>
          </w:p>
          <w:p w:rsidR="00F91E97" w:rsidRPr="00E33828" w:rsidRDefault="00F91E97" w:rsidP="00F91E97">
            <w:pPr>
              <w:spacing w:line="240" w:lineRule="auto"/>
              <w:rPr>
                <w:snapToGrid/>
                <w:sz w:val="24"/>
                <w:szCs w:val="24"/>
              </w:rPr>
            </w:pPr>
            <w:r w:rsidRPr="00E33828">
              <w:rPr>
                <w:snapToGrid/>
                <w:sz w:val="24"/>
                <w:szCs w:val="24"/>
              </w:rPr>
              <w:t>При этом  Заказчик вправе по своему выбору потребовать от Подрядчика:</w:t>
            </w:r>
          </w:p>
          <w:p w:rsidR="00F91E97" w:rsidRPr="00E33828" w:rsidRDefault="00F91E97" w:rsidP="00F91E97">
            <w:pPr>
              <w:spacing w:line="240" w:lineRule="auto"/>
              <w:rPr>
                <w:snapToGrid/>
                <w:sz w:val="24"/>
                <w:szCs w:val="24"/>
              </w:rPr>
            </w:pPr>
            <w:r w:rsidRPr="00E33828">
              <w:rPr>
                <w:snapToGrid/>
                <w:sz w:val="24"/>
                <w:szCs w:val="24"/>
              </w:rPr>
              <w:lastRenderedPageBreak/>
              <w:t>-  безвозмездного устранения недостатков в разумный срок;</w:t>
            </w:r>
          </w:p>
          <w:p w:rsidR="00F91E97" w:rsidRPr="00E33828" w:rsidRDefault="00F91E97" w:rsidP="00F91E97">
            <w:pPr>
              <w:spacing w:line="240" w:lineRule="auto"/>
              <w:rPr>
                <w:snapToGrid/>
                <w:sz w:val="24"/>
                <w:szCs w:val="24"/>
              </w:rPr>
            </w:pPr>
            <w:r w:rsidRPr="00E33828">
              <w:rPr>
                <w:snapToGrid/>
                <w:sz w:val="24"/>
                <w:szCs w:val="24"/>
              </w:rPr>
              <w:t>-  соразмерного уменьшения установленной за работу цены;</w:t>
            </w:r>
          </w:p>
          <w:p w:rsidR="00F91E97" w:rsidRPr="00E33828" w:rsidRDefault="00F91E97" w:rsidP="00F91E97">
            <w:pPr>
              <w:spacing w:line="240" w:lineRule="auto"/>
              <w:rPr>
                <w:snapToGrid/>
                <w:sz w:val="24"/>
                <w:szCs w:val="24"/>
              </w:rPr>
            </w:pPr>
            <w:r w:rsidRPr="00E33828">
              <w:rPr>
                <w:snapToGrid/>
                <w:sz w:val="24"/>
                <w:szCs w:val="24"/>
              </w:rPr>
              <w:t>- устранить недостатки своими силами или поручить  устранение недостатков третьему лицу с отнесением расходов на Подрядчика.</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1</w:t>
            </w:r>
            <w:r w:rsidRPr="00E33828">
              <w:rPr>
                <w:snapToGrid/>
                <w:sz w:val="24"/>
                <w:szCs w:val="24"/>
              </w:rPr>
              <w:t>.3.  Если по вине Подрядчика нарушена сохранность предоставленного Заказчиком оборудования и иного имущества Заказчика, используемом Подрядчиком в связи с исполнением настоящего Договора,  Подрядчик обязан заменить указанное имущество имуществом надлежащего качества, или при невозможности  замены, возместить Заказчику убытки.</w:t>
            </w:r>
          </w:p>
          <w:p w:rsidR="00F91E97" w:rsidRPr="00E33828" w:rsidRDefault="00F91E97" w:rsidP="00F91E97">
            <w:pPr>
              <w:spacing w:after="200" w:line="240" w:lineRule="auto"/>
              <w:jc w:val="left"/>
              <w:rPr>
                <w:snapToGrid/>
                <w:sz w:val="24"/>
                <w:szCs w:val="24"/>
              </w:rPr>
            </w:pPr>
            <w:r w:rsidRPr="00E33828">
              <w:rPr>
                <w:snapToGrid/>
                <w:sz w:val="24"/>
                <w:szCs w:val="24"/>
              </w:rPr>
              <w:t>1</w:t>
            </w:r>
            <w:r w:rsidR="00C01DA2">
              <w:rPr>
                <w:snapToGrid/>
                <w:sz w:val="24"/>
                <w:szCs w:val="24"/>
              </w:rPr>
              <w:t>1</w:t>
            </w:r>
            <w:r w:rsidRPr="00E33828">
              <w:rPr>
                <w:snapToGrid/>
                <w:sz w:val="24"/>
                <w:szCs w:val="24"/>
              </w:rPr>
              <w:t>.4. Подрядчик несет ответственность за нарушение на объекте работниками Подрядчика СНиП 12-03-2001 Часть 1. «Безопасность труда в строительстве»; СО 34.03.284-96 (РД 34.03.284-96) Инструкции по организации и производству работ повышенной опасности; Типовой инструкции по организации безопасного проведения газоопасных работ, утвержденной Госгортехнадзором СССР, 20.02.85; СО 34.04.181-2003 «Правила организации технического обслуживания и ремонта оборудования, зданий и  сооружений электростанций и сетей»; РД 09-364-00 «Типовая  инструкция по организации безопасного проведения огневых работ на взрывоопасных и взрывопожароопасных объектах»; РД 34.03.201-97(2000) «Правила техники безопасности при эксплуатации тепломеханического оборудования электростанций и тепловых сетей»; ПОТ Р М-016-2001 РД 153-34.0-03.150-00 «Межотраслевые правила по охране труда (правила безопасности) при эксплуатации электроустановок» иных Правил и норм технической эксплуатации, техники безопасности, противопожарной безопасности и экологических норм. В случае привлечения Заказчика к ответственности за нарушение на его Объекте вышеуказанных правил безопасности и экологических норм, а также в случае возникновения у Заказчика ущерба в связи с и нарушением Подрядчиком указанных Правил  и норм Подрядчик обязан возместить Заказчику понесенный ущерб в полном объеме. В случае их нарушения Заказчик вправе взыскать с Подрядчика штраф в размере 5 (пяти) тысяч рублей за каждое такое нарушение. Факт нарушения вышеуказанных правил подтверждается Актом о нарушении, составленном и подписанным Представителем Заказчика, либо составленным в одностороннем порядке заказчиком в случае неявки Подрядчика на составление акта.</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1</w:t>
            </w:r>
            <w:r w:rsidRPr="00E33828">
              <w:rPr>
                <w:snapToGrid/>
                <w:sz w:val="24"/>
                <w:szCs w:val="24"/>
              </w:rPr>
              <w:t>.5. Ответственность за вред, причинённый жизни и здоровью, имуществу третьих лиц в результате выполнения работ (в процессе выполнения работ) по настоящему Договору, в полном объёме несёт Подрядчик.</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1</w:t>
            </w:r>
            <w:r w:rsidRPr="00E33828">
              <w:rPr>
                <w:snapToGrid/>
                <w:sz w:val="24"/>
                <w:szCs w:val="24"/>
              </w:rPr>
              <w:t>.6. В иных случаях нарушения условий, неисполнения или ненадлежащего исполнения Договора стороны несут ответственность в соответствии с действующим законодательством РФ.</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1</w:t>
            </w:r>
            <w:r w:rsidRPr="00E33828">
              <w:rPr>
                <w:snapToGrid/>
                <w:sz w:val="24"/>
                <w:szCs w:val="24"/>
              </w:rPr>
              <w:t>.7. В случае применения обеспечительной меры в виде банковской гарантии при невыполнении, либо ненадлежащем выполнении Подрядчиком обязательств по настоящему Договору Заказчик вправе потребовать уплаты финансового обеспечения по банковской гарантии до выполнения Подрядчиком своих обязательств по Договору.</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1</w:t>
            </w:r>
            <w:r w:rsidRPr="00E33828">
              <w:rPr>
                <w:snapToGrid/>
                <w:sz w:val="24"/>
                <w:szCs w:val="24"/>
              </w:rPr>
              <w:t xml:space="preserve">.8. Подрядчик обязан возместить Заказчику убытки, возникшие у Заказчика при эксплуатации Оборудования (генерирующего, другого), частью которого является результат (Объект) работ, выполненный с недостатками, за весь период от окончания работ до момента устранения неисправностей. </w:t>
            </w:r>
          </w:p>
          <w:p w:rsidR="00F91E97" w:rsidRPr="00E33828" w:rsidRDefault="00F91E97" w:rsidP="00F91E97">
            <w:pPr>
              <w:spacing w:line="240" w:lineRule="auto"/>
              <w:rPr>
                <w:snapToGrid/>
                <w:sz w:val="24"/>
                <w:szCs w:val="24"/>
              </w:rPr>
            </w:pPr>
            <w:r w:rsidRPr="00E33828">
              <w:rPr>
                <w:snapToGrid/>
                <w:sz w:val="24"/>
                <w:szCs w:val="24"/>
              </w:rPr>
              <w:t>При расчете убытков будет учитываться перерасход условного топлива, определенный по отклонениям основных параметров технического состояния Оборудования в сторону ухудшения. Оценка отклонений осуществляется в результате анализа величин, полученных при замерах и испытаниях, проведенных до и после выполнения работ в соответствии с п.2.8.4., п.2.9.2. СО 34.04.181-2003, РД 34.20.581-96, РД 153-34.1-26.303-98.</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1</w:t>
            </w:r>
            <w:r w:rsidRPr="00E33828">
              <w:rPr>
                <w:snapToGrid/>
                <w:sz w:val="24"/>
                <w:szCs w:val="24"/>
              </w:rPr>
              <w:t xml:space="preserve">.9. Причинение Подрядчиком при выполнении работ смерти или вреда здоровью сотрудника Заказчика является нарушением обязательств Подрядчика по настоящему Договору. </w:t>
            </w:r>
          </w:p>
          <w:p w:rsidR="00F91E97" w:rsidRPr="00E33828" w:rsidRDefault="00F91E97" w:rsidP="00F91E97">
            <w:pPr>
              <w:spacing w:line="240" w:lineRule="auto"/>
              <w:rPr>
                <w:snapToGrid/>
                <w:sz w:val="24"/>
                <w:szCs w:val="24"/>
              </w:rPr>
            </w:pPr>
            <w:r w:rsidRPr="00E33828">
              <w:rPr>
                <w:snapToGrid/>
                <w:sz w:val="24"/>
                <w:szCs w:val="24"/>
              </w:rPr>
              <w:t>В случае причинения по вине Подрядчика при выполнении (в связи с выполнением) работ по настоящему Договору вреда здоровью сотрудника Заказчика (опасного для жизни вреда, создающего непосредственно угрозу жизни, тяжкого вреда здоровью, вреда здоровью средней тяжести) Заказчик вправе взыскать с Подрядчика неустойку в размере 1 000 000 (один миллион) рублей за каждое допущенное нарушение настоящего Договора.</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1</w:t>
            </w:r>
            <w:r w:rsidRPr="00E33828">
              <w:rPr>
                <w:snapToGrid/>
                <w:sz w:val="24"/>
                <w:szCs w:val="24"/>
              </w:rPr>
              <w:t>.10. В случае причинения смерти сотруднику Заказчика по вине Подрядчика произошедшее при выполнении (в связи с выполнением) работ по настоящему Договору, Заказчик вправе взыскать с Подрядчика неустойку в размере 3 000 000 (три миллиона) рублей.</w:t>
            </w:r>
          </w:p>
          <w:p w:rsidR="00F91E97" w:rsidRPr="00E33828" w:rsidRDefault="00F91E97" w:rsidP="00F91E97">
            <w:pPr>
              <w:autoSpaceDE w:val="0"/>
              <w:autoSpaceDN w:val="0"/>
              <w:adjustRightInd w:val="0"/>
              <w:spacing w:line="240" w:lineRule="auto"/>
              <w:rPr>
                <w:snapToGrid/>
                <w:sz w:val="24"/>
                <w:szCs w:val="24"/>
              </w:rPr>
            </w:pPr>
            <w:r w:rsidRPr="00E33828">
              <w:rPr>
                <w:snapToGrid/>
                <w:sz w:val="24"/>
                <w:szCs w:val="24"/>
              </w:rPr>
              <w:lastRenderedPageBreak/>
              <w:t>1</w:t>
            </w:r>
            <w:r w:rsidR="00C01DA2">
              <w:rPr>
                <w:snapToGrid/>
                <w:sz w:val="24"/>
                <w:szCs w:val="24"/>
              </w:rPr>
              <w:t>1</w:t>
            </w:r>
            <w:r w:rsidRPr="00E33828">
              <w:rPr>
                <w:snapToGrid/>
                <w:sz w:val="24"/>
                <w:szCs w:val="24"/>
              </w:rPr>
              <w:t>.11. 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другому лицу за счет Подрядчика, а также потребовать возмещения убытков.</w:t>
            </w:r>
          </w:p>
          <w:p w:rsidR="00F91E97" w:rsidRPr="00E33828" w:rsidRDefault="00F91E97" w:rsidP="00F91E97">
            <w:pPr>
              <w:autoSpaceDE w:val="0"/>
              <w:autoSpaceDN w:val="0"/>
              <w:adjustRightInd w:val="0"/>
              <w:spacing w:line="240" w:lineRule="auto"/>
              <w:rPr>
                <w:snapToGrid/>
                <w:sz w:val="24"/>
                <w:szCs w:val="24"/>
              </w:rPr>
            </w:pPr>
            <w:r w:rsidRPr="00E33828">
              <w:rPr>
                <w:snapToGrid/>
                <w:sz w:val="24"/>
                <w:szCs w:val="24"/>
              </w:rPr>
              <w:t>1</w:t>
            </w:r>
            <w:r w:rsidR="00C01DA2">
              <w:rPr>
                <w:snapToGrid/>
                <w:sz w:val="24"/>
                <w:szCs w:val="24"/>
              </w:rPr>
              <w:t>1</w:t>
            </w:r>
            <w:r w:rsidRPr="00E33828">
              <w:rPr>
                <w:snapToGrid/>
                <w:sz w:val="24"/>
                <w:szCs w:val="24"/>
              </w:rPr>
              <w:t>.1</w:t>
            </w:r>
            <w:r w:rsidR="00DB0DC0">
              <w:rPr>
                <w:snapToGrid/>
                <w:sz w:val="24"/>
                <w:szCs w:val="24"/>
              </w:rPr>
              <w:t>2</w:t>
            </w:r>
            <w:r w:rsidRPr="00E33828">
              <w:rPr>
                <w:snapToGrid/>
                <w:sz w:val="24"/>
                <w:szCs w:val="24"/>
              </w:rPr>
              <w:t>.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91E97" w:rsidRPr="00E33828" w:rsidRDefault="00F91E97" w:rsidP="00F91E97">
            <w:pPr>
              <w:spacing w:line="240" w:lineRule="auto"/>
              <w:rPr>
                <w:snapToGrid/>
                <w:sz w:val="24"/>
                <w:szCs w:val="24"/>
              </w:rPr>
            </w:pPr>
            <w:r w:rsidRPr="00E33828">
              <w:rPr>
                <w:bCs/>
                <w:snapToGrid/>
                <w:sz w:val="24"/>
                <w:szCs w:val="24"/>
              </w:rPr>
              <w:t>1</w:t>
            </w:r>
            <w:r w:rsidR="00C01DA2">
              <w:rPr>
                <w:bCs/>
                <w:snapToGrid/>
                <w:sz w:val="24"/>
                <w:szCs w:val="24"/>
              </w:rPr>
              <w:t>1</w:t>
            </w:r>
            <w:r w:rsidR="00DB0DC0">
              <w:rPr>
                <w:bCs/>
                <w:snapToGrid/>
                <w:sz w:val="24"/>
                <w:szCs w:val="24"/>
              </w:rPr>
              <w:t>.13</w:t>
            </w:r>
            <w:r w:rsidRPr="00E33828">
              <w:rPr>
                <w:bCs/>
                <w:snapToGrid/>
                <w:sz w:val="24"/>
                <w:szCs w:val="24"/>
              </w:rPr>
              <w:t>.</w:t>
            </w:r>
            <w:r w:rsidRPr="00E33828">
              <w:rPr>
                <w:snapToGrid/>
                <w:sz w:val="24"/>
                <w:szCs w:val="24"/>
              </w:rPr>
              <w:t xml:space="preserve"> В случае нарушения Заказчиком срока оплаты, произошедшего по вине Заказчика, Подрядчик вправе взыскать с Заказчика штрафную неустойку в размере 0,1% от неоплаченной в срок суммы за каждый день просрочки, но не более 5% от суммы Договора</w:t>
            </w:r>
          </w:p>
          <w:p w:rsidR="00F91E97" w:rsidRPr="00E33828" w:rsidRDefault="00F91E97" w:rsidP="00F91E97">
            <w:pPr>
              <w:spacing w:line="240" w:lineRule="auto"/>
              <w:rPr>
                <w:snapToGrid/>
                <w:sz w:val="24"/>
                <w:szCs w:val="24"/>
              </w:rPr>
            </w:pPr>
            <w:r w:rsidRPr="00E33828">
              <w:rPr>
                <w:bCs/>
                <w:snapToGrid/>
                <w:sz w:val="24"/>
                <w:szCs w:val="24"/>
              </w:rPr>
              <w:t>1</w:t>
            </w:r>
            <w:r w:rsidR="00C01DA2">
              <w:rPr>
                <w:bCs/>
                <w:snapToGrid/>
                <w:sz w:val="24"/>
                <w:szCs w:val="24"/>
              </w:rPr>
              <w:t>1</w:t>
            </w:r>
            <w:r w:rsidR="00DB0DC0">
              <w:rPr>
                <w:bCs/>
                <w:snapToGrid/>
                <w:sz w:val="24"/>
                <w:szCs w:val="24"/>
              </w:rPr>
              <w:t>.14</w:t>
            </w:r>
            <w:r w:rsidRPr="00E33828">
              <w:rPr>
                <w:bCs/>
                <w:snapToGrid/>
                <w:sz w:val="24"/>
                <w:szCs w:val="24"/>
              </w:rPr>
              <w:t>.</w:t>
            </w:r>
            <w:r w:rsidRPr="00E33828">
              <w:rPr>
                <w:b/>
                <w:bCs/>
                <w:snapToGrid/>
                <w:sz w:val="24"/>
                <w:szCs w:val="24"/>
              </w:rPr>
              <w:t xml:space="preserve"> </w:t>
            </w:r>
            <w:r w:rsidRPr="00E33828">
              <w:rPr>
                <w:snapToGrid/>
                <w:sz w:val="24"/>
                <w:szCs w:val="24"/>
              </w:rPr>
              <w:t>В иных случаях нарушения условий, неисполнения или ненадлежащего исполнения Договора стороны несут ответственность в соответствии с действующим законодательством РФ.</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1</w:t>
            </w:r>
            <w:r w:rsidR="00DB0DC0">
              <w:rPr>
                <w:snapToGrid/>
                <w:sz w:val="24"/>
                <w:szCs w:val="24"/>
              </w:rPr>
              <w:t>.15</w:t>
            </w:r>
            <w:r w:rsidRPr="00E33828">
              <w:rPr>
                <w:snapToGrid/>
                <w:sz w:val="24"/>
                <w:szCs w:val="24"/>
              </w:rPr>
              <w:t>.В случае нарушения Подрядчиком обязанности, установленной п. 4.1.3</w:t>
            </w:r>
            <w:r w:rsidR="00DB0DC0">
              <w:rPr>
                <w:snapToGrid/>
                <w:sz w:val="24"/>
                <w:szCs w:val="24"/>
              </w:rPr>
              <w:t>5</w:t>
            </w:r>
            <w:r w:rsidRPr="00E33828">
              <w:rPr>
                <w:snapToGrid/>
                <w:sz w:val="24"/>
                <w:szCs w:val="24"/>
              </w:rPr>
              <w:t>. настоящего Договора, Заказчик вправе взыскать с Подрядчика неустойку в сумме 10 % от общей стоимости работ по Договору. Неустойка подлежит взысканию с Подрядчика также в случае нарушения обязанности по п. 4.1.38. Субподрядчиком, привлеченным для выполнения работ по настоящему Договору.</w:t>
            </w:r>
          </w:p>
          <w:p w:rsidR="00F91E97" w:rsidRPr="00E33828" w:rsidRDefault="00F91E97" w:rsidP="00F91E97">
            <w:pPr>
              <w:spacing w:line="240" w:lineRule="auto"/>
              <w:jc w:val="center"/>
              <w:rPr>
                <w:b/>
                <w:bCs/>
                <w:snapToGrid/>
                <w:sz w:val="24"/>
                <w:szCs w:val="24"/>
              </w:rPr>
            </w:pPr>
          </w:p>
          <w:p w:rsidR="00F91E97" w:rsidRPr="00E33828" w:rsidRDefault="00F91E97" w:rsidP="00F91E97">
            <w:pPr>
              <w:spacing w:line="240" w:lineRule="auto"/>
              <w:jc w:val="center"/>
              <w:rPr>
                <w:b/>
                <w:bCs/>
                <w:snapToGrid/>
                <w:sz w:val="24"/>
                <w:szCs w:val="24"/>
              </w:rPr>
            </w:pPr>
            <w:r w:rsidRPr="00E33828">
              <w:rPr>
                <w:b/>
                <w:bCs/>
                <w:snapToGrid/>
                <w:sz w:val="24"/>
                <w:szCs w:val="24"/>
              </w:rPr>
              <w:t>1</w:t>
            </w:r>
            <w:r w:rsidR="00C01DA2">
              <w:rPr>
                <w:b/>
                <w:bCs/>
                <w:snapToGrid/>
                <w:sz w:val="24"/>
                <w:szCs w:val="24"/>
              </w:rPr>
              <w:t>2</w:t>
            </w:r>
            <w:r w:rsidRPr="00E33828">
              <w:rPr>
                <w:b/>
                <w:bCs/>
                <w:snapToGrid/>
                <w:sz w:val="24"/>
                <w:szCs w:val="24"/>
              </w:rPr>
              <w:t>. Порядок изменения и расторжения Договора</w:t>
            </w:r>
          </w:p>
          <w:p w:rsidR="00F91E97" w:rsidRPr="00E33828" w:rsidRDefault="00F91E97" w:rsidP="00F91E97">
            <w:pPr>
              <w:spacing w:line="240" w:lineRule="auto"/>
              <w:rPr>
                <w:snapToGrid/>
                <w:sz w:val="24"/>
                <w:szCs w:val="24"/>
              </w:rPr>
            </w:pP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2</w:t>
            </w:r>
            <w:r w:rsidRPr="00E33828">
              <w:rPr>
                <w:snapToGrid/>
                <w:sz w:val="24"/>
                <w:szCs w:val="24"/>
              </w:rPr>
              <w:t>.2. 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(если обязанность по обеспечению материалами возложена на Подрядчика), а также с ненадлежащим выполнением обязанностей со стороны контрагентов Подрядчика.</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2</w:t>
            </w:r>
            <w:r w:rsidRPr="00E33828">
              <w:rPr>
                <w:snapToGrid/>
                <w:sz w:val="24"/>
                <w:szCs w:val="24"/>
              </w:rPr>
              <w:t>.3. В случае изменения ставки НДС на дату платежа, стоимость работ по настоящему Договору будет соответственно изменена.</w:t>
            </w:r>
          </w:p>
          <w:p w:rsidR="00F91E97" w:rsidRPr="00E33828" w:rsidRDefault="00F91E97" w:rsidP="00F91E97">
            <w:pPr>
              <w:shd w:val="clear" w:color="auto" w:fill="FFFFFF"/>
              <w:tabs>
                <w:tab w:val="left" w:pos="614"/>
              </w:tabs>
              <w:spacing w:line="240" w:lineRule="auto"/>
              <w:rPr>
                <w:snapToGrid/>
                <w:color w:val="000000"/>
                <w:spacing w:val="-4"/>
                <w:sz w:val="24"/>
                <w:szCs w:val="24"/>
              </w:rPr>
            </w:pPr>
            <w:r w:rsidRPr="00E33828">
              <w:rPr>
                <w:snapToGrid/>
                <w:color w:val="000000"/>
                <w:sz w:val="24"/>
                <w:szCs w:val="24"/>
              </w:rPr>
              <w:t>1</w:t>
            </w:r>
            <w:r w:rsidR="00C01DA2">
              <w:rPr>
                <w:snapToGrid/>
                <w:color w:val="000000"/>
                <w:sz w:val="24"/>
                <w:szCs w:val="24"/>
              </w:rPr>
              <w:t>2</w:t>
            </w:r>
            <w:r w:rsidRPr="00E33828">
              <w:rPr>
                <w:snapToGrid/>
                <w:color w:val="000000"/>
                <w:sz w:val="24"/>
                <w:szCs w:val="24"/>
              </w:rPr>
              <w:t>.4. З</w:t>
            </w:r>
            <w:r w:rsidRPr="00E33828">
              <w:rPr>
                <w:snapToGrid/>
                <w:color w:val="000000"/>
                <w:spacing w:val="-3"/>
                <w:sz w:val="24"/>
                <w:szCs w:val="24"/>
              </w:rPr>
              <w:t>аказчик вправе вносить изменения в объем работ, которые по его мнению необходимы.</w:t>
            </w:r>
          </w:p>
          <w:p w:rsidR="00F91E97" w:rsidRPr="00E33828" w:rsidRDefault="00F91E97" w:rsidP="00F91E97">
            <w:pPr>
              <w:shd w:val="clear" w:color="auto" w:fill="FFFFFF"/>
              <w:spacing w:line="240" w:lineRule="auto"/>
              <w:ind w:right="14"/>
              <w:rPr>
                <w:snapToGrid/>
                <w:color w:val="000000"/>
                <w:spacing w:val="-4"/>
                <w:sz w:val="24"/>
                <w:szCs w:val="24"/>
              </w:rPr>
            </w:pPr>
            <w:r w:rsidRPr="00E33828">
              <w:rPr>
                <w:snapToGrid/>
                <w:color w:val="000000"/>
                <w:spacing w:val="-4"/>
                <w:sz w:val="24"/>
                <w:szCs w:val="24"/>
              </w:rPr>
              <w:t>Если такие изменения касаются увеличения объемов работ, то они оформляются дополнительными соглашениями с указанием сроков выполнения работ и стоимости дополнительных работ с приложением дополнительной сметы.</w:t>
            </w:r>
          </w:p>
          <w:p w:rsidR="00F91E97" w:rsidRPr="00E33828" w:rsidRDefault="00F91E97" w:rsidP="00F91E97">
            <w:pPr>
              <w:shd w:val="clear" w:color="auto" w:fill="FFFFFF"/>
              <w:spacing w:line="240" w:lineRule="auto"/>
              <w:ind w:right="14"/>
              <w:rPr>
                <w:snapToGrid/>
                <w:color w:val="000000"/>
                <w:spacing w:val="-4"/>
                <w:sz w:val="24"/>
                <w:szCs w:val="24"/>
              </w:rPr>
            </w:pPr>
            <w:r w:rsidRPr="00E33828">
              <w:rPr>
                <w:snapToGrid/>
                <w:color w:val="000000"/>
                <w:spacing w:val="-4"/>
                <w:sz w:val="24"/>
                <w:szCs w:val="24"/>
              </w:rPr>
              <w:t>В случае, если изменения касаются сокращения объемов работ, то они также оформляются дополнительными соглашениями. Указанные в настоящем пункте документы должны быть согласованы Сторонами и являются неотъемлемой частью настоящего Договора.</w:t>
            </w:r>
          </w:p>
          <w:p w:rsidR="00F91E97" w:rsidRPr="00E33828" w:rsidRDefault="00F91E97" w:rsidP="00F91E97">
            <w:pPr>
              <w:shd w:val="clear" w:color="auto" w:fill="FFFFFF"/>
              <w:spacing w:line="240" w:lineRule="auto"/>
              <w:ind w:right="14"/>
              <w:rPr>
                <w:snapToGrid/>
                <w:color w:val="000000"/>
                <w:spacing w:val="-3"/>
                <w:sz w:val="24"/>
                <w:szCs w:val="24"/>
              </w:rPr>
            </w:pPr>
            <w:r w:rsidRPr="00E33828">
              <w:rPr>
                <w:snapToGrid/>
                <w:color w:val="000000"/>
                <w:spacing w:val="-1"/>
                <w:sz w:val="24"/>
                <w:szCs w:val="24"/>
              </w:rPr>
              <w:t>1</w:t>
            </w:r>
            <w:r w:rsidR="00C01DA2">
              <w:rPr>
                <w:snapToGrid/>
                <w:color w:val="000000"/>
                <w:spacing w:val="-1"/>
                <w:sz w:val="24"/>
                <w:szCs w:val="24"/>
              </w:rPr>
              <w:t>2</w:t>
            </w:r>
            <w:r w:rsidRPr="00E33828">
              <w:rPr>
                <w:snapToGrid/>
                <w:color w:val="000000"/>
                <w:spacing w:val="-1"/>
                <w:sz w:val="24"/>
                <w:szCs w:val="24"/>
              </w:rPr>
              <w:t xml:space="preserve">.5. Договорная цена может быть изменена по взаимному согласию Сторон, что закрепляется </w:t>
            </w:r>
            <w:r w:rsidRPr="00E33828">
              <w:rPr>
                <w:snapToGrid/>
                <w:color w:val="000000"/>
                <w:spacing w:val="1"/>
                <w:sz w:val="24"/>
                <w:szCs w:val="24"/>
              </w:rPr>
              <w:t xml:space="preserve">дополнительным соглашением, становящимся с момента его подписания  неотъемлемой частью </w:t>
            </w:r>
            <w:r w:rsidRPr="00E33828">
              <w:rPr>
                <w:snapToGrid/>
                <w:color w:val="000000"/>
                <w:spacing w:val="-3"/>
                <w:sz w:val="24"/>
                <w:szCs w:val="24"/>
              </w:rPr>
              <w:t xml:space="preserve">настоящего Договора. </w:t>
            </w:r>
          </w:p>
          <w:p w:rsidR="00F91E97" w:rsidRPr="00E33828" w:rsidRDefault="00F91E97" w:rsidP="00F91E97">
            <w:pPr>
              <w:shd w:val="clear" w:color="auto" w:fill="FFFFFF"/>
              <w:spacing w:line="240" w:lineRule="auto"/>
              <w:ind w:right="14"/>
              <w:rPr>
                <w:snapToGrid/>
                <w:color w:val="000000"/>
                <w:spacing w:val="-3"/>
                <w:sz w:val="24"/>
                <w:szCs w:val="24"/>
              </w:rPr>
            </w:pPr>
            <w:r w:rsidRPr="00E33828">
              <w:rPr>
                <w:snapToGrid/>
                <w:color w:val="000000"/>
                <w:spacing w:val="-2"/>
                <w:sz w:val="24"/>
                <w:szCs w:val="24"/>
              </w:rPr>
              <w:t>1</w:t>
            </w:r>
            <w:r w:rsidR="00C01DA2">
              <w:rPr>
                <w:snapToGrid/>
                <w:color w:val="000000"/>
                <w:spacing w:val="-2"/>
                <w:sz w:val="24"/>
                <w:szCs w:val="24"/>
              </w:rPr>
              <w:t>2</w:t>
            </w:r>
            <w:r w:rsidRPr="00E33828">
              <w:rPr>
                <w:snapToGrid/>
                <w:color w:val="000000"/>
                <w:spacing w:val="-2"/>
                <w:sz w:val="24"/>
                <w:szCs w:val="24"/>
              </w:rPr>
              <w:t xml:space="preserve">.6. Сроки начала,  окончания, этапов работ могут быть изменены по взаимному согласию Сторон, что </w:t>
            </w:r>
            <w:r w:rsidRPr="00E33828">
              <w:rPr>
                <w:snapToGrid/>
                <w:color w:val="000000"/>
                <w:spacing w:val="-4"/>
                <w:sz w:val="24"/>
                <w:szCs w:val="24"/>
              </w:rPr>
              <w:t xml:space="preserve">закрепляется дополнительным соглашением, становящимся с момента его подписания неотъемлемой </w:t>
            </w:r>
            <w:r w:rsidRPr="00E33828">
              <w:rPr>
                <w:snapToGrid/>
                <w:color w:val="000000"/>
                <w:spacing w:val="-3"/>
                <w:sz w:val="24"/>
                <w:szCs w:val="24"/>
              </w:rPr>
              <w:t xml:space="preserve">частью настоящего Договора. </w:t>
            </w:r>
          </w:p>
          <w:p w:rsidR="00F91E97" w:rsidRPr="00E33828" w:rsidRDefault="00F91E97" w:rsidP="00F91E97">
            <w:pPr>
              <w:shd w:val="clear" w:color="auto" w:fill="FFFFFF"/>
              <w:tabs>
                <w:tab w:val="left" w:pos="1459"/>
              </w:tabs>
              <w:spacing w:line="240" w:lineRule="auto"/>
              <w:rPr>
                <w:snapToGrid/>
                <w:sz w:val="24"/>
                <w:szCs w:val="24"/>
              </w:rPr>
            </w:pPr>
            <w:r w:rsidRPr="00E33828">
              <w:rPr>
                <w:snapToGrid/>
                <w:color w:val="000000"/>
                <w:spacing w:val="2"/>
                <w:sz w:val="24"/>
                <w:szCs w:val="24"/>
              </w:rPr>
              <w:t>1</w:t>
            </w:r>
            <w:r w:rsidR="00C01DA2">
              <w:rPr>
                <w:snapToGrid/>
                <w:color w:val="000000"/>
                <w:spacing w:val="2"/>
                <w:sz w:val="24"/>
                <w:szCs w:val="24"/>
              </w:rPr>
              <w:t>2</w:t>
            </w:r>
            <w:r w:rsidRPr="00E33828">
              <w:rPr>
                <w:snapToGrid/>
                <w:color w:val="000000"/>
                <w:spacing w:val="2"/>
                <w:sz w:val="24"/>
                <w:szCs w:val="24"/>
              </w:rPr>
              <w:t xml:space="preserve">.7. Любая договоренность между Сторонами, влекущая за собой новые обстоятельства, не </w:t>
            </w:r>
            <w:r w:rsidRPr="00E33828">
              <w:rPr>
                <w:snapToGrid/>
                <w:color w:val="000000"/>
                <w:spacing w:val="-1"/>
                <w:sz w:val="24"/>
                <w:szCs w:val="24"/>
              </w:rPr>
              <w:t>предусмотренные настоящим Договором, считается действительной, если она подтверждена С</w:t>
            </w:r>
            <w:r w:rsidRPr="00E33828">
              <w:rPr>
                <w:snapToGrid/>
                <w:color w:val="000000"/>
                <w:spacing w:val="-3"/>
                <w:sz w:val="24"/>
                <w:szCs w:val="24"/>
              </w:rPr>
              <w:t>торонами в письменной форме в виде дополнительного соглашения.</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2</w:t>
            </w:r>
            <w:r w:rsidRPr="00E33828">
              <w:rPr>
                <w:snapToGrid/>
                <w:sz w:val="24"/>
                <w:szCs w:val="24"/>
              </w:rPr>
              <w:t>.8. Договор может быть расторгнут досрочно по основаниям, предусмотренным действующим законодательством РФ, по соглашению Сторон, либо в одностороннем порядке  по инициативе Заказчика.</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2</w:t>
            </w:r>
            <w:r w:rsidRPr="00E33828">
              <w:rPr>
                <w:snapToGrid/>
                <w:sz w:val="24"/>
                <w:szCs w:val="24"/>
              </w:rPr>
              <w:t xml:space="preserve">.9. Об отказе от исполнения Договора Заказчик направляет Подрядчику уведомление, в котором указывается срок, с которого Договор считается прекратившим свое действие. Если в уведомлении такой срок не указан, то Договор считается расторгнутым с даты получения Подрядчиком такого уведомления. </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2</w:t>
            </w:r>
            <w:r w:rsidRPr="00E33828">
              <w:rPr>
                <w:snapToGrid/>
                <w:sz w:val="24"/>
                <w:szCs w:val="24"/>
              </w:rPr>
              <w:t>.10. В течение 10 (десяти) рабочих дней с даты получения уведомления Подрядчик представляет на утверждение Заказчика перечень работ и материалов, фактически выполненных и закупленных им до получения уведомления Заказчика об отказе от  исполнения Договора. О перечне работ и материалов, выполненных и закупленных Подрядчиком до получения уведомления, Стороны составляют акт приема передачи работ и материалов.</w:t>
            </w:r>
          </w:p>
          <w:p w:rsidR="00F91E97" w:rsidRPr="00E33828" w:rsidRDefault="00F91E97" w:rsidP="00F91E97">
            <w:pPr>
              <w:spacing w:line="240" w:lineRule="auto"/>
              <w:rPr>
                <w:snapToGrid/>
                <w:sz w:val="24"/>
                <w:szCs w:val="24"/>
              </w:rPr>
            </w:pPr>
            <w:r w:rsidRPr="00E33828">
              <w:rPr>
                <w:snapToGrid/>
                <w:sz w:val="24"/>
                <w:szCs w:val="24"/>
              </w:rPr>
              <w:lastRenderedPageBreak/>
              <w:t>1</w:t>
            </w:r>
            <w:r w:rsidR="00C01DA2">
              <w:rPr>
                <w:snapToGrid/>
                <w:sz w:val="24"/>
                <w:szCs w:val="24"/>
              </w:rPr>
              <w:t>2</w:t>
            </w:r>
            <w:r w:rsidRPr="00E33828">
              <w:rPr>
                <w:snapToGrid/>
                <w:sz w:val="24"/>
                <w:szCs w:val="24"/>
              </w:rPr>
              <w:t>.11. В случае если Договор прекращается по взаимному согласию Сторон, то Стороны заключают соглашение о расторжении Договора. Соглашение о расторжении Договора заключается в той же форме, что и Договор.</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2</w:t>
            </w:r>
            <w:r w:rsidRPr="00E33828">
              <w:rPr>
                <w:snapToGrid/>
                <w:sz w:val="24"/>
                <w:szCs w:val="24"/>
              </w:rPr>
              <w:t>.12. В случае расторжения настоящего Договора по инициативе Заказчика либо по взаимному соглашению сторон  Подрядчик обязан возвратить Заказчику предоставленные ему Заказчиком для выполнения работ оборудование и иное имущество в срок, указанный в уведомлении Заказчика либо в срок, указанный в соглашении о расторжении Договора по соглашению сторон.</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2</w:t>
            </w:r>
            <w:r w:rsidRPr="00E33828">
              <w:rPr>
                <w:snapToGrid/>
                <w:sz w:val="24"/>
                <w:szCs w:val="24"/>
              </w:rPr>
              <w:t>.13. По требованию одной из сторон Договор может быть расторгнут по решению суда в случаях и порядке, предусмотренных действующим законодательством РФ.</w:t>
            </w:r>
          </w:p>
          <w:p w:rsidR="00F91E97" w:rsidRPr="00E33828" w:rsidRDefault="00F91E97" w:rsidP="00F91E97">
            <w:pPr>
              <w:spacing w:line="240" w:lineRule="auto"/>
              <w:jc w:val="center"/>
              <w:rPr>
                <w:snapToGrid/>
                <w:sz w:val="24"/>
                <w:szCs w:val="24"/>
              </w:rPr>
            </w:pPr>
          </w:p>
          <w:p w:rsidR="00F91E97" w:rsidRPr="00E33828" w:rsidRDefault="00F91E97" w:rsidP="00F91E97">
            <w:pPr>
              <w:spacing w:line="240" w:lineRule="auto"/>
              <w:jc w:val="center"/>
              <w:rPr>
                <w:b/>
                <w:snapToGrid/>
                <w:sz w:val="24"/>
                <w:szCs w:val="24"/>
              </w:rPr>
            </w:pPr>
            <w:r w:rsidRPr="00E33828">
              <w:rPr>
                <w:b/>
                <w:snapToGrid/>
                <w:sz w:val="24"/>
                <w:szCs w:val="24"/>
              </w:rPr>
              <w:t>1</w:t>
            </w:r>
            <w:r w:rsidR="00C01DA2">
              <w:rPr>
                <w:b/>
                <w:snapToGrid/>
                <w:sz w:val="24"/>
                <w:szCs w:val="24"/>
              </w:rPr>
              <w:t>3</w:t>
            </w:r>
            <w:r w:rsidRPr="00E33828">
              <w:rPr>
                <w:b/>
                <w:snapToGrid/>
                <w:sz w:val="24"/>
                <w:szCs w:val="24"/>
              </w:rPr>
              <w:t>. Срок действия Договора</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3</w:t>
            </w:r>
            <w:r w:rsidRPr="00E33828">
              <w:rPr>
                <w:snapToGrid/>
                <w:sz w:val="24"/>
                <w:szCs w:val="24"/>
              </w:rPr>
              <w:t>.1. Договор вступает в силу с момента подписания его Сторонами и действует до _________.</w:t>
            </w:r>
          </w:p>
          <w:p w:rsidR="00F91E97" w:rsidRPr="00E33828" w:rsidRDefault="00F91E97" w:rsidP="00F91E97">
            <w:pPr>
              <w:spacing w:line="240" w:lineRule="auto"/>
              <w:jc w:val="center"/>
              <w:rPr>
                <w:snapToGrid/>
                <w:sz w:val="24"/>
                <w:szCs w:val="24"/>
              </w:rPr>
            </w:pPr>
          </w:p>
          <w:p w:rsidR="00F91E97" w:rsidRPr="00E33828" w:rsidRDefault="00F91E97" w:rsidP="00F91E97">
            <w:pPr>
              <w:spacing w:line="240" w:lineRule="auto"/>
              <w:jc w:val="center"/>
              <w:rPr>
                <w:b/>
                <w:snapToGrid/>
                <w:sz w:val="24"/>
                <w:szCs w:val="24"/>
              </w:rPr>
            </w:pPr>
            <w:r w:rsidRPr="00E33828">
              <w:rPr>
                <w:b/>
                <w:snapToGrid/>
                <w:sz w:val="24"/>
                <w:szCs w:val="24"/>
              </w:rPr>
              <w:t>1</w:t>
            </w:r>
            <w:r w:rsidR="00C01DA2">
              <w:rPr>
                <w:b/>
                <w:snapToGrid/>
                <w:sz w:val="24"/>
                <w:szCs w:val="24"/>
              </w:rPr>
              <w:t>4</w:t>
            </w:r>
            <w:r w:rsidRPr="00E33828">
              <w:rPr>
                <w:b/>
                <w:snapToGrid/>
                <w:sz w:val="24"/>
                <w:szCs w:val="24"/>
              </w:rPr>
              <w:t>. Порядок рассмотрения споров.</w:t>
            </w:r>
          </w:p>
          <w:p w:rsidR="00F91E97" w:rsidRPr="00E33828" w:rsidRDefault="00F91E97" w:rsidP="00F91E97">
            <w:pPr>
              <w:spacing w:line="240" w:lineRule="auto"/>
              <w:rPr>
                <w:b/>
                <w:snapToGrid/>
                <w:sz w:val="24"/>
                <w:szCs w:val="24"/>
              </w:rPr>
            </w:pP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4</w:t>
            </w:r>
            <w:r w:rsidRPr="00E33828">
              <w:rPr>
                <w:snapToGrid/>
                <w:sz w:val="24"/>
                <w:szCs w:val="24"/>
              </w:rPr>
              <w:t>.1. Все споры и разногласия, связанные с исполнением настоящего Договора, Стороны решают в претензионном порядке. Сторона, получившая претензию, должна рассмотреть её и направить ответ на претензию в  течение 10 (десяти) календарных дней со дня получения претензии. Споры, возникающие при заключении, исполнении, изменении или расторжении настоящего Договора, а также связанные с недействительностью настоящего Договора, передаются на рассмотрение в Арбитражный суд  Ханты-Мансийского автономного округа – Югры.</w:t>
            </w:r>
          </w:p>
          <w:p w:rsidR="00F91E97" w:rsidRPr="00E33828" w:rsidRDefault="00F91E97" w:rsidP="00F91E97">
            <w:pPr>
              <w:spacing w:line="240" w:lineRule="auto"/>
              <w:jc w:val="center"/>
              <w:rPr>
                <w:b/>
                <w:snapToGrid/>
                <w:sz w:val="24"/>
                <w:szCs w:val="24"/>
              </w:rPr>
            </w:pPr>
          </w:p>
          <w:p w:rsidR="00F91E97" w:rsidRPr="00E33828" w:rsidRDefault="00F91E97" w:rsidP="00F91E97">
            <w:pPr>
              <w:spacing w:line="240" w:lineRule="auto"/>
              <w:jc w:val="center"/>
              <w:rPr>
                <w:b/>
                <w:snapToGrid/>
                <w:sz w:val="24"/>
                <w:szCs w:val="24"/>
              </w:rPr>
            </w:pPr>
            <w:r w:rsidRPr="00E33828">
              <w:rPr>
                <w:b/>
                <w:snapToGrid/>
                <w:sz w:val="24"/>
                <w:szCs w:val="24"/>
              </w:rPr>
              <w:t>1</w:t>
            </w:r>
            <w:r w:rsidR="00C01DA2">
              <w:rPr>
                <w:b/>
                <w:snapToGrid/>
                <w:sz w:val="24"/>
                <w:szCs w:val="24"/>
              </w:rPr>
              <w:t>5</w:t>
            </w:r>
            <w:r w:rsidRPr="00E33828">
              <w:rPr>
                <w:b/>
                <w:snapToGrid/>
                <w:sz w:val="24"/>
                <w:szCs w:val="24"/>
              </w:rPr>
              <w:t>. Прочие условия</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5</w:t>
            </w:r>
            <w:r w:rsidRPr="00E33828">
              <w:rPr>
                <w:snapToGrid/>
                <w:sz w:val="24"/>
                <w:szCs w:val="24"/>
              </w:rPr>
              <w:t>.1. Все изменения условий Договора оформляются в письменном виде дополнительным соглашением к настоящему Договору. Взаимоотношения сторон, не оговоренные Договором, регламентируются действующим законодательством РФ.</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5</w:t>
            </w:r>
            <w:r w:rsidRPr="00E33828">
              <w:rPr>
                <w:snapToGrid/>
                <w:sz w:val="24"/>
                <w:szCs w:val="24"/>
              </w:rPr>
              <w:t xml:space="preserve">.2.   Любое уведомление или сообщение, (акт, письмо и т.п.), которое должно быть направлено в связи с вопросами, предусмотренными настоящим Договором, должно быть составлено в письменной форме, если иное прямо не предусмотрено Договором, и доставлено либо лично в руки уполномоченным представителям Сторон (вручение курьером считается вручением лично в руки), либо предоплаченным заказным почтовым отправлением, по адресам Сторон, указанным в Договоре, за исключением направления уведомлений по факсимильной связи или электронной почте в случаях, прямо указанных в настоящем Договоре. </w:t>
            </w:r>
          </w:p>
          <w:p w:rsidR="00F91E97" w:rsidRPr="00E33828" w:rsidRDefault="00F91E97" w:rsidP="00F91E97">
            <w:pPr>
              <w:spacing w:line="240" w:lineRule="auto"/>
              <w:rPr>
                <w:snapToGrid/>
                <w:sz w:val="24"/>
                <w:szCs w:val="24"/>
              </w:rPr>
            </w:pPr>
            <w:r w:rsidRPr="00E33828">
              <w:rPr>
                <w:snapToGrid/>
                <w:sz w:val="24"/>
                <w:szCs w:val="24"/>
              </w:rPr>
              <w:t>Датой и временем получения уведомлений, доставленных курьером, считается дата и время отметки о получении уведомления, проставленной на копии уведомления «для отметки».</w:t>
            </w:r>
          </w:p>
          <w:p w:rsidR="00F91E97" w:rsidRPr="00E33828" w:rsidRDefault="00F91E97" w:rsidP="00F91E97">
            <w:pPr>
              <w:spacing w:line="240" w:lineRule="auto"/>
              <w:rPr>
                <w:snapToGrid/>
                <w:sz w:val="24"/>
                <w:szCs w:val="24"/>
              </w:rPr>
            </w:pPr>
            <w:r w:rsidRPr="00E33828">
              <w:rPr>
                <w:snapToGrid/>
                <w:sz w:val="24"/>
                <w:szCs w:val="24"/>
              </w:rPr>
              <w:t>Датой и временем получения уведомлений, направленных предоплаченным заказным почтовым отправлением, считается дата и время получения уведомления, проставленная на уведомлении о вручении.</w:t>
            </w:r>
          </w:p>
          <w:p w:rsidR="00F91E97" w:rsidRPr="00E33828" w:rsidRDefault="00F91E97" w:rsidP="00F91E97">
            <w:pPr>
              <w:spacing w:line="240" w:lineRule="auto"/>
              <w:rPr>
                <w:snapToGrid/>
                <w:sz w:val="24"/>
                <w:szCs w:val="24"/>
              </w:rPr>
            </w:pPr>
            <w:r w:rsidRPr="00E33828">
              <w:rPr>
                <w:snapToGrid/>
                <w:sz w:val="24"/>
                <w:szCs w:val="24"/>
              </w:rPr>
              <w:t>Датой и временем получения уведомлений, направленных по факсу, являются дата и время получения на факсимильный аппарат получающей Стороны в соответствии с отметкой на отчете факсимильного аппарата направляющей Стороны.</w:t>
            </w:r>
          </w:p>
          <w:p w:rsidR="00F91E97" w:rsidRPr="00E33828" w:rsidRDefault="00F91E97" w:rsidP="00F91E97">
            <w:pPr>
              <w:spacing w:line="240" w:lineRule="auto"/>
              <w:rPr>
                <w:snapToGrid/>
                <w:sz w:val="24"/>
                <w:szCs w:val="24"/>
              </w:rPr>
            </w:pPr>
            <w:r w:rsidRPr="00E33828">
              <w:rPr>
                <w:snapToGrid/>
                <w:sz w:val="24"/>
                <w:szCs w:val="24"/>
              </w:rPr>
              <w:t>Датой и временем получения уведомления по электронной почте являются дата и время получения сообщения электронной почты на адрес электронной почты получателя сообщения.</w:t>
            </w:r>
          </w:p>
          <w:p w:rsidR="00F91E97" w:rsidRPr="00E33828" w:rsidRDefault="00F91E97" w:rsidP="00F91E97">
            <w:pPr>
              <w:spacing w:line="240" w:lineRule="auto"/>
              <w:rPr>
                <w:snapToGrid/>
                <w:sz w:val="24"/>
                <w:szCs w:val="24"/>
              </w:rPr>
            </w:pPr>
            <w:r w:rsidRPr="00E33828">
              <w:rPr>
                <w:snapToGrid/>
                <w:sz w:val="24"/>
                <w:szCs w:val="24"/>
              </w:rPr>
              <w:t>Факсимильные копии уведомлений и копии уведомлений, направленных по электронной почте (в форме сообщения электронной почты), имеют юридическую силу оригиналов и являются достаточными доказательствами, допустимыми для представления в суде.</w:t>
            </w:r>
          </w:p>
          <w:p w:rsidR="00F91E97" w:rsidRPr="00E33828" w:rsidRDefault="00F91E97" w:rsidP="00F91E97">
            <w:pPr>
              <w:spacing w:line="240" w:lineRule="auto"/>
              <w:rPr>
                <w:snapToGrid/>
                <w:sz w:val="24"/>
                <w:szCs w:val="24"/>
              </w:rPr>
            </w:pPr>
            <w:r w:rsidRPr="00E33828">
              <w:rPr>
                <w:snapToGrid/>
                <w:sz w:val="24"/>
                <w:szCs w:val="24"/>
              </w:rPr>
              <w:t>В любых уведомлениях или сообщениях относительно Договора Стороны ссылаются на номер и дату настоящего Договора.</w:t>
            </w:r>
          </w:p>
          <w:p w:rsidR="00F91E97" w:rsidRPr="00E33828" w:rsidRDefault="00F91E97" w:rsidP="00F91E97">
            <w:pPr>
              <w:spacing w:line="240" w:lineRule="auto"/>
              <w:rPr>
                <w:snapToGrid/>
                <w:sz w:val="24"/>
                <w:szCs w:val="24"/>
              </w:rPr>
            </w:pPr>
            <w:r w:rsidRPr="00E33828">
              <w:rPr>
                <w:bCs/>
                <w:snapToGrid/>
                <w:sz w:val="24"/>
                <w:szCs w:val="24"/>
              </w:rPr>
              <w:t>1</w:t>
            </w:r>
            <w:r w:rsidR="00C01DA2">
              <w:rPr>
                <w:bCs/>
                <w:snapToGrid/>
                <w:sz w:val="24"/>
                <w:szCs w:val="24"/>
              </w:rPr>
              <w:t>5</w:t>
            </w:r>
            <w:r w:rsidRPr="00E33828">
              <w:rPr>
                <w:bCs/>
                <w:snapToGrid/>
                <w:sz w:val="24"/>
                <w:szCs w:val="24"/>
              </w:rPr>
              <w:t xml:space="preserve">.3. </w:t>
            </w:r>
            <w:r w:rsidRPr="00E33828">
              <w:rPr>
                <w:snapToGrid/>
                <w:sz w:val="24"/>
                <w:szCs w:val="24"/>
              </w:rPr>
              <w:t>В случае изменения реквизитов, в том числе почтового адреса, Сторона обязана незамедлительно в письменной форме, известить другую Сторону. Неблагоприятные последствия, возникшие в связи с ненадлежащим извещением, возлагаются на Сторону, изменившую свои реквизиты и почтовый адрес.</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5</w:t>
            </w:r>
            <w:r w:rsidRPr="00E33828">
              <w:rPr>
                <w:snapToGrid/>
                <w:sz w:val="24"/>
                <w:szCs w:val="24"/>
              </w:rPr>
              <w:t>.4. Каждая Сторона обязуется подписывать Акт сверки взаиморасчетов, представленный другой Стороной, в случае несогласия с Актом, эта Сторона обязуется в течение 3-х (трех) рабочих дней с момента получения направить в адрес другой Стороны свой вариант Акта сверки.</w:t>
            </w:r>
          </w:p>
          <w:p w:rsidR="00F91E97" w:rsidRPr="00E33828" w:rsidRDefault="00F91E97" w:rsidP="00F91E97">
            <w:pPr>
              <w:spacing w:line="240" w:lineRule="auto"/>
              <w:rPr>
                <w:snapToGrid/>
                <w:sz w:val="24"/>
                <w:szCs w:val="24"/>
              </w:rPr>
            </w:pPr>
            <w:r w:rsidRPr="00E33828">
              <w:rPr>
                <w:snapToGrid/>
                <w:sz w:val="24"/>
                <w:szCs w:val="24"/>
              </w:rPr>
              <w:t>1</w:t>
            </w:r>
            <w:r w:rsidR="00C01DA2">
              <w:rPr>
                <w:snapToGrid/>
                <w:sz w:val="24"/>
                <w:szCs w:val="24"/>
              </w:rPr>
              <w:t>5</w:t>
            </w:r>
            <w:r w:rsidRPr="00E33828">
              <w:rPr>
                <w:snapToGrid/>
                <w:sz w:val="24"/>
                <w:szCs w:val="24"/>
              </w:rPr>
              <w:t xml:space="preserve">.5. Уступка права требования по настоящему Договору  либо перевод долга могут быть </w:t>
            </w:r>
            <w:r w:rsidRPr="00E33828">
              <w:rPr>
                <w:snapToGrid/>
                <w:sz w:val="24"/>
                <w:szCs w:val="24"/>
              </w:rPr>
              <w:lastRenderedPageBreak/>
              <w:t>произведены только с письменного согласия Заказчика.  Уступка права требования либо перевод долга по настоящему Договору оформляется трехсторонним договором.</w:t>
            </w:r>
          </w:p>
          <w:p w:rsidR="00F91E97" w:rsidRPr="00E33828" w:rsidRDefault="00F91E97" w:rsidP="00F91E97">
            <w:pPr>
              <w:spacing w:line="240" w:lineRule="auto"/>
              <w:rPr>
                <w:bCs/>
                <w:snapToGrid/>
                <w:sz w:val="24"/>
                <w:szCs w:val="24"/>
              </w:rPr>
            </w:pPr>
            <w:r w:rsidRPr="00E33828">
              <w:rPr>
                <w:snapToGrid/>
                <w:sz w:val="24"/>
                <w:szCs w:val="24"/>
              </w:rPr>
              <w:t>1</w:t>
            </w:r>
            <w:r w:rsidR="00C01DA2">
              <w:rPr>
                <w:snapToGrid/>
                <w:sz w:val="24"/>
                <w:szCs w:val="24"/>
              </w:rPr>
              <w:t>5</w:t>
            </w:r>
            <w:r w:rsidRPr="00E33828">
              <w:rPr>
                <w:snapToGrid/>
                <w:sz w:val="24"/>
                <w:szCs w:val="24"/>
              </w:rPr>
              <w:t xml:space="preserve">.6. </w:t>
            </w:r>
            <w:r w:rsidRPr="00E33828">
              <w:rPr>
                <w:bCs/>
                <w:snapToGrid/>
                <w:sz w:val="24"/>
                <w:szCs w:val="24"/>
              </w:rPr>
              <w:t xml:space="preserve">Если какое-либо положение Договора признано недействительным в соответствии с действующим законодательством РФ,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договориться о внесении соответствующих изменений в Договор. </w:t>
            </w:r>
          </w:p>
          <w:p w:rsidR="00F91E97" w:rsidRPr="00E33828" w:rsidRDefault="00F91E97" w:rsidP="00F91E97">
            <w:pPr>
              <w:spacing w:line="240" w:lineRule="auto"/>
              <w:rPr>
                <w:snapToGrid/>
                <w:sz w:val="24"/>
                <w:szCs w:val="24"/>
              </w:rPr>
            </w:pPr>
          </w:p>
          <w:p w:rsidR="00F91E97" w:rsidRPr="00E33828" w:rsidRDefault="00F91E97" w:rsidP="00F91E97">
            <w:pPr>
              <w:spacing w:line="240" w:lineRule="auto"/>
              <w:rPr>
                <w:snapToGrid/>
                <w:sz w:val="24"/>
                <w:szCs w:val="24"/>
              </w:rPr>
            </w:pPr>
            <w:r w:rsidRPr="00E33828">
              <w:rPr>
                <w:snapToGrid/>
                <w:sz w:val="24"/>
                <w:szCs w:val="24"/>
              </w:rPr>
              <w:t>Приложения к Договору:</w:t>
            </w:r>
          </w:p>
          <w:p w:rsidR="00F91E97" w:rsidRPr="00E33828" w:rsidRDefault="00F91E97" w:rsidP="00F91E97">
            <w:pPr>
              <w:numPr>
                <w:ilvl w:val="0"/>
                <w:numId w:val="40"/>
              </w:numPr>
              <w:tabs>
                <w:tab w:val="left" w:pos="851"/>
              </w:tabs>
              <w:spacing w:line="240" w:lineRule="auto"/>
              <w:jc w:val="left"/>
              <w:rPr>
                <w:snapToGrid/>
                <w:sz w:val="24"/>
                <w:szCs w:val="24"/>
              </w:rPr>
            </w:pPr>
            <w:r w:rsidRPr="00E33828">
              <w:rPr>
                <w:snapToGrid/>
                <w:sz w:val="24"/>
                <w:szCs w:val="24"/>
              </w:rPr>
              <w:t>Техническое задание;</w:t>
            </w:r>
          </w:p>
          <w:p w:rsidR="00F91E97" w:rsidRPr="00E33828" w:rsidRDefault="00F91E97" w:rsidP="00F91E97">
            <w:pPr>
              <w:numPr>
                <w:ilvl w:val="0"/>
                <w:numId w:val="40"/>
              </w:numPr>
              <w:tabs>
                <w:tab w:val="left" w:pos="851"/>
              </w:tabs>
              <w:spacing w:line="240" w:lineRule="auto"/>
              <w:jc w:val="left"/>
              <w:rPr>
                <w:snapToGrid/>
                <w:sz w:val="24"/>
                <w:szCs w:val="24"/>
              </w:rPr>
            </w:pPr>
            <w:r w:rsidRPr="00E33828">
              <w:rPr>
                <w:snapToGrid/>
                <w:sz w:val="24"/>
                <w:szCs w:val="24"/>
              </w:rPr>
              <w:t>Локальны</w:t>
            </w:r>
            <w:r w:rsidR="00A55F18">
              <w:rPr>
                <w:snapToGrid/>
                <w:sz w:val="24"/>
                <w:szCs w:val="24"/>
              </w:rPr>
              <w:t>й</w:t>
            </w:r>
            <w:r w:rsidRPr="00E33828">
              <w:rPr>
                <w:snapToGrid/>
                <w:sz w:val="24"/>
                <w:szCs w:val="24"/>
              </w:rPr>
              <w:t xml:space="preserve"> сметны</w:t>
            </w:r>
            <w:r w:rsidR="00A55F18">
              <w:rPr>
                <w:snapToGrid/>
                <w:sz w:val="24"/>
                <w:szCs w:val="24"/>
              </w:rPr>
              <w:t>й</w:t>
            </w:r>
            <w:r w:rsidRPr="00E33828">
              <w:rPr>
                <w:snapToGrid/>
                <w:sz w:val="24"/>
                <w:szCs w:val="24"/>
              </w:rPr>
              <w:t xml:space="preserve"> расчет;</w:t>
            </w:r>
          </w:p>
          <w:p w:rsidR="00F91E97" w:rsidRPr="00E33828" w:rsidRDefault="00F91E97" w:rsidP="00F91E97">
            <w:pPr>
              <w:spacing w:line="240" w:lineRule="auto"/>
              <w:ind w:firstLine="0"/>
              <w:rPr>
                <w:snapToGrid/>
                <w:sz w:val="24"/>
                <w:szCs w:val="24"/>
              </w:rPr>
            </w:pPr>
            <w:r w:rsidRPr="00E33828">
              <w:rPr>
                <w:snapToGrid/>
                <w:sz w:val="24"/>
                <w:szCs w:val="24"/>
              </w:rPr>
              <w:t xml:space="preserve">      </w:t>
            </w:r>
            <w:r w:rsidR="00480584">
              <w:rPr>
                <w:snapToGrid/>
                <w:sz w:val="24"/>
                <w:szCs w:val="24"/>
              </w:rPr>
              <w:t xml:space="preserve">    </w:t>
            </w:r>
            <w:r w:rsidR="00480584">
              <w:rPr>
                <w:snapToGrid/>
                <w:sz w:val="24"/>
                <w:szCs w:val="24"/>
              </w:rPr>
              <w:tab/>
              <w:t>3. График выполнения работ.</w:t>
            </w:r>
          </w:p>
          <w:p w:rsidR="00F91E97" w:rsidRDefault="00F91E97" w:rsidP="00F91E97">
            <w:pPr>
              <w:spacing w:line="240" w:lineRule="auto"/>
              <w:jc w:val="center"/>
              <w:rPr>
                <w:b/>
                <w:sz w:val="24"/>
                <w:szCs w:val="24"/>
              </w:rPr>
            </w:pPr>
          </w:p>
          <w:p w:rsidR="00F91E97" w:rsidRDefault="00F91E97" w:rsidP="00F91E97">
            <w:pPr>
              <w:spacing w:line="240" w:lineRule="auto"/>
              <w:jc w:val="center"/>
              <w:rPr>
                <w:b/>
                <w:sz w:val="24"/>
                <w:szCs w:val="24"/>
              </w:rPr>
            </w:pPr>
            <w:r>
              <w:rPr>
                <w:b/>
                <w:sz w:val="24"/>
                <w:szCs w:val="24"/>
              </w:rPr>
              <w:t xml:space="preserve">        16. Подписи Сторон</w:t>
            </w:r>
          </w:p>
          <w:p w:rsidR="00F91E97" w:rsidRDefault="00F91E97" w:rsidP="00F91E97">
            <w:pPr>
              <w:spacing w:line="240" w:lineRule="auto"/>
              <w:jc w:val="center"/>
              <w:rPr>
                <w:b/>
                <w:sz w:val="24"/>
                <w:szCs w:val="24"/>
              </w:rPr>
            </w:pPr>
          </w:p>
          <w:tbl>
            <w:tblPr>
              <w:tblW w:w="10655" w:type="dxa"/>
              <w:jc w:val="center"/>
              <w:tblLook w:val="01E0" w:firstRow="1" w:lastRow="1" w:firstColumn="1" w:lastColumn="1" w:noHBand="0" w:noVBand="0"/>
            </w:tblPr>
            <w:tblGrid>
              <w:gridCol w:w="5057"/>
              <w:gridCol w:w="5598"/>
            </w:tblGrid>
            <w:tr w:rsidR="00F91E97" w:rsidRPr="00EB3011" w:rsidTr="005933F8">
              <w:trPr>
                <w:trHeight w:val="5392"/>
                <w:jc w:val="center"/>
              </w:trPr>
              <w:tc>
                <w:tcPr>
                  <w:tcW w:w="5057" w:type="dxa"/>
                  <w:shd w:val="clear" w:color="auto" w:fill="auto"/>
                </w:tcPr>
                <w:p w:rsidR="00F91E97" w:rsidRPr="00EB3011" w:rsidRDefault="00F91E97" w:rsidP="005933F8">
                  <w:pPr>
                    <w:tabs>
                      <w:tab w:val="num" w:pos="0"/>
                    </w:tabs>
                    <w:spacing w:line="240" w:lineRule="auto"/>
                    <w:ind w:right="-1"/>
                    <w:jc w:val="center"/>
                    <w:rPr>
                      <w:b/>
                      <w:sz w:val="24"/>
                      <w:szCs w:val="24"/>
                    </w:rPr>
                  </w:pPr>
                  <w:r w:rsidRPr="00EB3011">
                    <w:rPr>
                      <w:b/>
                      <w:sz w:val="24"/>
                      <w:szCs w:val="24"/>
                    </w:rPr>
                    <w:t>ЗАКАЗЧИК:</w:t>
                  </w:r>
                </w:p>
                <w:p w:rsidR="00F91E97" w:rsidRPr="00EB3011" w:rsidRDefault="00F91E97" w:rsidP="005933F8">
                  <w:pPr>
                    <w:spacing w:line="240" w:lineRule="auto"/>
                    <w:rPr>
                      <w:sz w:val="24"/>
                      <w:szCs w:val="24"/>
                    </w:rPr>
                  </w:pPr>
                  <w:r w:rsidRPr="00EB3011">
                    <w:rPr>
                      <w:sz w:val="24"/>
                      <w:szCs w:val="24"/>
                    </w:rPr>
                    <w:t>Общество с ограниченной ответственностью «Сургутские городские электрические сети»,</w:t>
                  </w:r>
                </w:p>
                <w:p w:rsidR="00F91E97" w:rsidRPr="00EB3011" w:rsidRDefault="00F91E97" w:rsidP="005933F8">
                  <w:pPr>
                    <w:spacing w:line="240" w:lineRule="auto"/>
                    <w:rPr>
                      <w:sz w:val="24"/>
                      <w:szCs w:val="24"/>
                    </w:rPr>
                  </w:pPr>
                  <w:r w:rsidRPr="00EB3011">
                    <w:rPr>
                      <w:sz w:val="24"/>
                      <w:szCs w:val="24"/>
                    </w:rPr>
                    <w:t>628404, Тюменская область, Ханты-Мансийский автономный округ – Югра, город Сургут, Нефтеюганское шоссе, 15</w:t>
                  </w:r>
                </w:p>
                <w:p w:rsidR="00F91E97" w:rsidRPr="00EB3011" w:rsidRDefault="00F91E97" w:rsidP="005933F8">
                  <w:pPr>
                    <w:spacing w:line="240" w:lineRule="auto"/>
                    <w:ind w:firstLine="0"/>
                    <w:rPr>
                      <w:sz w:val="24"/>
                      <w:szCs w:val="24"/>
                    </w:rPr>
                  </w:pPr>
                  <w:r w:rsidRPr="00EB3011">
                    <w:rPr>
                      <w:sz w:val="24"/>
                      <w:szCs w:val="24"/>
                    </w:rPr>
                    <w:t>Тел. (3462) 52-46-00, факс. (3462) 34-63-13</w:t>
                  </w:r>
                </w:p>
                <w:p w:rsidR="00F91E97" w:rsidRPr="00EB3011" w:rsidRDefault="00F91E97" w:rsidP="005933F8">
                  <w:pPr>
                    <w:spacing w:line="240" w:lineRule="auto"/>
                    <w:rPr>
                      <w:sz w:val="24"/>
                      <w:szCs w:val="24"/>
                    </w:rPr>
                  </w:pPr>
                  <w:r w:rsidRPr="00EB3011">
                    <w:rPr>
                      <w:sz w:val="24"/>
                      <w:szCs w:val="24"/>
                    </w:rPr>
                    <w:t>ИНН/КПП 8602015464/860201001</w:t>
                  </w:r>
                </w:p>
                <w:p w:rsidR="00F91E97" w:rsidRPr="00EB3011" w:rsidRDefault="00F91E97" w:rsidP="005933F8">
                  <w:pPr>
                    <w:spacing w:line="240" w:lineRule="auto"/>
                    <w:rPr>
                      <w:sz w:val="24"/>
                      <w:szCs w:val="24"/>
                    </w:rPr>
                  </w:pPr>
                  <w:r w:rsidRPr="00EB3011">
                    <w:rPr>
                      <w:sz w:val="24"/>
                      <w:szCs w:val="24"/>
                    </w:rPr>
                    <w:t>ОГРН 1068602153773</w:t>
                  </w:r>
                </w:p>
                <w:p w:rsidR="00F91E97" w:rsidRPr="00EB3011" w:rsidRDefault="00F91E97" w:rsidP="005933F8">
                  <w:pPr>
                    <w:spacing w:line="240" w:lineRule="auto"/>
                    <w:ind w:firstLine="0"/>
                    <w:rPr>
                      <w:sz w:val="24"/>
                      <w:szCs w:val="24"/>
                    </w:rPr>
                  </w:pPr>
                  <w:r w:rsidRPr="00EB3011">
                    <w:rPr>
                      <w:sz w:val="24"/>
                      <w:szCs w:val="24"/>
                    </w:rPr>
                    <w:t>Р/с 40702810800030000206 в Сургутском филиале ОАО КБ «АГРОПРОМКРЕДИТ»,</w:t>
                  </w:r>
                </w:p>
                <w:p w:rsidR="00F91E97" w:rsidRPr="00EB3011" w:rsidRDefault="00F91E97" w:rsidP="005933F8">
                  <w:pPr>
                    <w:spacing w:line="240" w:lineRule="auto"/>
                    <w:rPr>
                      <w:sz w:val="24"/>
                      <w:szCs w:val="24"/>
                    </w:rPr>
                  </w:pPr>
                  <w:r w:rsidRPr="00EB3011">
                    <w:rPr>
                      <w:sz w:val="24"/>
                      <w:szCs w:val="24"/>
                    </w:rPr>
                    <w:t>г. Сургут</w:t>
                  </w:r>
                </w:p>
                <w:p w:rsidR="00F91E97" w:rsidRDefault="00F91E97" w:rsidP="005933F8">
                  <w:pPr>
                    <w:spacing w:line="240" w:lineRule="auto"/>
                    <w:rPr>
                      <w:sz w:val="24"/>
                      <w:szCs w:val="24"/>
                    </w:rPr>
                  </w:pPr>
                  <w:r w:rsidRPr="00EB3011">
                    <w:rPr>
                      <w:sz w:val="24"/>
                      <w:szCs w:val="24"/>
                    </w:rPr>
                    <w:t xml:space="preserve">К/с 30101810500000000964 </w:t>
                  </w:r>
                </w:p>
                <w:p w:rsidR="00F91E97" w:rsidRDefault="00F91E97" w:rsidP="005933F8">
                  <w:pPr>
                    <w:spacing w:line="240" w:lineRule="auto"/>
                    <w:rPr>
                      <w:sz w:val="24"/>
                      <w:szCs w:val="24"/>
                    </w:rPr>
                  </w:pPr>
                  <w:r w:rsidRPr="00EB3011">
                    <w:rPr>
                      <w:sz w:val="24"/>
                      <w:szCs w:val="24"/>
                    </w:rPr>
                    <w:t>БИК 047144964</w:t>
                  </w:r>
                </w:p>
                <w:p w:rsidR="00F91E97" w:rsidRPr="00EB3011" w:rsidRDefault="00F91E97" w:rsidP="005933F8">
                  <w:pPr>
                    <w:spacing w:line="240" w:lineRule="auto"/>
                    <w:ind w:firstLine="0"/>
                    <w:jc w:val="center"/>
                    <w:rPr>
                      <w:sz w:val="24"/>
                      <w:szCs w:val="24"/>
                    </w:rPr>
                  </w:pPr>
                </w:p>
                <w:p w:rsidR="00F91E97" w:rsidRPr="00EB3011" w:rsidRDefault="00F91E97" w:rsidP="005933F8">
                  <w:pPr>
                    <w:tabs>
                      <w:tab w:val="num" w:pos="0"/>
                    </w:tabs>
                    <w:spacing w:line="240" w:lineRule="auto"/>
                    <w:ind w:right="-1"/>
                    <w:jc w:val="center"/>
                    <w:rPr>
                      <w:sz w:val="24"/>
                      <w:szCs w:val="24"/>
                    </w:rPr>
                  </w:pPr>
                  <w:r w:rsidRPr="00EB3011">
                    <w:rPr>
                      <w:sz w:val="24"/>
                      <w:szCs w:val="24"/>
                    </w:rPr>
                    <w:t xml:space="preserve">_________________________ </w:t>
                  </w:r>
                  <w:r>
                    <w:rPr>
                      <w:sz w:val="24"/>
                      <w:szCs w:val="24"/>
                    </w:rPr>
                    <w:t>М.Ч. Пак</w:t>
                  </w:r>
                </w:p>
              </w:tc>
              <w:tc>
                <w:tcPr>
                  <w:tcW w:w="5598" w:type="dxa"/>
                  <w:shd w:val="clear" w:color="auto" w:fill="auto"/>
                </w:tcPr>
                <w:p w:rsidR="00F91E97" w:rsidRPr="00EB3011" w:rsidRDefault="00F91E97" w:rsidP="005933F8">
                  <w:pPr>
                    <w:tabs>
                      <w:tab w:val="num" w:pos="0"/>
                    </w:tabs>
                    <w:spacing w:line="240" w:lineRule="auto"/>
                    <w:ind w:right="-1" w:firstLine="0"/>
                    <w:jc w:val="center"/>
                    <w:rPr>
                      <w:b/>
                      <w:sz w:val="24"/>
                      <w:szCs w:val="24"/>
                    </w:rPr>
                  </w:pPr>
                  <w:r w:rsidRPr="00EB3011">
                    <w:rPr>
                      <w:b/>
                      <w:sz w:val="24"/>
                      <w:szCs w:val="24"/>
                    </w:rPr>
                    <w:t>ПОДРЯДЧИК:</w:t>
                  </w:r>
                </w:p>
                <w:p w:rsidR="00F91E97" w:rsidRPr="00EB3011" w:rsidRDefault="00F91E97" w:rsidP="005933F8">
                  <w:pPr>
                    <w:tabs>
                      <w:tab w:val="num" w:pos="0"/>
                    </w:tabs>
                    <w:spacing w:line="240" w:lineRule="auto"/>
                    <w:ind w:right="-1"/>
                    <w:jc w:val="left"/>
                    <w:rPr>
                      <w:sz w:val="24"/>
                      <w:szCs w:val="24"/>
                    </w:rPr>
                  </w:pPr>
                </w:p>
              </w:tc>
            </w:tr>
          </w:tbl>
          <w:p w:rsidR="00CA40DC" w:rsidRPr="001B2484" w:rsidRDefault="00CA40DC" w:rsidP="00CA40DC">
            <w:pPr>
              <w:pStyle w:val="afa"/>
              <w:ind w:firstLine="540"/>
              <w:jc w:val="left"/>
              <w:rPr>
                <w:b w:val="0"/>
                <w:szCs w:val="24"/>
              </w:rPr>
            </w:pPr>
            <w:r w:rsidRPr="0019720B">
              <w:rPr>
                <w:szCs w:val="24"/>
              </w:rPr>
              <w:t xml:space="preserve">   </w:t>
            </w:r>
          </w:p>
          <w:p w:rsidR="00CA40DC" w:rsidRPr="001B2484" w:rsidRDefault="00CA40DC" w:rsidP="00CA40DC">
            <w:pPr>
              <w:tabs>
                <w:tab w:val="num" w:pos="0"/>
              </w:tabs>
              <w:spacing w:line="240" w:lineRule="auto"/>
              <w:ind w:right="-1"/>
              <w:jc w:val="left"/>
              <w:rPr>
                <w:b/>
                <w:sz w:val="24"/>
                <w:szCs w:val="24"/>
              </w:rPr>
            </w:pPr>
          </w:p>
          <w:tbl>
            <w:tblPr>
              <w:tblW w:w="0" w:type="auto"/>
              <w:jc w:val="center"/>
              <w:tblLook w:val="01E0" w:firstRow="1" w:lastRow="1" w:firstColumn="1" w:lastColumn="1" w:noHBand="0" w:noVBand="0"/>
            </w:tblPr>
            <w:tblGrid>
              <w:gridCol w:w="5037"/>
              <w:gridCol w:w="5618"/>
            </w:tblGrid>
            <w:tr w:rsidR="00CA40DC" w:rsidRPr="008331C0" w:rsidTr="008610FC">
              <w:trPr>
                <w:trHeight w:val="80"/>
                <w:jc w:val="center"/>
              </w:trPr>
              <w:tc>
                <w:tcPr>
                  <w:tcW w:w="5105" w:type="dxa"/>
                  <w:shd w:val="clear" w:color="auto" w:fill="auto"/>
                </w:tcPr>
                <w:p w:rsidR="00CA40DC" w:rsidRPr="008331C0" w:rsidRDefault="00CA40DC" w:rsidP="008610FC">
                  <w:pPr>
                    <w:tabs>
                      <w:tab w:val="num" w:pos="0"/>
                    </w:tabs>
                    <w:spacing w:line="240" w:lineRule="auto"/>
                    <w:ind w:right="-1" w:firstLine="0"/>
                    <w:jc w:val="center"/>
                    <w:rPr>
                      <w:sz w:val="24"/>
                      <w:szCs w:val="24"/>
                    </w:rPr>
                  </w:pPr>
                </w:p>
              </w:tc>
              <w:tc>
                <w:tcPr>
                  <w:tcW w:w="5694" w:type="dxa"/>
                  <w:shd w:val="clear" w:color="auto" w:fill="auto"/>
                </w:tcPr>
                <w:p w:rsidR="00CA40DC" w:rsidRPr="008331C0" w:rsidRDefault="00CA40DC" w:rsidP="008610FC">
                  <w:pPr>
                    <w:tabs>
                      <w:tab w:val="num" w:pos="0"/>
                    </w:tabs>
                    <w:spacing w:line="240" w:lineRule="auto"/>
                    <w:ind w:right="-1"/>
                    <w:jc w:val="left"/>
                    <w:rPr>
                      <w:sz w:val="24"/>
                      <w:szCs w:val="24"/>
                    </w:rPr>
                  </w:pPr>
                </w:p>
              </w:tc>
            </w:tr>
          </w:tbl>
          <w:p w:rsidR="00D117C7" w:rsidRPr="008331C0" w:rsidRDefault="00D117C7" w:rsidP="00CA40DC">
            <w:pPr>
              <w:spacing w:line="240" w:lineRule="auto"/>
              <w:ind w:firstLine="0"/>
              <w:jc w:val="left"/>
              <w:rPr>
                <w:sz w:val="24"/>
                <w:szCs w:val="24"/>
              </w:rPr>
            </w:pPr>
          </w:p>
        </w:tc>
        <w:tc>
          <w:tcPr>
            <w:tcW w:w="5618" w:type="dxa"/>
            <w:shd w:val="clear" w:color="auto" w:fill="auto"/>
          </w:tcPr>
          <w:p w:rsidR="00D117C7" w:rsidRDefault="00D117C7" w:rsidP="001D3D69">
            <w:pPr>
              <w:tabs>
                <w:tab w:val="num" w:pos="0"/>
              </w:tabs>
              <w:spacing w:line="240" w:lineRule="auto"/>
              <w:ind w:right="-1"/>
              <w:jc w:val="left"/>
              <w:rPr>
                <w:sz w:val="24"/>
                <w:szCs w:val="24"/>
              </w:rPr>
            </w:pPr>
          </w:p>
          <w:p w:rsidR="00CA40DC" w:rsidRPr="008331C0" w:rsidRDefault="00CA40DC" w:rsidP="001D3D69">
            <w:pPr>
              <w:tabs>
                <w:tab w:val="num" w:pos="0"/>
              </w:tabs>
              <w:spacing w:line="240" w:lineRule="auto"/>
              <w:ind w:right="-1"/>
              <w:jc w:val="left"/>
              <w:rPr>
                <w:sz w:val="24"/>
                <w:szCs w:val="24"/>
              </w:rPr>
            </w:pPr>
          </w:p>
        </w:tc>
      </w:tr>
    </w:tbl>
    <w:p w:rsidR="005E3E74" w:rsidRPr="00E2386C" w:rsidRDefault="005E3E74" w:rsidP="00E2386C">
      <w:pPr>
        <w:pStyle w:val="1"/>
        <w:numPr>
          <w:ilvl w:val="0"/>
          <w:numId w:val="36"/>
        </w:numPr>
        <w:spacing w:before="0" w:after="120"/>
        <w:rPr>
          <w:rFonts w:ascii="Times New Roman" w:hAnsi="Times New Roman"/>
          <w:bCs/>
          <w:sz w:val="24"/>
          <w:szCs w:val="28"/>
        </w:rPr>
      </w:pPr>
      <w:bookmarkStart w:id="75" w:name="_Toc381607985"/>
      <w:r w:rsidRPr="00E2386C">
        <w:rPr>
          <w:rFonts w:ascii="Times New Roman" w:hAnsi="Times New Roman"/>
          <w:bCs/>
          <w:sz w:val="24"/>
          <w:szCs w:val="28"/>
        </w:rPr>
        <w:lastRenderedPageBreak/>
        <w:t xml:space="preserve">Порядок проведения </w:t>
      </w:r>
      <w:r w:rsidR="00A60116" w:rsidRPr="00E2386C">
        <w:rPr>
          <w:rFonts w:ascii="Times New Roman" w:hAnsi="Times New Roman"/>
          <w:bCs/>
          <w:sz w:val="24"/>
          <w:szCs w:val="28"/>
        </w:rPr>
        <w:t>запроса предложений</w:t>
      </w:r>
      <w:r w:rsidRPr="00E2386C">
        <w:rPr>
          <w:rFonts w:ascii="Times New Roman" w:hAnsi="Times New Roman"/>
          <w:bCs/>
          <w:sz w:val="24"/>
          <w:szCs w:val="28"/>
        </w:rPr>
        <w:t>.</w:t>
      </w:r>
      <w:r w:rsidR="00DD55F6" w:rsidRPr="00E2386C">
        <w:rPr>
          <w:rFonts w:ascii="Times New Roman" w:hAnsi="Times New Roman"/>
          <w:bCs/>
          <w:sz w:val="24"/>
          <w:szCs w:val="28"/>
        </w:rPr>
        <w:t xml:space="preserve">                                                          </w:t>
      </w:r>
      <w:r w:rsidRPr="00E2386C">
        <w:rPr>
          <w:rFonts w:ascii="Times New Roman" w:hAnsi="Times New Roman"/>
          <w:bCs/>
          <w:sz w:val="24"/>
          <w:szCs w:val="28"/>
        </w:rPr>
        <w:t xml:space="preserve"> </w:t>
      </w:r>
      <w:r w:rsidR="00EC6DCB" w:rsidRPr="00E2386C">
        <w:rPr>
          <w:rFonts w:ascii="Times New Roman" w:hAnsi="Times New Roman"/>
          <w:bCs/>
          <w:sz w:val="24"/>
          <w:szCs w:val="28"/>
        </w:rPr>
        <w:t xml:space="preserve">  </w:t>
      </w:r>
      <w:r w:rsidRPr="00E2386C">
        <w:rPr>
          <w:rFonts w:ascii="Times New Roman" w:hAnsi="Times New Roman"/>
          <w:bCs/>
          <w:sz w:val="24"/>
          <w:szCs w:val="28"/>
        </w:rPr>
        <w:t xml:space="preserve">Инструкции по подготовке </w:t>
      </w:r>
      <w:bookmarkEnd w:id="70"/>
      <w:bookmarkEnd w:id="71"/>
      <w:bookmarkEnd w:id="72"/>
      <w:bookmarkEnd w:id="73"/>
      <w:r w:rsidR="00EC6DCB" w:rsidRPr="00E2386C">
        <w:rPr>
          <w:rFonts w:ascii="Times New Roman" w:hAnsi="Times New Roman"/>
          <w:bCs/>
          <w:sz w:val="24"/>
          <w:szCs w:val="28"/>
        </w:rPr>
        <w:t>п</w:t>
      </w:r>
      <w:r w:rsidR="002C403C" w:rsidRPr="00E2386C">
        <w:rPr>
          <w:rFonts w:ascii="Times New Roman" w:hAnsi="Times New Roman"/>
          <w:bCs/>
          <w:sz w:val="24"/>
          <w:szCs w:val="28"/>
        </w:rPr>
        <w:t>редложений</w:t>
      </w:r>
      <w:bookmarkStart w:id="76" w:name="_Ref440305687"/>
      <w:bookmarkStart w:id="77" w:name="_Toc518119235"/>
      <w:bookmarkStart w:id="78" w:name="_Toc55193148"/>
      <w:bookmarkStart w:id="79" w:name="_Toc55285342"/>
      <w:bookmarkStart w:id="80" w:name="_Toc55305379"/>
      <w:bookmarkStart w:id="81" w:name="_Toc57314641"/>
      <w:bookmarkStart w:id="82" w:name="_Toc69728964"/>
      <w:bookmarkEnd w:id="74"/>
      <w:r w:rsidR="00EC6DCB" w:rsidRPr="00E2386C">
        <w:rPr>
          <w:rFonts w:ascii="Times New Roman" w:hAnsi="Times New Roman"/>
          <w:bCs/>
          <w:sz w:val="24"/>
          <w:szCs w:val="28"/>
        </w:rPr>
        <w:t xml:space="preserve"> </w:t>
      </w:r>
      <w:r w:rsidRPr="00E2386C">
        <w:rPr>
          <w:rFonts w:ascii="Times New Roman" w:hAnsi="Times New Roman"/>
          <w:bCs/>
          <w:sz w:val="24"/>
          <w:szCs w:val="28"/>
        </w:rPr>
        <w:t xml:space="preserve">Общий порядок проведения </w:t>
      </w:r>
      <w:bookmarkEnd w:id="76"/>
      <w:bookmarkEnd w:id="77"/>
      <w:bookmarkEnd w:id="78"/>
      <w:bookmarkEnd w:id="79"/>
      <w:bookmarkEnd w:id="80"/>
      <w:bookmarkEnd w:id="81"/>
      <w:bookmarkEnd w:id="82"/>
      <w:r w:rsidR="00A60116" w:rsidRPr="00E2386C">
        <w:rPr>
          <w:rFonts w:ascii="Times New Roman" w:hAnsi="Times New Roman"/>
          <w:bCs/>
          <w:sz w:val="24"/>
          <w:szCs w:val="28"/>
        </w:rPr>
        <w:t>запроса предложений</w:t>
      </w:r>
      <w:bookmarkEnd w:id="75"/>
    </w:p>
    <w:p w:rsidR="005E3E74" w:rsidRPr="006532FF" w:rsidRDefault="006A1EC5" w:rsidP="006A1EC5">
      <w:pPr>
        <w:pStyle w:val="a"/>
        <w:numPr>
          <w:ilvl w:val="0"/>
          <w:numId w:val="0"/>
        </w:numPr>
        <w:spacing w:line="240" w:lineRule="auto"/>
        <w:rPr>
          <w:sz w:val="24"/>
        </w:rPr>
      </w:pPr>
      <w:r>
        <w:rPr>
          <w:sz w:val="24"/>
        </w:rPr>
        <w:t xml:space="preserve">      </w:t>
      </w:r>
      <w:r w:rsidR="00A60116"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544CC4">
      <w:pPr>
        <w:pStyle w:val="a1"/>
        <w:spacing w:line="240" w:lineRule="auto"/>
        <w:ind w:left="900" w:hanging="360"/>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Pr="006532FF">
        <w:rPr>
          <w:sz w:val="24"/>
        </w:rPr>
        <w:fldChar w:fldCharType="begin"/>
      </w:r>
      <w:r w:rsidRPr="006532FF">
        <w:rPr>
          <w:sz w:val="24"/>
        </w:rPr>
        <w:instrText xml:space="preserve"> REF _Ref55280418 \r \h </w:instrText>
      </w:r>
      <w:r w:rsidRPr="006532FF">
        <w:rPr>
          <w:sz w:val="24"/>
        </w:rPr>
      </w:r>
      <w:r w:rsidRPr="006532FF">
        <w:rPr>
          <w:sz w:val="24"/>
        </w:rPr>
        <w:instrText xml:space="preserve"> \* MERGEFORMAT </w:instrText>
      </w:r>
      <w:r w:rsidRPr="006532FF">
        <w:rPr>
          <w:sz w:val="24"/>
        </w:rPr>
        <w:fldChar w:fldCharType="separate"/>
      </w:r>
      <w:r w:rsidR="00D34E18">
        <w:rPr>
          <w:sz w:val="24"/>
        </w:rPr>
        <w:t>4.1</w:t>
      </w:r>
      <w:r w:rsidRPr="006532FF">
        <w:rPr>
          <w:sz w:val="24"/>
        </w:rPr>
        <w:fldChar w:fldCharType="end"/>
      </w:r>
      <w:r w:rsidRPr="006532FF">
        <w:rPr>
          <w:sz w:val="24"/>
        </w:rPr>
        <w:t>);</w:t>
      </w:r>
    </w:p>
    <w:p w:rsidR="005E3E74" w:rsidRPr="006532FF" w:rsidRDefault="005E3E74" w:rsidP="00544CC4">
      <w:pPr>
        <w:pStyle w:val="a1"/>
        <w:spacing w:line="240" w:lineRule="auto"/>
        <w:ind w:left="900" w:hanging="360"/>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w:t>
      </w:r>
      <w:r w:rsidRPr="006532FF">
        <w:rPr>
          <w:sz w:val="24"/>
        </w:rPr>
        <w:t>з</w:t>
      </w:r>
      <w:r w:rsidRPr="006532FF">
        <w:rPr>
          <w:sz w:val="24"/>
        </w:rPr>
        <w:t>дел </w:t>
      </w:r>
      <w:r w:rsidRPr="006532FF">
        <w:rPr>
          <w:sz w:val="24"/>
        </w:rPr>
        <w:fldChar w:fldCharType="begin"/>
      </w:r>
      <w:r w:rsidRPr="006532FF">
        <w:rPr>
          <w:sz w:val="24"/>
        </w:rPr>
        <w:instrText xml:space="preserve"> REF _Ref55280429 \r \h </w:instrText>
      </w:r>
      <w:r w:rsidRPr="006532FF">
        <w:rPr>
          <w:sz w:val="24"/>
        </w:rPr>
      </w:r>
      <w:r w:rsidRPr="006532FF">
        <w:rPr>
          <w:sz w:val="24"/>
        </w:rPr>
        <w:instrText xml:space="preserve"> \* MERGEFORMAT </w:instrText>
      </w:r>
      <w:r w:rsidRPr="006532FF">
        <w:rPr>
          <w:sz w:val="24"/>
        </w:rPr>
        <w:fldChar w:fldCharType="separate"/>
      </w:r>
      <w:r w:rsidR="00D34E18">
        <w:rPr>
          <w:sz w:val="24"/>
        </w:rPr>
        <w:t>4.2</w:t>
      </w:r>
      <w:r w:rsidRPr="006532FF">
        <w:rPr>
          <w:sz w:val="24"/>
        </w:rPr>
        <w:fldChar w:fldCharType="end"/>
      </w:r>
      <w:r w:rsidRPr="006532FF">
        <w:rPr>
          <w:sz w:val="24"/>
        </w:rPr>
        <w:t>);</w:t>
      </w:r>
    </w:p>
    <w:p w:rsidR="005E3E74" w:rsidRPr="006532FF" w:rsidRDefault="005E3E74" w:rsidP="00544CC4">
      <w:pPr>
        <w:pStyle w:val="a1"/>
        <w:spacing w:line="240" w:lineRule="auto"/>
        <w:ind w:left="900" w:hanging="360"/>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разъяснение Орг</w:t>
      </w:r>
      <w:r w:rsidRPr="006532FF">
        <w:rPr>
          <w:sz w:val="24"/>
        </w:rPr>
        <w:t>а</w:t>
      </w:r>
      <w:r w:rsidRPr="006532FF">
        <w:rPr>
          <w:sz w:val="24"/>
        </w:rPr>
        <w:t xml:space="preserve">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w:t>
      </w:r>
      <w:r w:rsidRPr="006532FF">
        <w:rPr>
          <w:sz w:val="24"/>
        </w:rPr>
        <w:t>з</w:t>
      </w:r>
      <w:r w:rsidRPr="006532FF">
        <w:rPr>
          <w:sz w:val="24"/>
        </w:rPr>
        <w:t>дел </w:t>
      </w:r>
      <w:r w:rsidRPr="006532FF">
        <w:rPr>
          <w:sz w:val="24"/>
        </w:rPr>
        <w:fldChar w:fldCharType="begin"/>
      </w:r>
      <w:r w:rsidRPr="006532FF">
        <w:rPr>
          <w:sz w:val="24"/>
        </w:rPr>
        <w:instrText xml:space="preserve"> REF _Ref55280436 \r \h </w:instrText>
      </w:r>
      <w:r w:rsidRPr="006532FF">
        <w:rPr>
          <w:sz w:val="24"/>
        </w:rPr>
      </w:r>
      <w:r w:rsidRPr="006532FF">
        <w:rPr>
          <w:sz w:val="24"/>
        </w:rPr>
        <w:instrText xml:space="preserve"> \* MERGEFORMAT </w:instrText>
      </w:r>
      <w:r w:rsidRPr="006532FF">
        <w:rPr>
          <w:sz w:val="24"/>
        </w:rPr>
        <w:fldChar w:fldCharType="separate"/>
      </w:r>
      <w:r w:rsidR="00D34E18">
        <w:rPr>
          <w:sz w:val="24"/>
        </w:rPr>
        <w:t>4.3</w:t>
      </w:r>
      <w:r w:rsidRPr="006532FF">
        <w:rPr>
          <w:sz w:val="24"/>
        </w:rPr>
        <w:fldChar w:fldCharType="end"/>
      </w:r>
      <w:r w:rsidRPr="006532FF">
        <w:rPr>
          <w:sz w:val="24"/>
        </w:rPr>
        <w:t>);</w:t>
      </w:r>
    </w:p>
    <w:p w:rsidR="005E3E74" w:rsidRPr="006532FF" w:rsidRDefault="005E3E74" w:rsidP="00544CC4">
      <w:pPr>
        <w:pStyle w:val="a1"/>
        <w:spacing w:line="240" w:lineRule="auto"/>
        <w:ind w:left="900" w:hanging="360"/>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A158E1" w:rsidRPr="006532FF">
        <w:rPr>
          <w:sz w:val="24"/>
        </w:rPr>
        <w:fldChar w:fldCharType="begin"/>
      </w:r>
      <w:r w:rsidR="00A158E1" w:rsidRPr="006532FF">
        <w:rPr>
          <w:sz w:val="24"/>
        </w:rPr>
        <w:instrText xml:space="preserve"> REF _Ref222625643 \r \h </w:instrText>
      </w:r>
      <w:r w:rsidR="0049497B" w:rsidRPr="006532FF">
        <w:rPr>
          <w:sz w:val="24"/>
        </w:rPr>
      </w:r>
      <w:r w:rsidR="00B67E2F" w:rsidRPr="006532FF">
        <w:rPr>
          <w:sz w:val="24"/>
        </w:rPr>
        <w:instrText xml:space="preserve"> \* MERGEFORMAT </w:instrText>
      </w:r>
      <w:r w:rsidR="00A158E1" w:rsidRPr="006532FF">
        <w:rPr>
          <w:sz w:val="24"/>
        </w:rPr>
        <w:fldChar w:fldCharType="separate"/>
      </w:r>
      <w:r w:rsidR="00D34E18">
        <w:rPr>
          <w:sz w:val="24"/>
        </w:rPr>
        <w:t>4.5</w:t>
      </w:r>
      <w:r w:rsidR="00A158E1" w:rsidRPr="006532FF">
        <w:rPr>
          <w:sz w:val="24"/>
        </w:rPr>
        <w:fldChar w:fldCharType="end"/>
      </w:r>
      <w:r w:rsidRPr="006532FF">
        <w:rPr>
          <w:sz w:val="24"/>
        </w:rPr>
        <w:t>);</w:t>
      </w:r>
    </w:p>
    <w:p w:rsidR="005E3E74" w:rsidRPr="006532FF" w:rsidRDefault="005E3E74" w:rsidP="00544CC4">
      <w:pPr>
        <w:pStyle w:val="a1"/>
        <w:spacing w:line="240" w:lineRule="auto"/>
        <w:ind w:left="900" w:hanging="360"/>
        <w:rPr>
          <w:sz w:val="24"/>
        </w:rPr>
      </w:pPr>
      <w:r w:rsidRPr="006532FF">
        <w:rPr>
          <w:sz w:val="24"/>
        </w:rPr>
        <w:t xml:space="preserve">Оценка </w:t>
      </w:r>
      <w:r w:rsidR="00A158E1" w:rsidRPr="006532FF">
        <w:rPr>
          <w:sz w:val="24"/>
        </w:rPr>
        <w:t>Предложений</w:t>
      </w:r>
      <w:r w:rsidRPr="006532FF">
        <w:rPr>
          <w:sz w:val="24"/>
        </w:rPr>
        <w:t xml:space="preserve"> (подраздел </w:t>
      </w:r>
      <w:r w:rsidR="00A158E1" w:rsidRPr="006532FF">
        <w:rPr>
          <w:sz w:val="24"/>
        </w:rPr>
        <w:fldChar w:fldCharType="begin"/>
      </w:r>
      <w:r w:rsidR="00A158E1" w:rsidRPr="006532FF">
        <w:rPr>
          <w:sz w:val="24"/>
        </w:rPr>
        <w:instrText xml:space="preserve"> REF _Ref222631209 \r \h </w:instrText>
      </w:r>
      <w:r w:rsidR="0049497B" w:rsidRPr="006532FF">
        <w:rPr>
          <w:sz w:val="24"/>
        </w:rPr>
      </w:r>
      <w:r w:rsidR="00B67E2F" w:rsidRPr="006532FF">
        <w:rPr>
          <w:sz w:val="24"/>
        </w:rPr>
        <w:instrText xml:space="preserve"> \* MERGEFORMAT </w:instrText>
      </w:r>
      <w:r w:rsidR="00A158E1" w:rsidRPr="006532FF">
        <w:rPr>
          <w:sz w:val="24"/>
        </w:rPr>
        <w:fldChar w:fldCharType="separate"/>
      </w:r>
      <w:r w:rsidR="00D34E18">
        <w:rPr>
          <w:sz w:val="24"/>
        </w:rPr>
        <w:t>4.5.1</w:t>
      </w:r>
      <w:r w:rsidR="00A158E1" w:rsidRPr="006532FF">
        <w:rPr>
          <w:sz w:val="24"/>
        </w:rPr>
        <w:fldChar w:fldCharType="end"/>
      </w:r>
      <w:r w:rsidRPr="006532FF">
        <w:rPr>
          <w:sz w:val="24"/>
        </w:rPr>
        <w:t>);</w:t>
      </w:r>
    </w:p>
    <w:p w:rsidR="005E3E74" w:rsidRPr="006532FF" w:rsidRDefault="005E3E74" w:rsidP="00544CC4">
      <w:pPr>
        <w:pStyle w:val="a1"/>
        <w:spacing w:line="240" w:lineRule="auto"/>
        <w:ind w:left="900" w:hanging="360"/>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8718EA" w:rsidRPr="006532FF">
        <w:rPr>
          <w:sz w:val="24"/>
        </w:rPr>
        <w:fldChar w:fldCharType="begin"/>
      </w:r>
      <w:r w:rsidR="008718EA" w:rsidRPr="006532FF">
        <w:rPr>
          <w:sz w:val="24"/>
        </w:rPr>
        <w:instrText xml:space="preserve"> REF _Ref191968786 \r \h </w:instrText>
      </w:r>
      <w:r w:rsidR="00D902E0" w:rsidRPr="006532FF">
        <w:rPr>
          <w:sz w:val="24"/>
        </w:rPr>
      </w:r>
      <w:r w:rsidR="00B67E2F" w:rsidRPr="006532FF">
        <w:rPr>
          <w:sz w:val="24"/>
        </w:rPr>
        <w:instrText xml:space="preserve"> \* MERGEFORMAT </w:instrText>
      </w:r>
      <w:r w:rsidR="008718EA" w:rsidRPr="006532FF">
        <w:rPr>
          <w:sz w:val="24"/>
        </w:rPr>
        <w:fldChar w:fldCharType="separate"/>
      </w:r>
      <w:r w:rsidR="00D34E18">
        <w:rPr>
          <w:sz w:val="24"/>
        </w:rPr>
        <w:t>4.7</w:t>
      </w:r>
      <w:r w:rsidR="008718EA" w:rsidRPr="006532FF">
        <w:rPr>
          <w:sz w:val="24"/>
        </w:rPr>
        <w:fldChar w:fldCharType="end"/>
      </w:r>
      <w:r w:rsidRPr="006532FF">
        <w:rPr>
          <w:sz w:val="24"/>
        </w:rPr>
        <w:t>);</w:t>
      </w:r>
    </w:p>
    <w:p w:rsidR="005E3E74" w:rsidRPr="006532FF" w:rsidRDefault="005E3E74" w:rsidP="00544CC4">
      <w:pPr>
        <w:pStyle w:val="a1"/>
        <w:spacing w:line="240" w:lineRule="auto"/>
        <w:ind w:left="900" w:hanging="360"/>
        <w:rPr>
          <w:sz w:val="24"/>
        </w:rPr>
      </w:pPr>
      <w:r w:rsidRPr="006532FF">
        <w:rPr>
          <w:sz w:val="24"/>
        </w:rPr>
        <w:t xml:space="preserve">Подписание Договора (подраздел </w:t>
      </w:r>
      <w:r w:rsidRPr="006532FF">
        <w:rPr>
          <w:sz w:val="24"/>
        </w:rPr>
        <w:fldChar w:fldCharType="begin"/>
      </w:r>
      <w:r w:rsidRPr="006532FF">
        <w:rPr>
          <w:sz w:val="24"/>
        </w:rPr>
        <w:instrText xml:space="preserve"> REF _Ref55280474 \r \h </w:instrText>
      </w:r>
      <w:r w:rsidRPr="006532FF">
        <w:rPr>
          <w:sz w:val="24"/>
        </w:rPr>
      </w:r>
      <w:r w:rsidRPr="006532FF">
        <w:rPr>
          <w:sz w:val="24"/>
        </w:rPr>
        <w:instrText xml:space="preserve"> \* MERGEFORMAT </w:instrText>
      </w:r>
      <w:r w:rsidRPr="006532FF">
        <w:rPr>
          <w:sz w:val="24"/>
        </w:rPr>
        <w:fldChar w:fldCharType="separate"/>
      </w:r>
      <w:r w:rsidR="00D34E18">
        <w:rPr>
          <w:sz w:val="24"/>
        </w:rPr>
        <w:t>4.8</w:t>
      </w:r>
      <w:r w:rsidRPr="006532FF">
        <w:rPr>
          <w:sz w:val="24"/>
        </w:rPr>
        <w:fldChar w:fldCharType="end"/>
      </w:r>
      <w:r w:rsidRPr="006532FF">
        <w:rPr>
          <w:sz w:val="24"/>
        </w:rPr>
        <w:t>);</w:t>
      </w:r>
    </w:p>
    <w:p w:rsidR="005E3E74" w:rsidRPr="006532FF" w:rsidRDefault="005E3E74" w:rsidP="00544CC4">
      <w:pPr>
        <w:pStyle w:val="a1"/>
        <w:spacing w:line="240" w:lineRule="auto"/>
        <w:ind w:left="900" w:hanging="360"/>
        <w:rPr>
          <w:sz w:val="24"/>
        </w:rPr>
      </w:pPr>
      <w:r w:rsidRPr="006532FF">
        <w:rPr>
          <w:sz w:val="24"/>
        </w:rPr>
        <w:t xml:space="preserve">Уведомление Участников </w:t>
      </w:r>
      <w:r w:rsidR="000508B5" w:rsidRPr="006532FF">
        <w:rPr>
          <w:sz w:val="24"/>
        </w:rPr>
        <w:t>запроса предложений</w:t>
      </w:r>
      <w:r w:rsidRPr="006532FF">
        <w:rPr>
          <w:sz w:val="24"/>
        </w:rPr>
        <w:t xml:space="preserve"> о результатах </w:t>
      </w:r>
      <w:r w:rsidR="000508B5" w:rsidRPr="006532FF">
        <w:rPr>
          <w:sz w:val="24"/>
        </w:rPr>
        <w:t xml:space="preserve">запроса предложений </w:t>
      </w:r>
      <w:r w:rsidRPr="006532FF">
        <w:rPr>
          <w:sz w:val="24"/>
        </w:rPr>
        <w:t xml:space="preserve">(подраздел </w:t>
      </w:r>
      <w:r w:rsidRPr="006532FF">
        <w:rPr>
          <w:sz w:val="24"/>
        </w:rPr>
        <w:fldChar w:fldCharType="begin"/>
      </w:r>
      <w:r w:rsidRPr="006532FF">
        <w:rPr>
          <w:sz w:val="24"/>
        </w:rPr>
        <w:instrText xml:space="preserve"> REF _Ref55280483 \r \h </w:instrText>
      </w:r>
      <w:r w:rsidRPr="006532FF">
        <w:rPr>
          <w:sz w:val="24"/>
        </w:rPr>
      </w:r>
      <w:r w:rsidRPr="006532FF">
        <w:rPr>
          <w:sz w:val="24"/>
        </w:rPr>
        <w:instrText xml:space="preserve"> \* MERGEFORMAT </w:instrText>
      </w:r>
      <w:r w:rsidRPr="006532FF">
        <w:rPr>
          <w:sz w:val="24"/>
        </w:rPr>
        <w:fldChar w:fldCharType="separate"/>
      </w:r>
      <w:r w:rsidR="00D34E18">
        <w:rPr>
          <w:sz w:val="24"/>
        </w:rPr>
        <w:t>4.9</w:t>
      </w:r>
      <w:r w:rsidRPr="006532FF">
        <w:rPr>
          <w:sz w:val="24"/>
        </w:rPr>
        <w:fldChar w:fldCharType="end"/>
      </w:r>
      <w:r w:rsidRPr="006532FF">
        <w:rPr>
          <w:sz w:val="24"/>
        </w:rPr>
        <w:t>).</w:t>
      </w:r>
    </w:p>
    <w:p w:rsidR="005E3E74" w:rsidRPr="006A1EC5" w:rsidRDefault="006A1EC5" w:rsidP="00561950">
      <w:pPr>
        <w:pStyle w:val="2"/>
        <w:numPr>
          <w:ilvl w:val="1"/>
          <w:numId w:val="21"/>
        </w:numPr>
        <w:tabs>
          <w:tab w:val="clear" w:pos="2574"/>
          <w:tab w:val="num" w:pos="360"/>
        </w:tabs>
        <w:ind w:left="360" w:hanging="360"/>
        <w:rPr>
          <w:sz w:val="24"/>
          <w:szCs w:val="24"/>
        </w:rPr>
      </w:pPr>
      <w:bookmarkStart w:id="83" w:name="_Ref55280418"/>
      <w:bookmarkStart w:id="84" w:name="_Toc55285343"/>
      <w:bookmarkStart w:id="85" w:name="_Toc55305380"/>
      <w:bookmarkStart w:id="86" w:name="_Toc57314642"/>
      <w:bookmarkStart w:id="87" w:name="_Toc69728965"/>
      <w:r>
        <w:rPr>
          <w:sz w:val="24"/>
          <w:szCs w:val="24"/>
        </w:rPr>
        <w:t xml:space="preserve">      </w:t>
      </w:r>
      <w:bookmarkStart w:id="88" w:name="_Toc381607986"/>
      <w:r w:rsidR="005E3E74" w:rsidRPr="006A1EC5">
        <w:rPr>
          <w:sz w:val="24"/>
          <w:szCs w:val="24"/>
        </w:rPr>
        <w:t xml:space="preserve">Публикация </w:t>
      </w:r>
      <w:r w:rsidR="0014306C" w:rsidRPr="006A1EC5">
        <w:rPr>
          <w:sz w:val="24"/>
          <w:szCs w:val="24"/>
        </w:rPr>
        <w:t>Уведомления</w:t>
      </w:r>
      <w:r w:rsidR="005E3E74" w:rsidRPr="006A1EC5">
        <w:rPr>
          <w:sz w:val="24"/>
          <w:szCs w:val="24"/>
        </w:rPr>
        <w:t xml:space="preserve"> о проведении </w:t>
      </w:r>
      <w:bookmarkEnd w:id="83"/>
      <w:bookmarkEnd w:id="84"/>
      <w:bookmarkEnd w:id="85"/>
      <w:bookmarkEnd w:id="86"/>
      <w:bookmarkEnd w:id="87"/>
      <w:r w:rsidR="000508B5" w:rsidRPr="006A1EC5">
        <w:rPr>
          <w:sz w:val="24"/>
          <w:szCs w:val="24"/>
        </w:rPr>
        <w:t>запроса предложений</w:t>
      </w:r>
      <w:bookmarkEnd w:id="88"/>
    </w:p>
    <w:p w:rsidR="005E3E74" w:rsidRPr="006532FF" w:rsidRDefault="0014306C" w:rsidP="00544CC4">
      <w:pPr>
        <w:pStyle w:val="a"/>
        <w:spacing w:line="240" w:lineRule="auto"/>
        <w:ind w:left="720" w:hanging="720"/>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w:t>
      </w:r>
      <w:r w:rsidR="005E3E74" w:rsidRPr="006532FF">
        <w:rPr>
          <w:sz w:val="24"/>
        </w:rPr>
        <w:t>н</w:t>
      </w:r>
      <w:r w:rsidR="005E3E74" w:rsidRPr="006532FF">
        <w:rPr>
          <w:sz w:val="24"/>
        </w:rPr>
        <w:t xml:space="preserve">ном в пункте </w:t>
      </w:r>
      <w:r w:rsidR="00856D7D">
        <w:rPr>
          <w:sz w:val="24"/>
        </w:rPr>
        <w:t>1.2</w:t>
      </w:r>
    </w:p>
    <w:p w:rsidR="005E3E74" w:rsidRPr="006532FF" w:rsidRDefault="005E3E74" w:rsidP="00544CC4">
      <w:pPr>
        <w:pStyle w:val="a"/>
        <w:spacing w:line="240" w:lineRule="auto"/>
        <w:ind w:left="720" w:hanging="720"/>
        <w:rPr>
          <w:sz w:val="24"/>
        </w:rPr>
      </w:pPr>
      <w:r w:rsidRPr="006532FF">
        <w:rPr>
          <w:sz w:val="24"/>
        </w:rPr>
        <w:t>Иные публикации не являются официальными и не влекут для Организ</w:t>
      </w:r>
      <w:r w:rsidRPr="006532FF">
        <w:rPr>
          <w:sz w:val="24"/>
        </w:rPr>
        <w:t>а</w:t>
      </w:r>
      <w:r w:rsidRPr="006532FF">
        <w:rPr>
          <w:sz w:val="24"/>
        </w:rPr>
        <w:t xml:space="preserve">тора </w:t>
      </w:r>
      <w:r w:rsidR="000508B5" w:rsidRPr="006532FF">
        <w:rPr>
          <w:sz w:val="24"/>
        </w:rPr>
        <w:t>запроса предложений</w:t>
      </w:r>
      <w:r w:rsidRPr="006532FF">
        <w:rPr>
          <w:sz w:val="24"/>
        </w:rPr>
        <w:t xml:space="preserve"> никаких последствий.</w:t>
      </w:r>
    </w:p>
    <w:p w:rsidR="005E3E74" w:rsidRPr="006532FF" w:rsidRDefault="005E3E74" w:rsidP="00544CC4">
      <w:pPr>
        <w:pStyle w:val="2"/>
        <w:spacing w:before="120"/>
        <w:ind w:hanging="2574"/>
        <w:rPr>
          <w:sz w:val="24"/>
        </w:rPr>
      </w:pPr>
      <w:bookmarkStart w:id="89" w:name="_Ref55280429"/>
      <w:bookmarkStart w:id="90" w:name="_Toc55285344"/>
      <w:bookmarkStart w:id="91" w:name="_Toc55305381"/>
      <w:bookmarkStart w:id="92" w:name="_Toc57314643"/>
      <w:bookmarkStart w:id="93" w:name="_Toc69728966"/>
      <w:bookmarkStart w:id="94" w:name="_Toc381607987"/>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89"/>
      <w:bookmarkEnd w:id="90"/>
      <w:bookmarkEnd w:id="91"/>
      <w:bookmarkEnd w:id="92"/>
      <w:bookmarkEnd w:id="93"/>
      <w:r w:rsidR="0014306C" w:rsidRPr="006532FF">
        <w:rPr>
          <w:sz w:val="24"/>
        </w:rPr>
        <w:t>Участникам</w:t>
      </w:r>
      <w:bookmarkEnd w:id="94"/>
    </w:p>
    <w:p w:rsidR="005E3E74" w:rsidRPr="006532FF" w:rsidRDefault="0014306C" w:rsidP="00544CC4">
      <w:pPr>
        <w:pStyle w:val="a"/>
        <w:spacing w:line="240" w:lineRule="auto"/>
        <w:ind w:left="720" w:hanging="720"/>
        <w:rPr>
          <w:sz w:val="24"/>
        </w:rPr>
      </w:pPr>
      <w:bookmarkStart w:id="95"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5"/>
    </w:p>
    <w:p w:rsidR="005E3E74" w:rsidRPr="006532FF" w:rsidRDefault="005E3E74" w:rsidP="00544CC4">
      <w:pPr>
        <w:pStyle w:val="a"/>
        <w:spacing w:line="240" w:lineRule="auto"/>
        <w:ind w:left="720" w:hanging="720"/>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только перед теми Учас</w:t>
      </w:r>
      <w:r w:rsidRPr="006532FF">
        <w:rPr>
          <w:sz w:val="24"/>
        </w:rPr>
        <w:t>т</w:t>
      </w:r>
      <w:r w:rsidRPr="006532FF">
        <w:rPr>
          <w:sz w:val="24"/>
        </w:rPr>
        <w:t xml:space="preserve">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w:t>
      </w:r>
      <w:r w:rsidRPr="006532FF">
        <w:rPr>
          <w:sz w:val="24"/>
        </w:rPr>
        <w:t>к</w:t>
      </w:r>
      <w:r w:rsidRPr="006532FF">
        <w:rPr>
          <w:sz w:val="24"/>
        </w:rPr>
        <w:t xml:space="preserve">те </w:t>
      </w:r>
      <w:r w:rsidR="00856D7D">
        <w:rPr>
          <w:sz w:val="24"/>
        </w:rPr>
        <w:t>4.2.2</w:t>
      </w:r>
    </w:p>
    <w:p w:rsidR="005E3E74" w:rsidRPr="006532FF" w:rsidRDefault="005E3E74" w:rsidP="00544CC4">
      <w:pPr>
        <w:pStyle w:val="2"/>
        <w:spacing w:before="120"/>
        <w:ind w:hanging="2574"/>
        <w:rPr>
          <w:sz w:val="24"/>
        </w:rPr>
      </w:pPr>
      <w:bookmarkStart w:id="96" w:name="_Ref55280436"/>
      <w:bookmarkStart w:id="97" w:name="_Toc55285345"/>
      <w:bookmarkStart w:id="98" w:name="_Toc55305382"/>
      <w:bookmarkStart w:id="99" w:name="_Toc57314644"/>
      <w:bookmarkStart w:id="100" w:name="_Toc69728967"/>
      <w:bookmarkStart w:id="101" w:name="_Toc381607988"/>
      <w:r w:rsidRPr="006532FF">
        <w:rPr>
          <w:sz w:val="24"/>
        </w:rPr>
        <w:t xml:space="preserve">Подготовка </w:t>
      </w:r>
      <w:bookmarkEnd w:id="96"/>
      <w:bookmarkEnd w:id="97"/>
      <w:bookmarkEnd w:id="98"/>
      <w:bookmarkEnd w:id="99"/>
      <w:bookmarkEnd w:id="100"/>
      <w:r w:rsidR="002C403C" w:rsidRPr="006532FF">
        <w:rPr>
          <w:sz w:val="24"/>
        </w:rPr>
        <w:t>Предложений</w:t>
      </w:r>
      <w:bookmarkEnd w:id="101"/>
    </w:p>
    <w:p w:rsidR="005E3E74" w:rsidRPr="006532FF" w:rsidRDefault="005E3E74" w:rsidP="00544CC4">
      <w:pPr>
        <w:pStyle w:val="a"/>
        <w:rPr>
          <w:b/>
          <w:sz w:val="24"/>
        </w:rPr>
      </w:pPr>
      <w:bookmarkStart w:id="102" w:name="_Ref56229154"/>
      <w:bookmarkStart w:id="103" w:name="_Toc57314645"/>
      <w:r w:rsidRPr="006532FF">
        <w:rPr>
          <w:b/>
          <w:sz w:val="24"/>
        </w:rPr>
        <w:t xml:space="preserve">Общие требования к </w:t>
      </w:r>
      <w:bookmarkEnd w:id="102"/>
      <w:bookmarkEnd w:id="103"/>
      <w:r w:rsidR="00AE7022" w:rsidRPr="006532FF">
        <w:rPr>
          <w:b/>
          <w:sz w:val="24"/>
        </w:rPr>
        <w:t>Предложению</w:t>
      </w:r>
    </w:p>
    <w:p w:rsidR="005E3E74" w:rsidRPr="006532FF" w:rsidRDefault="005E3E74" w:rsidP="00544CC4">
      <w:pPr>
        <w:pStyle w:val="a0"/>
        <w:spacing w:line="240" w:lineRule="auto"/>
        <w:rPr>
          <w:sz w:val="24"/>
        </w:rPr>
      </w:pPr>
      <w:bookmarkStart w:id="104"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w:t>
      </w:r>
      <w:r w:rsidRPr="006532FF">
        <w:rPr>
          <w:sz w:val="24"/>
        </w:rPr>
        <w:t>ю</w:t>
      </w:r>
      <w:r w:rsidRPr="006532FF">
        <w:rPr>
          <w:sz w:val="24"/>
        </w:rPr>
        <w:t>щ</w:t>
      </w:r>
      <w:r w:rsidR="00C4294C" w:rsidRPr="006532FF">
        <w:rPr>
          <w:sz w:val="24"/>
        </w:rPr>
        <w:t>ее</w:t>
      </w:r>
      <w:r w:rsidRPr="006532FF">
        <w:rPr>
          <w:sz w:val="24"/>
        </w:rPr>
        <w:t>:</w:t>
      </w:r>
    </w:p>
    <w:p w:rsidR="00E954F0" w:rsidRPr="006532FF" w:rsidRDefault="00E954F0" w:rsidP="00544CC4">
      <w:pPr>
        <w:pStyle w:val="a1"/>
        <w:spacing w:line="240" w:lineRule="auto"/>
        <w:ind w:left="900" w:hanging="360"/>
        <w:rPr>
          <w:sz w:val="24"/>
          <w:szCs w:val="24"/>
        </w:rPr>
      </w:pPr>
      <w:bookmarkStart w:id="105" w:name="_Ref56240821"/>
      <w:bookmarkEnd w:id="104"/>
      <w:r w:rsidRPr="006532FF">
        <w:rPr>
          <w:sz w:val="24"/>
          <w:szCs w:val="24"/>
        </w:rPr>
        <w:t>Письмо о подаче оферты по форме и в соответствии с инструкциями, приведенн</w:t>
      </w:r>
      <w:r w:rsidRPr="006532FF">
        <w:rPr>
          <w:sz w:val="24"/>
          <w:szCs w:val="24"/>
        </w:rPr>
        <w:t>ы</w:t>
      </w:r>
      <w:r w:rsidRPr="006532FF">
        <w:rPr>
          <w:sz w:val="24"/>
          <w:szCs w:val="24"/>
        </w:rPr>
        <w:t xml:space="preserve">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_Ref222630159 \r \h </w:instrText>
      </w:r>
      <w:r w:rsidR="0049497B" w:rsidRPr="006532FF">
        <w:rPr>
          <w:sz w:val="24"/>
          <w:szCs w:val="24"/>
        </w:rPr>
      </w:r>
      <w:r w:rsidR="00B67E2F" w:rsidRPr="006532FF">
        <w:rPr>
          <w:sz w:val="24"/>
          <w:szCs w:val="24"/>
        </w:rPr>
        <w:instrText xml:space="preserve"> \* MERGEFORMAT </w:instrText>
      </w:r>
      <w:r w:rsidR="00280B51" w:rsidRPr="006532FF">
        <w:rPr>
          <w:sz w:val="24"/>
          <w:szCs w:val="24"/>
        </w:rPr>
        <w:fldChar w:fldCharType="separate"/>
      </w:r>
      <w:r w:rsidR="00D34E18">
        <w:rPr>
          <w:sz w:val="24"/>
          <w:szCs w:val="24"/>
        </w:rPr>
        <w:t>5.1</w:t>
      </w:r>
      <w:r w:rsidR="00280B51" w:rsidRPr="006532FF">
        <w:rPr>
          <w:sz w:val="24"/>
          <w:szCs w:val="24"/>
        </w:rPr>
        <w:fldChar w:fldCharType="end"/>
      </w:r>
      <w:r w:rsidRPr="006532FF">
        <w:rPr>
          <w:sz w:val="24"/>
          <w:szCs w:val="24"/>
        </w:rPr>
        <w:t>);</w:t>
      </w:r>
    </w:p>
    <w:p w:rsidR="00E954F0" w:rsidRPr="006532FF" w:rsidRDefault="00E954F0" w:rsidP="00544CC4">
      <w:pPr>
        <w:pStyle w:val="a1"/>
        <w:spacing w:line="240" w:lineRule="auto"/>
        <w:ind w:left="900" w:hanging="360"/>
        <w:rPr>
          <w:sz w:val="24"/>
          <w:szCs w:val="24"/>
        </w:rPr>
      </w:pPr>
      <w:r w:rsidRPr="006532FF">
        <w:rPr>
          <w:sz w:val="24"/>
          <w:szCs w:val="24"/>
        </w:rPr>
        <w:t>Техническое предложение по форме и в соответствии с инструкциями, приведе</w:t>
      </w:r>
      <w:r w:rsidRPr="006532FF">
        <w:rPr>
          <w:sz w:val="24"/>
          <w:szCs w:val="24"/>
        </w:rPr>
        <w:t>н</w:t>
      </w:r>
      <w:r w:rsidRPr="006532FF">
        <w:rPr>
          <w:sz w:val="24"/>
          <w:szCs w:val="24"/>
        </w:rPr>
        <w:t xml:space="preserve">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_Ref222630182 \r \h </w:instrText>
      </w:r>
      <w:r w:rsidR="0049497B" w:rsidRPr="006532FF">
        <w:rPr>
          <w:sz w:val="24"/>
          <w:szCs w:val="24"/>
        </w:rPr>
      </w:r>
      <w:r w:rsidR="00B67E2F" w:rsidRPr="006532FF">
        <w:rPr>
          <w:sz w:val="24"/>
          <w:szCs w:val="24"/>
        </w:rPr>
        <w:instrText xml:space="preserve"> \* MERGEFORMAT </w:instrText>
      </w:r>
      <w:r w:rsidR="00280B51" w:rsidRPr="006532FF">
        <w:rPr>
          <w:sz w:val="24"/>
          <w:szCs w:val="24"/>
        </w:rPr>
        <w:fldChar w:fldCharType="separate"/>
      </w:r>
      <w:r w:rsidR="00D34E18">
        <w:rPr>
          <w:sz w:val="24"/>
          <w:szCs w:val="24"/>
        </w:rPr>
        <w:t>5.2</w:t>
      </w:r>
      <w:r w:rsidR="00280B51" w:rsidRPr="006532FF">
        <w:rPr>
          <w:sz w:val="24"/>
          <w:szCs w:val="24"/>
        </w:rPr>
        <w:fldChar w:fldCharType="end"/>
      </w:r>
      <w:r w:rsidRPr="006532FF">
        <w:rPr>
          <w:sz w:val="24"/>
          <w:szCs w:val="24"/>
        </w:rPr>
        <w:t>);</w:t>
      </w:r>
    </w:p>
    <w:p w:rsidR="00E954F0" w:rsidRPr="006532FF" w:rsidRDefault="00E954F0" w:rsidP="00544CC4">
      <w:pPr>
        <w:pStyle w:val="a1"/>
        <w:spacing w:line="240" w:lineRule="auto"/>
        <w:ind w:left="900" w:hanging="360"/>
        <w:rPr>
          <w:sz w:val="24"/>
          <w:szCs w:val="24"/>
        </w:rPr>
      </w:pPr>
      <w:r w:rsidRPr="006532FF">
        <w:rPr>
          <w:sz w:val="24"/>
          <w:szCs w:val="24"/>
        </w:rPr>
        <w:t xml:space="preserve">График выполнения работ в соответствии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280B51" w:rsidRPr="006532FF">
        <w:rPr>
          <w:sz w:val="24"/>
          <w:szCs w:val="24"/>
        </w:rPr>
        <w:fldChar w:fldCharType="begin"/>
      </w:r>
      <w:r w:rsidR="00280B51" w:rsidRPr="006532FF">
        <w:rPr>
          <w:sz w:val="24"/>
          <w:szCs w:val="24"/>
        </w:rPr>
        <w:instrText xml:space="preserve"> REF _Ref86826666 \r \h </w:instrText>
      </w:r>
      <w:r w:rsidR="0049497B" w:rsidRPr="006532FF">
        <w:rPr>
          <w:sz w:val="24"/>
          <w:szCs w:val="24"/>
        </w:rPr>
      </w:r>
      <w:r w:rsidR="00B67E2F" w:rsidRPr="006532FF">
        <w:rPr>
          <w:sz w:val="24"/>
          <w:szCs w:val="24"/>
        </w:rPr>
        <w:instrText xml:space="preserve"> \* MERGEFORMAT </w:instrText>
      </w:r>
      <w:r w:rsidR="00280B51" w:rsidRPr="006532FF">
        <w:rPr>
          <w:sz w:val="24"/>
          <w:szCs w:val="24"/>
        </w:rPr>
        <w:fldChar w:fldCharType="separate"/>
      </w:r>
      <w:r w:rsidR="00D34E18">
        <w:rPr>
          <w:sz w:val="24"/>
          <w:szCs w:val="24"/>
        </w:rPr>
        <w:t>5.2</w:t>
      </w:r>
      <w:r w:rsidR="00280B51" w:rsidRPr="006532FF">
        <w:rPr>
          <w:sz w:val="24"/>
          <w:szCs w:val="24"/>
        </w:rPr>
        <w:fldChar w:fldCharType="end"/>
      </w:r>
      <w:r w:rsidRPr="006532FF">
        <w:rPr>
          <w:sz w:val="24"/>
          <w:szCs w:val="24"/>
        </w:rPr>
        <w:t>);</w:t>
      </w:r>
    </w:p>
    <w:p w:rsidR="00E954F0" w:rsidRPr="006532FF" w:rsidRDefault="00E954F0" w:rsidP="00544CC4">
      <w:pPr>
        <w:pStyle w:val="a1"/>
        <w:spacing w:line="240" w:lineRule="auto"/>
        <w:ind w:left="900" w:hanging="360"/>
        <w:rPr>
          <w:sz w:val="24"/>
          <w:szCs w:val="24"/>
        </w:rPr>
      </w:pPr>
      <w:r w:rsidRPr="006532FF">
        <w:rPr>
          <w:sz w:val="24"/>
          <w:szCs w:val="24"/>
        </w:rPr>
        <w:t>Сводную таблицу стоимости работ в соответствии с формой, приведенной в н</w:t>
      </w:r>
      <w:r w:rsidRPr="006532FF">
        <w:rPr>
          <w:sz w:val="24"/>
          <w:szCs w:val="24"/>
        </w:rPr>
        <w:t>а</w:t>
      </w:r>
      <w:r w:rsidRPr="006532FF">
        <w:rPr>
          <w:sz w:val="24"/>
          <w:szCs w:val="24"/>
        </w:rPr>
        <w:t xml:space="preserve">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280B51" w:rsidRPr="006532FF">
        <w:rPr>
          <w:sz w:val="24"/>
          <w:szCs w:val="24"/>
        </w:rPr>
        <w:fldChar w:fldCharType="begin"/>
      </w:r>
      <w:r w:rsidR="00280B51" w:rsidRPr="006532FF">
        <w:rPr>
          <w:sz w:val="24"/>
          <w:szCs w:val="24"/>
        </w:rPr>
        <w:instrText xml:space="preserve"> REF _Ref222630233 \r \h </w:instrText>
      </w:r>
      <w:r w:rsidR="0049497B" w:rsidRPr="006532FF">
        <w:rPr>
          <w:sz w:val="24"/>
          <w:szCs w:val="24"/>
        </w:rPr>
      </w:r>
      <w:r w:rsidR="00B67E2F" w:rsidRPr="006532FF">
        <w:rPr>
          <w:sz w:val="24"/>
          <w:szCs w:val="24"/>
        </w:rPr>
        <w:instrText xml:space="preserve"> \* MERGEFORMAT </w:instrText>
      </w:r>
      <w:r w:rsidR="00280B51" w:rsidRPr="006532FF">
        <w:rPr>
          <w:sz w:val="24"/>
          <w:szCs w:val="24"/>
        </w:rPr>
        <w:fldChar w:fldCharType="separate"/>
      </w:r>
      <w:r w:rsidR="00D34E18">
        <w:rPr>
          <w:sz w:val="24"/>
          <w:szCs w:val="24"/>
        </w:rPr>
        <w:t>5.4</w:t>
      </w:r>
      <w:r w:rsidR="00280B51" w:rsidRPr="006532FF">
        <w:rPr>
          <w:sz w:val="24"/>
          <w:szCs w:val="24"/>
        </w:rPr>
        <w:fldChar w:fldCharType="end"/>
      </w:r>
      <w:r w:rsidRPr="006532FF">
        <w:rPr>
          <w:sz w:val="24"/>
          <w:szCs w:val="24"/>
        </w:rPr>
        <w:t>);</w:t>
      </w:r>
    </w:p>
    <w:p w:rsidR="00E954F0" w:rsidRPr="006532FF" w:rsidRDefault="00E954F0" w:rsidP="00544CC4">
      <w:pPr>
        <w:pStyle w:val="a1"/>
        <w:spacing w:line="240" w:lineRule="auto"/>
        <w:ind w:left="900" w:hanging="360"/>
        <w:rPr>
          <w:sz w:val="24"/>
          <w:szCs w:val="24"/>
        </w:rPr>
      </w:pPr>
      <w:r w:rsidRPr="006532FF">
        <w:rPr>
          <w:sz w:val="24"/>
          <w:szCs w:val="24"/>
        </w:rPr>
        <w:t>График оплаты выполненных работ в соответствии с формой, приведенной в н</w:t>
      </w:r>
      <w:r w:rsidRPr="006532FF">
        <w:rPr>
          <w:sz w:val="24"/>
          <w:szCs w:val="24"/>
        </w:rPr>
        <w:t>а</w:t>
      </w:r>
      <w:r w:rsidRPr="006532FF">
        <w:rPr>
          <w:sz w:val="24"/>
          <w:szCs w:val="24"/>
        </w:rPr>
        <w:t xml:space="preserve">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280B51" w:rsidRPr="006532FF">
        <w:rPr>
          <w:sz w:val="24"/>
          <w:szCs w:val="24"/>
        </w:rPr>
        <w:fldChar w:fldCharType="begin"/>
      </w:r>
      <w:r w:rsidR="00280B51" w:rsidRPr="006532FF">
        <w:rPr>
          <w:sz w:val="24"/>
          <w:szCs w:val="24"/>
        </w:rPr>
        <w:instrText xml:space="preserve"> REF _Ref93264992 \r \h </w:instrText>
      </w:r>
      <w:r w:rsidR="0049497B" w:rsidRPr="006532FF">
        <w:rPr>
          <w:sz w:val="24"/>
          <w:szCs w:val="24"/>
        </w:rPr>
      </w:r>
      <w:r w:rsidR="00B67E2F" w:rsidRPr="006532FF">
        <w:rPr>
          <w:sz w:val="24"/>
          <w:szCs w:val="24"/>
        </w:rPr>
        <w:instrText xml:space="preserve"> \* MERGEFORMAT </w:instrText>
      </w:r>
      <w:r w:rsidR="00280B51" w:rsidRPr="006532FF">
        <w:rPr>
          <w:sz w:val="24"/>
          <w:szCs w:val="24"/>
        </w:rPr>
        <w:fldChar w:fldCharType="separate"/>
      </w:r>
      <w:r w:rsidR="00D34E18">
        <w:rPr>
          <w:sz w:val="24"/>
          <w:szCs w:val="24"/>
        </w:rPr>
        <w:t>5.3</w:t>
      </w:r>
      <w:r w:rsidR="00280B51" w:rsidRPr="006532FF">
        <w:rPr>
          <w:sz w:val="24"/>
          <w:szCs w:val="24"/>
        </w:rPr>
        <w:fldChar w:fldCharType="end"/>
      </w:r>
      <w:r w:rsidRPr="006532FF">
        <w:rPr>
          <w:sz w:val="24"/>
          <w:szCs w:val="24"/>
        </w:rPr>
        <w:t>);</w:t>
      </w:r>
    </w:p>
    <w:p w:rsidR="00E954F0" w:rsidRPr="006532FF" w:rsidRDefault="00E954F0" w:rsidP="00544CC4">
      <w:pPr>
        <w:pStyle w:val="a1"/>
        <w:spacing w:line="240" w:lineRule="auto"/>
        <w:ind w:left="900" w:hanging="360"/>
        <w:rPr>
          <w:sz w:val="24"/>
          <w:szCs w:val="24"/>
        </w:rPr>
      </w:pPr>
      <w:r w:rsidRPr="006532FF">
        <w:rPr>
          <w:sz w:val="24"/>
          <w:szCs w:val="24"/>
        </w:rPr>
        <w:t>Протокол разногласий к проекту Договора по форме и в соответствии с инстру</w:t>
      </w:r>
      <w:r w:rsidRPr="006532FF">
        <w:rPr>
          <w:sz w:val="24"/>
          <w:szCs w:val="24"/>
        </w:rPr>
        <w:t>к</w:t>
      </w:r>
      <w:r w:rsidRPr="006532FF">
        <w:rPr>
          <w:sz w:val="24"/>
          <w:szCs w:val="24"/>
        </w:rPr>
        <w:t xml:space="preserve">циями, приведенными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280B51" w:rsidRPr="006532FF">
        <w:rPr>
          <w:sz w:val="24"/>
          <w:szCs w:val="24"/>
        </w:rPr>
        <w:fldChar w:fldCharType="begin"/>
      </w:r>
      <w:r w:rsidR="00280B51" w:rsidRPr="006532FF">
        <w:rPr>
          <w:sz w:val="24"/>
          <w:szCs w:val="24"/>
        </w:rPr>
        <w:instrText xml:space="preserve"> REF _Ref222630269 \r \h </w:instrText>
      </w:r>
      <w:r w:rsidR="0049497B" w:rsidRPr="006532FF">
        <w:rPr>
          <w:sz w:val="24"/>
          <w:szCs w:val="24"/>
        </w:rPr>
      </w:r>
      <w:r w:rsidR="00B67E2F" w:rsidRPr="006532FF">
        <w:rPr>
          <w:sz w:val="24"/>
          <w:szCs w:val="24"/>
        </w:rPr>
        <w:instrText xml:space="preserve"> \* MERGEFORMAT </w:instrText>
      </w:r>
      <w:r w:rsidR="00280B51" w:rsidRPr="006532FF">
        <w:rPr>
          <w:sz w:val="24"/>
          <w:szCs w:val="24"/>
        </w:rPr>
        <w:fldChar w:fldCharType="separate"/>
      </w:r>
      <w:r w:rsidR="00D34E18">
        <w:rPr>
          <w:sz w:val="24"/>
          <w:szCs w:val="24"/>
        </w:rPr>
        <w:t>5.5</w:t>
      </w:r>
      <w:r w:rsidR="00280B51" w:rsidRPr="006532FF">
        <w:rPr>
          <w:sz w:val="24"/>
          <w:szCs w:val="24"/>
        </w:rPr>
        <w:fldChar w:fldCharType="end"/>
      </w:r>
      <w:r w:rsidRPr="006532FF">
        <w:rPr>
          <w:sz w:val="24"/>
          <w:szCs w:val="24"/>
        </w:rPr>
        <w:t>);</w:t>
      </w:r>
    </w:p>
    <w:p w:rsidR="00E954F0" w:rsidRPr="006532FF" w:rsidRDefault="00E954F0" w:rsidP="00544CC4">
      <w:pPr>
        <w:pStyle w:val="a1"/>
        <w:spacing w:line="240" w:lineRule="auto"/>
        <w:ind w:left="900" w:hanging="360"/>
        <w:rPr>
          <w:sz w:val="24"/>
          <w:szCs w:val="24"/>
        </w:rPr>
      </w:pPr>
      <w:r w:rsidRPr="006532FF">
        <w:rPr>
          <w:sz w:val="24"/>
          <w:szCs w:val="24"/>
        </w:rPr>
        <w:t xml:space="preserve">Анкету участника </w:t>
      </w:r>
      <w:r w:rsidR="00CC496F" w:rsidRPr="006532FF">
        <w:rPr>
          <w:sz w:val="24"/>
          <w:szCs w:val="24"/>
        </w:rPr>
        <w:t>запроса предложений</w:t>
      </w:r>
      <w:r w:rsidRPr="006532FF">
        <w:rPr>
          <w:sz w:val="24"/>
          <w:szCs w:val="24"/>
        </w:rPr>
        <w:t xml:space="preserve">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_Ref222630294 \r \h </w:instrText>
      </w:r>
      <w:r w:rsidR="0049497B" w:rsidRPr="006532FF">
        <w:rPr>
          <w:sz w:val="24"/>
          <w:szCs w:val="24"/>
        </w:rPr>
      </w:r>
      <w:r w:rsidR="00B67E2F" w:rsidRPr="006532FF">
        <w:rPr>
          <w:sz w:val="24"/>
          <w:szCs w:val="24"/>
        </w:rPr>
        <w:instrText xml:space="preserve"> \* MERGEFORMAT </w:instrText>
      </w:r>
      <w:r w:rsidR="00280B51" w:rsidRPr="006532FF">
        <w:rPr>
          <w:sz w:val="24"/>
          <w:szCs w:val="24"/>
        </w:rPr>
        <w:fldChar w:fldCharType="separate"/>
      </w:r>
      <w:r w:rsidR="00D34E18">
        <w:rPr>
          <w:sz w:val="24"/>
          <w:szCs w:val="24"/>
        </w:rPr>
        <w:t>5.6</w:t>
      </w:r>
      <w:r w:rsidR="00280B51" w:rsidRPr="006532FF">
        <w:rPr>
          <w:sz w:val="24"/>
          <w:szCs w:val="24"/>
        </w:rPr>
        <w:fldChar w:fldCharType="end"/>
      </w:r>
      <w:r w:rsidRPr="006532FF">
        <w:rPr>
          <w:sz w:val="24"/>
          <w:szCs w:val="24"/>
        </w:rPr>
        <w:t>);</w:t>
      </w:r>
    </w:p>
    <w:p w:rsidR="00E954F0" w:rsidRPr="006532FF" w:rsidRDefault="00E954F0" w:rsidP="00544CC4">
      <w:pPr>
        <w:pStyle w:val="a1"/>
        <w:spacing w:line="240" w:lineRule="auto"/>
        <w:ind w:left="900" w:hanging="360"/>
        <w:rPr>
          <w:sz w:val="24"/>
          <w:szCs w:val="24"/>
        </w:rPr>
      </w:pPr>
      <w:r w:rsidRPr="006532FF">
        <w:rPr>
          <w:sz w:val="24"/>
          <w:szCs w:val="24"/>
        </w:rPr>
        <w:t>Справку о перечне и годовых объемах выполнения аналогичных договоров в соо</w:t>
      </w:r>
      <w:r w:rsidRPr="006532FF">
        <w:rPr>
          <w:sz w:val="24"/>
          <w:szCs w:val="24"/>
        </w:rPr>
        <w:t>т</w:t>
      </w:r>
      <w:r w:rsidRPr="006532FF">
        <w:rPr>
          <w:sz w:val="24"/>
          <w:szCs w:val="24"/>
        </w:rPr>
        <w:t xml:space="preserve">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(подра</w:t>
      </w:r>
      <w:r w:rsidRPr="006532FF">
        <w:rPr>
          <w:sz w:val="24"/>
          <w:szCs w:val="24"/>
        </w:rPr>
        <w:t>з</w:t>
      </w:r>
      <w:r w:rsidRPr="006532FF">
        <w:rPr>
          <w:sz w:val="24"/>
          <w:szCs w:val="24"/>
        </w:rPr>
        <w:t xml:space="preserve">дел </w:t>
      </w:r>
      <w:r w:rsidR="00280B51" w:rsidRPr="006532FF">
        <w:rPr>
          <w:sz w:val="24"/>
          <w:szCs w:val="24"/>
        </w:rPr>
        <w:fldChar w:fldCharType="begin"/>
      </w:r>
      <w:r w:rsidR="00280B51" w:rsidRPr="006532FF">
        <w:rPr>
          <w:sz w:val="24"/>
          <w:szCs w:val="24"/>
        </w:rPr>
        <w:instrText xml:space="preserve"> REF _Ref222630311 \r \h </w:instrText>
      </w:r>
      <w:r w:rsidR="0049497B" w:rsidRPr="006532FF">
        <w:rPr>
          <w:sz w:val="24"/>
          <w:szCs w:val="24"/>
        </w:rPr>
      </w:r>
      <w:r w:rsidR="00B67E2F" w:rsidRPr="006532FF">
        <w:rPr>
          <w:sz w:val="24"/>
          <w:szCs w:val="24"/>
        </w:rPr>
        <w:instrText xml:space="preserve"> \* MERGEFORMAT </w:instrText>
      </w:r>
      <w:r w:rsidR="00280B51" w:rsidRPr="006532FF">
        <w:rPr>
          <w:sz w:val="24"/>
          <w:szCs w:val="24"/>
        </w:rPr>
        <w:fldChar w:fldCharType="separate"/>
      </w:r>
      <w:r w:rsidR="00D34E18">
        <w:rPr>
          <w:sz w:val="24"/>
          <w:szCs w:val="24"/>
        </w:rPr>
        <w:t>5.7</w:t>
      </w:r>
      <w:r w:rsidR="00280B51" w:rsidRPr="006532FF">
        <w:rPr>
          <w:sz w:val="24"/>
          <w:szCs w:val="24"/>
        </w:rPr>
        <w:fldChar w:fldCharType="end"/>
      </w:r>
      <w:r w:rsidRPr="006532FF">
        <w:rPr>
          <w:sz w:val="24"/>
          <w:szCs w:val="24"/>
        </w:rPr>
        <w:t>);</w:t>
      </w:r>
    </w:p>
    <w:p w:rsidR="00E954F0" w:rsidRPr="006532FF" w:rsidRDefault="00E954F0" w:rsidP="00544CC4">
      <w:pPr>
        <w:pStyle w:val="a1"/>
        <w:spacing w:line="240" w:lineRule="auto"/>
        <w:ind w:left="900" w:hanging="360"/>
        <w:rPr>
          <w:sz w:val="24"/>
          <w:szCs w:val="24"/>
        </w:rPr>
      </w:pPr>
      <w:r w:rsidRPr="006532FF">
        <w:rPr>
          <w:sz w:val="24"/>
          <w:szCs w:val="24"/>
        </w:rPr>
        <w:t>Справку о материально – технических ресурсах в соответствии с формой, прив</w:t>
      </w:r>
      <w:r w:rsidRPr="006532FF">
        <w:rPr>
          <w:sz w:val="24"/>
          <w:szCs w:val="24"/>
        </w:rPr>
        <w:t>е</w:t>
      </w:r>
      <w:r w:rsidRPr="006532FF">
        <w:rPr>
          <w:sz w:val="24"/>
          <w:szCs w:val="24"/>
        </w:rPr>
        <w:t xml:space="preserve">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_Ref222630323 \r \h </w:instrText>
      </w:r>
      <w:r w:rsidR="0049497B" w:rsidRPr="006532FF">
        <w:rPr>
          <w:sz w:val="24"/>
          <w:szCs w:val="24"/>
        </w:rPr>
      </w:r>
      <w:r w:rsidR="00B67E2F" w:rsidRPr="006532FF">
        <w:rPr>
          <w:sz w:val="24"/>
          <w:szCs w:val="24"/>
        </w:rPr>
        <w:instrText xml:space="preserve"> \* MERGEFORMAT </w:instrText>
      </w:r>
      <w:r w:rsidR="00280B51" w:rsidRPr="006532FF">
        <w:rPr>
          <w:sz w:val="24"/>
          <w:szCs w:val="24"/>
        </w:rPr>
        <w:fldChar w:fldCharType="separate"/>
      </w:r>
      <w:r w:rsidR="00D34E18">
        <w:rPr>
          <w:sz w:val="24"/>
          <w:szCs w:val="24"/>
        </w:rPr>
        <w:t>5.8</w:t>
      </w:r>
      <w:r w:rsidR="00280B51" w:rsidRPr="006532FF">
        <w:rPr>
          <w:sz w:val="24"/>
          <w:szCs w:val="24"/>
        </w:rPr>
        <w:fldChar w:fldCharType="end"/>
      </w:r>
      <w:r w:rsidRPr="006532FF">
        <w:rPr>
          <w:sz w:val="24"/>
          <w:szCs w:val="24"/>
        </w:rPr>
        <w:t>);</w:t>
      </w:r>
    </w:p>
    <w:p w:rsidR="00E954F0" w:rsidRPr="006532FF" w:rsidRDefault="00E954F0" w:rsidP="00544CC4">
      <w:pPr>
        <w:pStyle w:val="a1"/>
        <w:spacing w:line="240" w:lineRule="auto"/>
        <w:ind w:left="900" w:hanging="360"/>
        <w:rPr>
          <w:sz w:val="24"/>
          <w:szCs w:val="24"/>
        </w:rPr>
      </w:pPr>
      <w:r w:rsidRPr="006532FF">
        <w:rPr>
          <w:sz w:val="24"/>
          <w:szCs w:val="24"/>
        </w:rPr>
        <w:t xml:space="preserve">Справку о кадровых ресурсах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_Ref222630340 \r \h </w:instrText>
      </w:r>
      <w:r w:rsidR="0049497B" w:rsidRPr="006532FF">
        <w:rPr>
          <w:sz w:val="24"/>
          <w:szCs w:val="24"/>
        </w:rPr>
      </w:r>
      <w:r w:rsidR="00B67E2F" w:rsidRPr="006532FF">
        <w:rPr>
          <w:sz w:val="24"/>
          <w:szCs w:val="24"/>
        </w:rPr>
        <w:instrText xml:space="preserve"> \* MERGEFORMAT </w:instrText>
      </w:r>
      <w:r w:rsidR="00280B51" w:rsidRPr="006532FF">
        <w:rPr>
          <w:sz w:val="24"/>
          <w:szCs w:val="24"/>
        </w:rPr>
        <w:fldChar w:fldCharType="separate"/>
      </w:r>
      <w:r w:rsidR="00D34E18">
        <w:rPr>
          <w:sz w:val="24"/>
          <w:szCs w:val="24"/>
        </w:rPr>
        <w:t>5.9</w:t>
      </w:r>
      <w:r w:rsidR="00280B51" w:rsidRPr="006532FF">
        <w:rPr>
          <w:sz w:val="24"/>
          <w:szCs w:val="24"/>
        </w:rPr>
        <w:fldChar w:fldCharType="end"/>
      </w:r>
      <w:r w:rsidRPr="006532FF">
        <w:rPr>
          <w:sz w:val="24"/>
          <w:szCs w:val="24"/>
        </w:rPr>
        <w:t>);</w:t>
      </w:r>
    </w:p>
    <w:p w:rsidR="00E954F0" w:rsidRPr="006532FF" w:rsidRDefault="00E954F0" w:rsidP="00544CC4">
      <w:pPr>
        <w:pStyle w:val="a1"/>
        <w:spacing w:line="240" w:lineRule="auto"/>
        <w:ind w:left="900" w:hanging="360"/>
        <w:rPr>
          <w:sz w:val="24"/>
          <w:szCs w:val="24"/>
        </w:rPr>
      </w:pPr>
      <w:r w:rsidRPr="006532FF">
        <w:rPr>
          <w:sz w:val="24"/>
          <w:szCs w:val="24"/>
        </w:rPr>
        <w:t xml:space="preserve">Другие документы, указанные в  </w:t>
      </w:r>
      <w:r w:rsidR="0016226B" w:rsidRPr="006532FF">
        <w:rPr>
          <w:sz w:val="24"/>
          <w:szCs w:val="24"/>
        </w:rPr>
        <w:t>п</w:t>
      </w:r>
      <w:r w:rsidRPr="006532FF">
        <w:rPr>
          <w:sz w:val="24"/>
          <w:szCs w:val="24"/>
        </w:rPr>
        <w:t xml:space="preserve">. </w:t>
      </w:r>
      <w:r w:rsidR="00856D7D">
        <w:rPr>
          <w:sz w:val="24"/>
          <w:szCs w:val="24"/>
        </w:rPr>
        <w:t>4.4.3</w:t>
      </w:r>
    </w:p>
    <w:p w:rsidR="00314A39" w:rsidRPr="006532FF" w:rsidRDefault="00314A39" w:rsidP="00544CC4">
      <w:pPr>
        <w:pStyle w:val="a1"/>
        <w:spacing w:line="240" w:lineRule="auto"/>
        <w:ind w:left="900" w:hanging="360"/>
        <w:rPr>
          <w:sz w:val="24"/>
          <w:szCs w:val="24"/>
        </w:rPr>
      </w:pPr>
      <w:r w:rsidRPr="006532FF">
        <w:rPr>
          <w:sz w:val="24"/>
          <w:szCs w:val="24"/>
        </w:rPr>
        <w:lastRenderedPageBreak/>
        <w:t>В случае неоднократного участия в конкурентных процедурах, организуемых Зака</w:t>
      </w:r>
      <w:r w:rsidRPr="006532FF">
        <w:rPr>
          <w:sz w:val="24"/>
          <w:szCs w:val="24"/>
        </w:rPr>
        <w:t>з</w:t>
      </w:r>
      <w:r w:rsidRPr="006532FF">
        <w:rPr>
          <w:sz w:val="24"/>
          <w:szCs w:val="24"/>
        </w:rPr>
        <w:t xml:space="preserve">чиком, Участнику </w:t>
      </w:r>
      <w:r w:rsidR="0014306C" w:rsidRPr="006532FF">
        <w:rPr>
          <w:sz w:val="24"/>
          <w:szCs w:val="24"/>
        </w:rPr>
        <w:t>запроса предложений</w:t>
      </w:r>
      <w:r w:rsidRPr="006532FF">
        <w:rPr>
          <w:sz w:val="24"/>
          <w:szCs w:val="24"/>
        </w:rPr>
        <w:t xml:space="preserve"> </w:t>
      </w:r>
      <w:r w:rsidRPr="006532FF">
        <w:rPr>
          <w:sz w:val="24"/>
          <w:szCs w:val="24"/>
          <w:u w:val="single"/>
        </w:rPr>
        <w:t>допускается</w:t>
      </w:r>
      <w:r w:rsidRPr="006532FF">
        <w:rPr>
          <w:sz w:val="24"/>
          <w:szCs w:val="24"/>
        </w:rPr>
        <w:t xml:space="preserve"> не прикладывать юридические, финанс</w:t>
      </w:r>
      <w:r w:rsidRPr="006532FF">
        <w:rPr>
          <w:sz w:val="24"/>
          <w:szCs w:val="24"/>
        </w:rPr>
        <w:t>о</w:t>
      </w:r>
      <w:r w:rsidRPr="006532FF">
        <w:rPr>
          <w:sz w:val="24"/>
          <w:szCs w:val="24"/>
        </w:rPr>
        <w:t>вые документы и документы, подтверждающие квалификацию, оставшиеся неи</w:t>
      </w:r>
      <w:r w:rsidRPr="006532FF">
        <w:rPr>
          <w:sz w:val="24"/>
          <w:szCs w:val="24"/>
        </w:rPr>
        <w:t>з</w:t>
      </w:r>
      <w:r w:rsidRPr="006532FF">
        <w:rPr>
          <w:sz w:val="24"/>
          <w:szCs w:val="24"/>
        </w:rPr>
        <w:t>менными с момента проведения предыдущей процедуры.</w:t>
      </w:r>
    </w:p>
    <w:p w:rsidR="005E3E74" w:rsidRPr="006532FF" w:rsidRDefault="005E3E74" w:rsidP="00544CC4">
      <w:pPr>
        <w:pStyle w:val="a0"/>
        <w:tabs>
          <w:tab w:val="left" w:pos="900"/>
        </w:tabs>
        <w:spacing w:line="240" w:lineRule="auto"/>
        <w:ind w:left="900" w:hanging="900"/>
        <w:rPr>
          <w:sz w:val="24"/>
        </w:rPr>
      </w:pPr>
      <w:bookmarkStart w:id="106" w:name="_Ref55279017"/>
      <w:bookmarkStart w:id="107" w:name="_Ref55279015"/>
      <w:bookmarkEnd w:id="105"/>
      <w:r w:rsidRPr="006532FF">
        <w:rPr>
          <w:sz w:val="24"/>
        </w:rPr>
        <w:t xml:space="preserve">Каждый документ, входящий в </w:t>
      </w:r>
      <w:r w:rsidR="002C403C" w:rsidRPr="006532FF">
        <w:rPr>
          <w:sz w:val="24"/>
        </w:rPr>
        <w:t>Предложение</w:t>
      </w:r>
      <w:r w:rsidRPr="006532FF">
        <w:rPr>
          <w:sz w:val="24"/>
        </w:rPr>
        <w:t>, должен быть подписан лицом, имеющим право в соответствии с законодательством Российской Федерации действ</w:t>
      </w:r>
      <w:r w:rsidRPr="006532FF">
        <w:rPr>
          <w:sz w:val="24"/>
        </w:rPr>
        <w:t>о</w:t>
      </w:r>
      <w:r w:rsidRPr="006532FF">
        <w:rPr>
          <w:sz w:val="24"/>
        </w:rPr>
        <w:t xml:space="preserve">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w:t>
      </w:r>
      <w:r w:rsidRPr="006532FF">
        <w:rPr>
          <w:sz w:val="24"/>
        </w:rPr>
        <w:t>н</w:t>
      </w:r>
      <w:r w:rsidRPr="006532FF">
        <w:rPr>
          <w:sz w:val="24"/>
        </w:rPr>
        <w:t>ности (далее — уполномоченного лица). В последнем случае оригинал д</w:t>
      </w:r>
      <w:r w:rsidRPr="006532FF">
        <w:rPr>
          <w:sz w:val="24"/>
        </w:rPr>
        <w:t>о</w:t>
      </w:r>
      <w:r w:rsidRPr="006532FF">
        <w:rPr>
          <w:sz w:val="24"/>
        </w:rPr>
        <w:t xml:space="preserve">веренности прикладывается к </w:t>
      </w:r>
      <w:r w:rsidR="00A958ED" w:rsidRPr="006532FF">
        <w:rPr>
          <w:sz w:val="24"/>
        </w:rPr>
        <w:t>предложению</w:t>
      </w:r>
      <w:r w:rsidRPr="006532FF">
        <w:rPr>
          <w:sz w:val="24"/>
        </w:rPr>
        <w:t>.</w:t>
      </w:r>
      <w:bookmarkEnd w:id="107"/>
    </w:p>
    <w:p w:rsidR="005E3E74" w:rsidRPr="006532FF" w:rsidRDefault="005E3E74" w:rsidP="00544CC4">
      <w:pPr>
        <w:pStyle w:val="a0"/>
        <w:tabs>
          <w:tab w:val="left" w:pos="900"/>
        </w:tabs>
        <w:spacing w:line="240" w:lineRule="auto"/>
        <w:ind w:left="900" w:hanging="900"/>
        <w:rPr>
          <w:sz w:val="24"/>
        </w:rPr>
      </w:pPr>
      <w:bookmarkStart w:id="108"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6"/>
      <w:bookmarkEnd w:id="108"/>
    </w:p>
    <w:p w:rsidR="005E3E74" w:rsidRPr="006532FF" w:rsidRDefault="005E3E74" w:rsidP="00544CC4">
      <w:pPr>
        <w:pStyle w:val="a0"/>
        <w:tabs>
          <w:tab w:val="left" w:pos="900"/>
        </w:tabs>
        <w:spacing w:line="240" w:lineRule="auto"/>
        <w:ind w:left="900" w:hanging="900"/>
        <w:rPr>
          <w:sz w:val="24"/>
        </w:rPr>
      </w:pPr>
      <w:r w:rsidRPr="006532FF">
        <w:rPr>
          <w:sz w:val="24"/>
        </w:rPr>
        <w:t xml:space="preserve">Требования пунктов </w:t>
      </w:r>
      <w:r w:rsidR="003B0AB6">
        <w:rPr>
          <w:color w:val="000000"/>
          <w:sz w:val="24"/>
        </w:rPr>
        <w:t>4.3.2.2</w:t>
      </w:r>
      <w:r w:rsidRPr="003B0AB6">
        <w:rPr>
          <w:color w:val="000000"/>
          <w:sz w:val="24"/>
        </w:rPr>
        <w:t xml:space="preserve"> и </w:t>
      </w:r>
      <w:r w:rsidR="003B0AB6">
        <w:rPr>
          <w:color w:val="000000"/>
          <w:sz w:val="24"/>
        </w:rPr>
        <w:t>4.3.2.3</w:t>
      </w:r>
      <w:r w:rsidRPr="006532FF">
        <w:rPr>
          <w:sz w:val="24"/>
        </w:rPr>
        <w:t xml:space="preserve"> не распространяются на нотариально заверенные копии документов или документы, переплетенные типогра</w:t>
      </w:r>
      <w:r w:rsidRPr="006532FF">
        <w:rPr>
          <w:sz w:val="24"/>
        </w:rPr>
        <w:t>ф</w:t>
      </w:r>
      <w:r w:rsidRPr="006532FF">
        <w:rPr>
          <w:sz w:val="24"/>
        </w:rPr>
        <w:t>ским способом.</w:t>
      </w:r>
    </w:p>
    <w:p w:rsidR="005E3E74" w:rsidRPr="006532FF" w:rsidRDefault="005E3E74" w:rsidP="00D47DB9">
      <w:pPr>
        <w:numPr>
          <w:ilvl w:val="3"/>
          <w:numId w:val="5"/>
        </w:numPr>
        <w:tabs>
          <w:tab w:val="clear" w:pos="1134"/>
          <w:tab w:val="left" w:pos="900"/>
        </w:tabs>
        <w:spacing w:line="240" w:lineRule="auto"/>
        <w:ind w:left="900" w:hanging="900"/>
        <w:rPr>
          <w:sz w:val="24"/>
        </w:rPr>
      </w:pPr>
      <w:bookmarkStart w:id="109" w:name="_Ref56233643"/>
      <w:bookmarkStart w:id="110" w:name="_Ref56235653"/>
      <w:bookmarkStart w:id="111" w:name="_Toc57314646"/>
      <w:bookmarkStart w:id="112" w:name="_Ref56220439"/>
      <w:r w:rsidRPr="006532FF">
        <w:rPr>
          <w:sz w:val="24"/>
        </w:rPr>
        <w:t>Дополнительные носители информации (дискеты, CD</w:t>
      </w:r>
      <w:r w:rsidRPr="006532FF">
        <w:rPr>
          <w:sz w:val="24"/>
        </w:rPr>
        <w:noBreakHyphen/>
        <w:t>R, CD</w:t>
      </w:r>
      <w:r w:rsidRPr="006532FF">
        <w:rPr>
          <w:sz w:val="24"/>
        </w:rPr>
        <w:noBreakHyphen/>
        <w:t>RW, брош</w:t>
      </w:r>
      <w:r w:rsidRPr="006532FF">
        <w:rPr>
          <w:sz w:val="24"/>
        </w:rPr>
        <w:t>ю</w:t>
      </w:r>
      <w:r w:rsidRPr="006532FF">
        <w:rPr>
          <w:sz w:val="24"/>
        </w:rPr>
        <w:t>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w:t>
      </w:r>
      <w:r w:rsidRPr="006532FF">
        <w:rPr>
          <w:sz w:val="24"/>
        </w:rPr>
        <w:t>з</w:t>
      </w:r>
      <w:r w:rsidRPr="006532FF">
        <w:rPr>
          <w:sz w:val="24"/>
        </w:rPr>
        <w:t xml:space="preserve">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w:t>
      </w:r>
      <w:r w:rsidRPr="006532FF">
        <w:rPr>
          <w:sz w:val="24"/>
        </w:rPr>
        <w:t>е</w:t>
      </w:r>
      <w:r w:rsidRPr="006532FF">
        <w:rPr>
          <w:sz w:val="24"/>
        </w:rPr>
        <w:t xml:space="preserve">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w:t>
      </w:r>
      <w:r w:rsidRPr="006532FF">
        <w:rPr>
          <w:sz w:val="24"/>
        </w:rPr>
        <w:t>о</w:t>
      </w:r>
      <w:r w:rsidRPr="006532FF">
        <w:rPr>
          <w:sz w:val="24"/>
        </w:rPr>
        <w:t>шиты у нотариуса.</w:t>
      </w:r>
    </w:p>
    <w:p w:rsidR="005E3E74" w:rsidRPr="006532FF" w:rsidRDefault="005E3E74" w:rsidP="00D47DB9">
      <w:pPr>
        <w:numPr>
          <w:ilvl w:val="3"/>
          <w:numId w:val="5"/>
        </w:numPr>
        <w:tabs>
          <w:tab w:val="clear" w:pos="1134"/>
          <w:tab w:val="left" w:pos="900"/>
        </w:tabs>
        <w:spacing w:line="240" w:lineRule="auto"/>
        <w:ind w:left="900" w:hanging="900"/>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w:t>
      </w:r>
      <w:r w:rsidRPr="006532FF">
        <w:rPr>
          <w:sz w:val="24"/>
        </w:rPr>
        <w:t>н</w:t>
      </w:r>
      <w:r w:rsidRPr="006532FF">
        <w:rPr>
          <w:sz w:val="24"/>
        </w:rPr>
        <w:t>ный конверт №1», «информационный конверт №2» и т.д.). Нумерация страниц книг, брошюр, жу</w:t>
      </w:r>
      <w:r w:rsidRPr="006532FF">
        <w:rPr>
          <w:sz w:val="24"/>
        </w:rPr>
        <w:t>р</w:t>
      </w:r>
      <w:r w:rsidRPr="006532FF">
        <w:rPr>
          <w:sz w:val="24"/>
        </w:rPr>
        <w:t>налов и т.д., помещенных в информационные конверты, не производится.</w:t>
      </w:r>
    </w:p>
    <w:p w:rsidR="005E3E74" w:rsidRPr="006532FF" w:rsidRDefault="005E3E74" w:rsidP="00D47DB9">
      <w:pPr>
        <w:numPr>
          <w:ilvl w:val="3"/>
          <w:numId w:val="5"/>
        </w:numPr>
        <w:tabs>
          <w:tab w:val="clear" w:pos="1134"/>
          <w:tab w:val="left" w:pos="900"/>
        </w:tabs>
        <w:spacing w:line="240" w:lineRule="auto"/>
        <w:ind w:left="900" w:hanging="900"/>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должны быть скреплены или упакованы таким образом, чтобы исключить случайное выпадение или перемещение страниц и информацио</w:t>
      </w:r>
      <w:r w:rsidRPr="006532FF">
        <w:rPr>
          <w:sz w:val="24"/>
        </w:rPr>
        <w:t>н</w:t>
      </w:r>
      <w:r w:rsidRPr="006532FF">
        <w:rPr>
          <w:sz w:val="24"/>
        </w:rPr>
        <w:t xml:space="preserve">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w:t>
      </w:r>
      <w:r w:rsidRPr="006532FF">
        <w:rPr>
          <w:sz w:val="24"/>
        </w:rPr>
        <w:t>и</w:t>
      </w:r>
      <w:r w:rsidRPr="006532FF">
        <w:rPr>
          <w:sz w:val="24"/>
        </w:rPr>
        <w:t>ем описи включенных в него документов. Каждый такой том должен иметь сквозную нумерацию стр</w:t>
      </w:r>
      <w:r w:rsidRPr="006532FF">
        <w:rPr>
          <w:sz w:val="24"/>
        </w:rPr>
        <w:t>а</w:t>
      </w:r>
      <w:r w:rsidRPr="006532FF">
        <w:rPr>
          <w:sz w:val="24"/>
        </w:rPr>
        <w:t>ниц.</w:t>
      </w:r>
    </w:p>
    <w:p w:rsidR="005E3E74" w:rsidRPr="006532FF" w:rsidRDefault="005E3E74" w:rsidP="00D47DB9">
      <w:pPr>
        <w:numPr>
          <w:ilvl w:val="3"/>
          <w:numId w:val="5"/>
        </w:numPr>
        <w:tabs>
          <w:tab w:val="clear" w:pos="1134"/>
          <w:tab w:val="left" w:pos="900"/>
        </w:tabs>
        <w:spacing w:line="240" w:lineRule="auto"/>
        <w:ind w:left="900" w:hanging="900"/>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w:t>
      </w:r>
      <w:r w:rsidRPr="006532FF">
        <w:rPr>
          <w:sz w:val="24"/>
        </w:rPr>
        <w:t>о</w:t>
      </w:r>
      <w:r w:rsidRPr="006532FF">
        <w:rPr>
          <w:sz w:val="24"/>
        </w:rPr>
        <w:t>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w:t>
      </w:r>
      <w:r w:rsidRPr="006532FF">
        <w:rPr>
          <w:sz w:val="24"/>
        </w:rPr>
        <w:t>о</w:t>
      </w:r>
      <w:r w:rsidRPr="006532FF">
        <w:rPr>
          <w:sz w:val="24"/>
        </w:rPr>
        <w:t xml:space="preserve">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w:t>
      </w:r>
      <w:r w:rsidRPr="006532FF">
        <w:rPr>
          <w:sz w:val="24"/>
        </w:rPr>
        <w:t>и</w:t>
      </w:r>
      <w:r w:rsidRPr="006532FF">
        <w:rPr>
          <w:sz w:val="24"/>
        </w:rPr>
        <w:t>ем.</w:t>
      </w:r>
      <w:bookmarkEnd w:id="112"/>
    </w:p>
    <w:p w:rsidR="005E3E74" w:rsidRPr="006532FF" w:rsidRDefault="005E3E74" w:rsidP="00D47DB9">
      <w:pPr>
        <w:numPr>
          <w:ilvl w:val="3"/>
          <w:numId w:val="5"/>
        </w:numPr>
        <w:tabs>
          <w:tab w:val="clear" w:pos="1134"/>
          <w:tab w:val="left" w:pos="900"/>
        </w:tabs>
        <w:spacing w:line="240" w:lineRule="auto"/>
        <w:ind w:left="900" w:hanging="900"/>
        <w:rPr>
          <w:sz w:val="24"/>
        </w:rPr>
      </w:pPr>
      <w:r w:rsidRPr="006532FF">
        <w:rPr>
          <w:sz w:val="24"/>
        </w:rPr>
        <w:t>Материалы, содержащиеся в информационных конвертах, копируются любым приемлемым для данного вида материалов способом. Соответству</w:t>
      </w:r>
      <w:r w:rsidRPr="006532FF">
        <w:rPr>
          <w:sz w:val="24"/>
        </w:rPr>
        <w:t>ю</w:t>
      </w:r>
      <w:r w:rsidRPr="006532FF">
        <w:rPr>
          <w:sz w:val="24"/>
        </w:rPr>
        <w:t xml:space="preserve">щие копии помещаются в конверты и помечаются </w:t>
      </w:r>
      <w:r w:rsidR="00012E1C" w:rsidRPr="006532FF">
        <w:rPr>
          <w:sz w:val="24"/>
        </w:rPr>
        <w:t>(</w:t>
      </w:r>
      <w:r w:rsidRPr="006532FF">
        <w:rPr>
          <w:sz w:val="24"/>
        </w:rPr>
        <w:t>«копия информационного конверта №1» и т.д.). При нево</w:t>
      </w:r>
      <w:r w:rsidRPr="006532FF">
        <w:rPr>
          <w:sz w:val="24"/>
        </w:rPr>
        <w:t>з</w:t>
      </w:r>
      <w:r w:rsidRPr="006532FF">
        <w:rPr>
          <w:sz w:val="24"/>
        </w:rPr>
        <w:t xml:space="preserve">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п</w:t>
      </w:r>
      <w:r w:rsidRPr="006532FF">
        <w:rPr>
          <w:sz w:val="24"/>
        </w:rPr>
        <w:t>о</w:t>
      </w:r>
      <w:r w:rsidRPr="006532FF">
        <w:rPr>
          <w:sz w:val="24"/>
        </w:rPr>
        <w:t xml:space="preserve">мещает в информационный конверт ссылку с указанием: </w:t>
      </w:r>
      <w:r w:rsidR="00012E1C" w:rsidRPr="006532FF">
        <w:rPr>
          <w:sz w:val="24"/>
        </w:rPr>
        <w:t>(</w:t>
      </w:r>
      <w:r w:rsidRPr="006532FF">
        <w:rPr>
          <w:sz w:val="24"/>
        </w:rPr>
        <w:t>«см. информац</w:t>
      </w:r>
      <w:r w:rsidRPr="006532FF">
        <w:rPr>
          <w:sz w:val="24"/>
        </w:rPr>
        <w:t>и</w:t>
      </w:r>
      <w:r w:rsidRPr="006532FF">
        <w:rPr>
          <w:sz w:val="24"/>
        </w:rPr>
        <w:t xml:space="preserve">онный конверт №… </w:t>
      </w:r>
      <w:r w:rsidR="002C403C" w:rsidRPr="006532FF">
        <w:rPr>
          <w:sz w:val="24"/>
        </w:rPr>
        <w:t>Предложения</w:t>
      </w:r>
      <w:r w:rsidRPr="006532FF">
        <w:rPr>
          <w:sz w:val="24"/>
        </w:rPr>
        <w:t>»).</w:t>
      </w:r>
    </w:p>
    <w:p w:rsidR="005E3E74" w:rsidRPr="006532FF" w:rsidRDefault="005E3E74" w:rsidP="00D47DB9">
      <w:pPr>
        <w:numPr>
          <w:ilvl w:val="3"/>
          <w:numId w:val="5"/>
        </w:numPr>
        <w:tabs>
          <w:tab w:val="clear" w:pos="1134"/>
          <w:tab w:val="left" w:pos="900"/>
        </w:tabs>
        <w:spacing w:line="240" w:lineRule="auto"/>
        <w:ind w:left="900" w:hanging="900"/>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w:t>
      </w:r>
      <w:r w:rsidRPr="006532FF">
        <w:rPr>
          <w:sz w:val="24"/>
        </w:rPr>
        <w:t>с</w:t>
      </w:r>
      <w:r w:rsidRPr="006532FF">
        <w:rPr>
          <w:sz w:val="24"/>
        </w:rPr>
        <w:t>ключением тех случаев, когда эти исправления заверены рукописной надписью «исправленному в</w:t>
      </w:r>
      <w:r w:rsidRPr="006532FF">
        <w:rPr>
          <w:sz w:val="24"/>
        </w:rPr>
        <w:t>е</w:t>
      </w:r>
      <w:r w:rsidRPr="006532FF">
        <w:rPr>
          <w:sz w:val="24"/>
        </w:rPr>
        <w:t>рить» и собственноручной подписью уполномоченного лица, расположенной рядом с каждым исправлением.</w:t>
      </w:r>
    </w:p>
    <w:p w:rsidR="005E3E74" w:rsidRPr="006532FF" w:rsidRDefault="005E3E74" w:rsidP="00D47DB9">
      <w:pPr>
        <w:numPr>
          <w:ilvl w:val="3"/>
          <w:numId w:val="5"/>
        </w:numPr>
        <w:tabs>
          <w:tab w:val="clear" w:pos="1134"/>
          <w:tab w:val="left" w:pos="900"/>
        </w:tabs>
        <w:spacing w:line="240" w:lineRule="auto"/>
        <w:ind w:left="900" w:hanging="900"/>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оригиналы всех матери</w:t>
      </w:r>
      <w:r w:rsidRPr="006532FF">
        <w:rPr>
          <w:sz w:val="24"/>
        </w:rPr>
        <w:t>а</w:t>
      </w:r>
      <w:r w:rsidRPr="006532FF">
        <w:rPr>
          <w:sz w:val="24"/>
        </w:rPr>
        <w:t>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w:t>
      </w:r>
      <w:r w:rsidRPr="006532FF">
        <w:rPr>
          <w:sz w:val="24"/>
        </w:rPr>
        <w:t>и</w:t>
      </w:r>
      <w:r w:rsidRPr="006532FF">
        <w:rPr>
          <w:sz w:val="24"/>
        </w:rPr>
        <w:t xml:space="preserve">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6532FF" w:rsidRDefault="005E3E74" w:rsidP="00544CC4">
      <w:pPr>
        <w:pStyle w:val="a"/>
        <w:rPr>
          <w:sz w:val="24"/>
        </w:rPr>
      </w:pPr>
      <w:r w:rsidRPr="006532FF">
        <w:rPr>
          <w:sz w:val="24"/>
        </w:rPr>
        <w:t xml:space="preserve">Требования к сроку действия </w:t>
      </w:r>
      <w:bookmarkEnd w:id="109"/>
      <w:bookmarkEnd w:id="110"/>
      <w:bookmarkEnd w:id="111"/>
      <w:r w:rsidR="002C403C" w:rsidRPr="006532FF">
        <w:rPr>
          <w:sz w:val="24"/>
        </w:rPr>
        <w:t>Предложения</w:t>
      </w:r>
    </w:p>
    <w:p w:rsidR="005E3E74" w:rsidRPr="006532FF" w:rsidRDefault="002C403C" w:rsidP="00544CC4">
      <w:pPr>
        <w:pStyle w:val="a0"/>
        <w:spacing w:line="240" w:lineRule="auto"/>
        <w:ind w:left="900" w:hanging="900"/>
        <w:rPr>
          <w:sz w:val="24"/>
        </w:rPr>
      </w:pPr>
      <w:bookmarkStart w:id="113" w:name="_Ref56220570"/>
      <w:r w:rsidRPr="006532FF">
        <w:rPr>
          <w:sz w:val="24"/>
        </w:rPr>
        <w:t>Предложение действительно</w:t>
      </w:r>
      <w:r w:rsidR="005E3E74" w:rsidRPr="006532FF">
        <w:rPr>
          <w:sz w:val="24"/>
        </w:rPr>
        <w:t xml:space="preserve"> в течение срока, указа</w:t>
      </w:r>
      <w:r w:rsidR="005E3E74" w:rsidRPr="006532FF">
        <w:rPr>
          <w:sz w:val="24"/>
        </w:rPr>
        <w:t>н</w:t>
      </w:r>
      <w:r w:rsidR="005E3E74" w:rsidRPr="006532FF">
        <w:rPr>
          <w:sz w:val="24"/>
        </w:rPr>
        <w:t xml:space="preserve">ного Участником </w:t>
      </w:r>
      <w:r w:rsidR="00012E1C" w:rsidRPr="006532FF">
        <w:rPr>
          <w:sz w:val="24"/>
        </w:rPr>
        <w:t>запроса предложений</w:t>
      </w:r>
      <w:r w:rsidR="005E3E74" w:rsidRPr="006532FF">
        <w:rPr>
          <w:sz w:val="24"/>
        </w:rPr>
        <w:t xml:space="preserve"> в письме о</w:t>
      </w:r>
      <w:r w:rsidR="008874EB" w:rsidRPr="006532FF">
        <w:rPr>
          <w:sz w:val="24"/>
        </w:rPr>
        <w:t>б</w:t>
      </w:r>
      <w:r w:rsidR="005E3E74" w:rsidRPr="006532FF">
        <w:rPr>
          <w:sz w:val="24"/>
        </w:rPr>
        <w:t xml:space="preserve"> </w:t>
      </w:r>
      <w:r w:rsidR="008874EB" w:rsidRPr="006532FF">
        <w:rPr>
          <w:sz w:val="24"/>
        </w:rPr>
        <w:t xml:space="preserve">участии в </w:t>
      </w:r>
      <w:r w:rsidR="00012E1C" w:rsidRPr="006532FF">
        <w:rPr>
          <w:sz w:val="24"/>
        </w:rPr>
        <w:t>запросе предложений</w:t>
      </w:r>
      <w:r w:rsidR="005E3E74" w:rsidRPr="006532FF">
        <w:rPr>
          <w:sz w:val="24"/>
        </w:rPr>
        <w:t xml:space="preserve"> (подраздел </w:t>
      </w:r>
      <w:r w:rsidR="008704B0" w:rsidRPr="006532FF">
        <w:rPr>
          <w:sz w:val="24"/>
        </w:rPr>
        <w:fldChar w:fldCharType="begin"/>
      </w:r>
      <w:r w:rsidR="008704B0" w:rsidRPr="006532FF">
        <w:rPr>
          <w:sz w:val="24"/>
        </w:rPr>
        <w:instrText xml:space="preserve"> REF _Ref191969602 \r \h </w:instrText>
      </w:r>
      <w:r w:rsidR="004954B6" w:rsidRPr="006532FF">
        <w:rPr>
          <w:sz w:val="24"/>
        </w:rPr>
      </w:r>
      <w:r w:rsidR="00B67E2F" w:rsidRPr="006532FF">
        <w:rPr>
          <w:sz w:val="24"/>
        </w:rPr>
        <w:instrText xml:space="preserve"> \* MERGEFORMAT </w:instrText>
      </w:r>
      <w:r w:rsidR="008704B0" w:rsidRPr="006532FF">
        <w:rPr>
          <w:sz w:val="24"/>
        </w:rPr>
        <w:fldChar w:fldCharType="separate"/>
      </w:r>
      <w:r w:rsidR="00D34E18">
        <w:rPr>
          <w:sz w:val="24"/>
        </w:rPr>
        <w:t>5.1</w:t>
      </w:r>
      <w:r w:rsidR="008704B0" w:rsidRPr="006532FF">
        <w:rPr>
          <w:sz w:val="24"/>
        </w:rPr>
        <w:fldChar w:fldCharType="end"/>
      </w:r>
      <w:r w:rsidR="005E3E74" w:rsidRPr="006532FF">
        <w:rPr>
          <w:sz w:val="24"/>
        </w:rPr>
        <w:t xml:space="preserve">). В любом случае </w:t>
      </w:r>
      <w:r w:rsidR="005E3E74" w:rsidRPr="006532FF">
        <w:rPr>
          <w:sz w:val="24"/>
        </w:rPr>
        <w:lastRenderedPageBreak/>
        <w:t>этот срок не должен быть м</w:t>
      </w:r>
      <w:r w:rsidR="005E3E74" w:rsidRPr="006532FF">
        <w:rPr>
          <w:sz w:val="24"/>
        </w:rPr>
        <w:t>е</w:t>
      </w:r>
      <w:r w:rsidR="005E3E74" w:rsidRPr="006532FF">
        <w:rPr>
          <w:sz w:val="24"/>
        </w:rPr>
        <w:t xml:space="preserve">нее чем </w:t>
      </w:r>
      <w:r w:rsidR="00D41B54" w:rsidRPr="006532FF">
        <w:rPr>
          <w:sz w:val="24"/>
        </w:rPr>
        <w:t>90</w:t>
      </w:r>
      <w:r w:rsidR="005E3E74" w:rsidRPr="006532FF">
        <w:rPr>
          <w:sz w:val="24"/>
        </w:rPr>
        <w:t xml:space="preserve"> календарных дней со дня, следующего за днем проведения процедуры (пункт </w:t>
      </w:r>
      <w:r w:rsidR="003B0AB6">
        <w:rPr>
          <w:sz w:val="24"/>
        </w:rPr>
        <w:t>4.5</w:t>
      </w:r>
      <w:r w:rsidR="005E3E74" w:rsidRPr="006532FF">
        <w:rPr>
          <w:sz w:val="24"/>
        </w:rPr>
        <w:t>).</w:t>
      </w:r>
      <w:bookmarkEnd w:id="113"/>
    </w:p>
    <w:p w:rsidR="005E3E74" w:rsidRPr="006532FF" w:rsidRDefault="005E3E74" w:rsidP="00544CC4">
      <w:pPr>
        <w:pStyle w:val="a0"/>
        <w:spacing w:line="240" w:lineRule="auto"/>
        <w:ind w:left="900" w:hanging="900"/>
        <w:rPr>
          <w:sz w:val="24"/>
        </w:rPr>
      </w:pPr>
      <w:r w:rsidRPr="006532FF">
        <w:rPr>
          <w:sz w:val="24"/>
        </w:rPr>
        <w:t xml:space="preserve">Указание меньшего срока действия может служить основанием для отклонения </w:t>
      </w:r>
      <w:r w:rsidR="002C403C" w:rsidRPr="006532FF">
        <w:rPr>
          <w:sz w:val="24"/>
        </w:rPr>
        <w:t>Предложения</w:t>
      </w:r>
      <w:r w:rsidRPr="006532FF">
        <w:rPr>
          <w:sz w:val="24"/>
        </w:rPr>
        <w:t>.</w:t>
      </w:r>
    </w:p>
    <w:p w:rsidR="005E3E74" w:rsidRPr="006532FF" w:rsidRDefault="005E3E74" w:rsidP="00544CC4">
      <w:pPr>
        <w:pStyle w:val="a"/>
        <w:rPr>
          <w:sz w:val="24"/>
        </w:rPr>
      </w:pPr>
      <w:bookmarkStart w:id="114" w:name="_Toc57314647"/>
      <w:r w:rsidRPr="006532FF">
        <w:rPr>
          <w:sz w:val="24"/>
        </w:rPr>
        <w:t xml:space="preserve">Требования к языку </w:t>
      </w:r>
      <w:bookmarkEnd w:id="114"/>
      <w:r w:rsidR="002C403C" w:rsidRPr="006532FF">
        <w:rPr>
          <w:sz w:val="24"/>
        </w:rPr>
        <w:t>Предложения</w:t>
      </w:r>
    </w:p>
    <w:p w:rsidR="005E3E74" w:rsidRPr="006532FF" w:rsidRDefault="005E3E74" w:rsidP="00D47DB9">
      <w:pPr>
        <w:numPr>
          <w:ilvl w:val="3"/>
          <w:numId w:val="5"/>
        </w:numPr>
        <w:tabs>
          <w:tab w:val="clear" w:pos="1134"/>
          <w:tab w:val="left" w:pos="900"/>
        </w:tabs>
        <w:spacing w:line="240" w:lineRule="auto"/>
        <w:ind w:left="900" w:hanging="900"/>
        <w:rPr>
          <w:sz w:val="24"/>
        </w:rPr>
      </w:pPr>
      <w:bookmarkStart w:id="115"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w:t>
      </w:r>
      <w:r w:rsidRPr="006532FF">
        <w:rPr>
          <w:sz w:val="24"/>
        </w:rPr>
        <w:t>с</w:t>
      </w:r>
      <w:r w:rsidRPr="006532FF">
        <w:rPr>
          <w:sz w:val="24"/>
        </w:rPr>
        <w:t>ском языке за исключением нижеследующ</w:t>
      </w:r>
      <w:r w:rsidRPr="006532FF">
        <w:rPr>
          <w:sz w:val="24"/>
        </w:rPr>
        <w:t>е</w:t>
      </w:r>
      <w:r w:rsidRPr="006532FF">
        <w:rPr>
          <w:sz w:val="24"/>
        </w:rPr>
        <w:t>го.</w:t>
      </w:r>
    </w:p>
    <w:p w:rsidR="005E3E74" w:rsidRPr="006532FF" w:rsidRDefault="005E3E74" w:rsidP="00D47DB9">
      <w:pPr>
        <w:numPr>
          <w:ilvl w:val="3"/>
          <w:numId w:val="5"/>
        </w:numPr>
        <w:tabs>
          <w:tab w:val="clear" w:pos="1134"/>
          <w:tab w:val="left" w:pos="900"/>
        </w:tabs>
        <w:spacing w:line="240" w:lineRule="auto"/>
        <w:ind w:left="900" w:hanging="900"/>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w:t>
      </w:r>
      <w:r w:rsidRPr="006532FF">
        <w:rPr>
          <w:sz w:val="24"/>
        </w:rPr>
        <w:t>е</w:t>
      </w:r>
      <w:r w:rsidRPr="006532FF">
        <w:rPr>
          <w:sz w:val="24"/>
        </w:rPr>
        <w:t xml:space="preserve">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w:t>
      </w:r>
      <w:r w:rsidRPr="006532FF">
        <w:rPr>
          <w:sz w:val="24"/>
        </w:rPr>
        <w:t>е</w:t>
      </w:r>
      <w:r w:rsidRPr="006532FF">
        <w:rPr>
          <w:sz w:val="24"/>
        </w:rPr>
        <w:t>вода.</w:t>
      </w:r>
    </w:p>
    <w:p w:rsidR="005E3E74" w:rsidRPr="006532FF" w:rsidRDefault="005E3E74" w:rsidP="00D47DB9">
      <w:pPr>
        <w:numPr>
          <w:ilvl w:val="3"/>
          <w:numId w:val="5"/>
        </w:numPr>
        <w:tabs>
          <w:tab w:val="clear" w:pos="1134"/>
          <w:tab w:val="left" w:pos="900"/>
        </w:tabs>
        <w:spacing w:line="240" w:lineRule="auto"/>
        <w:ind w:left="900" w:hanging="900"/>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w:t>
      </w:r>
      <w:r w:rsidRPr="006532FF">
        <w:rPr>
          <w:sz w:val="24"/>
        </w:rPr>
        <w:t>с</w:t>
      </w:r>
      <w:r w:rsidRPr="006532FF">
        <w:rPr>
          <w:sz w:val="24"/>
        </w:rPr>
        <w:t>ский язык.</w:t>
      </w:r>
      <w:bookmarkStart w:id="116" w:name="_Hlt40850038"/>
      <w:bookmarkEnd w:id="116"/>
    </w:p>
    <w:p w:rsidR="005E3E74" w:rsidRPr="006532FF" w:rsidRDefault="005E3E74" w:rsidP="00544CC4">
      <w:pPr>
        <w:pStyle w:val="a"/>
        <w:rPr>
          <w:sz w:val="24"/>
        </w:rPr>
      </w:pPr>
      <w:r w:rsidRPr="006532FF">
        <w:rPr>
          <w:sz w:val="24"/>
        </w:rPr>
        <w:t xml:space="preserve">Требования к валюте </w:t>
      </w:r>
      <w:bookmarkEnd w:id="115"/>
      <w:r w:rsidR="002C403C" w:rsidRPr="006532FF">
        <w:rPr>
          <w:sz w:val="24"/>
        </w:rPr>
        <w:t>Предложения</w:t>
      </w:r>
    </w:p>
    <w:p w:rsidR="005E3E74" w:rsidRPr="006532FF" w:rsidRDefault="005E3E74" w:rsidP="00544CC4">
      <w:pPr>
        <w:pStyle w:val="a0"/>
        <w:spacing w:line="240" w:lineRule="auto"/>
        <w:ind w:left="900" w:hanging="900"/>
        <w:rPr>
          <w:sz w:val="24"/>
        </w:rPr>
      </w:pPr>
      <w:bookmarkStart w:id="117"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w:t>
      </w:r>
      <w:r w:rsidRPr="006532FF">
        <w:rPr>
          <w:sz w:val="24"/>
        </w:rPr>
        <w:t>ю</w:t>
      </w:r>
      <w:r w:rsidRPr="006532FF">
        <w:rPr>
          <w:sz w:val="24"/>
        </w:rPr>
        <w:t>щего.</w:t>
      </w:r>
      <w:bookmarkEnd w:id="117"/>
    </w:p>
    <w:p w:rsidR="005E3E74" w:rsidRPr="006532FF" w:rsidRDefault="005E3E74" w:rsidP="00544CC4">
      <w:pPr>
        <w:pStyle w:val="a0"/>
        <w:spacing w:line="240" w:lineRule="auto"/>
        <w:ind w:left="900" w:hanging="900"/>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w:t>
      </w:r>
      <w:r w:rsidRPr="006532FF">
        <w:rPr>
          <w:sz w:val="24"/>
        </w:rPr>
        <w:t>а</w:t>
      </w:r>
      <w:r w:rsidRPr="006532FF">
        <w:rPr>
          <w:sz w:val="24"/>
        </w:rPr>
        <w:t>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w:t>
      </w:r>
      <w:r w:rsidRPr="006532FF">
        <w:rPr>
          <w:sz w:val="24"/>
        </w:rPr>
        <w:t>в</w:t>
      </w:r>
      <w:r w:rsidRPr="006532FF">
        <w:rPr>
          <w:sz w:val="24"/>
        </w:rPr>
        <w:t>ленного Центральным банком Российской Федерации, с указанием такового курса и даты его установл</w:t>
      </w:r>
      <w:r w:rsidRPr="006532FF">
        <w:rPr>
          <w:sz w:val="24"/>
        </w:rPr>
        <w:t>е</w:t>
      </w:r>
      <w:r w:rsidRPr="006532FF">
        <w:rPr>
          <w:sz w:val="24"/>
        </w:rPr>
        <w:t>ния.</w:t>
      </w:r>
    </w:p>
    <w:p w:rsidR="005E3E74" w:rsidRPr="001E01A4" w:rsidRDefault="005E3E74" w:rsidP="00544CC4">
      <w:pPr>
        <w:pStyle w:val="a"/>
        <w:rPr>
          <w:b/>
          <w:sz w:val="24"/>
        </w:rPr>
      </w:pPr>
      <w:bookmarkStart w:id="118" w:name="_Ref57667242"/>
      <w:r w:rsidRPr="001E01A4">
        <w:rPr>
          <w:b/>
          <w:sz w:val="24"/>
        </w:rPr>
        <w:t>Начальная (предельная) цен</w:t>
      </w:r>
      <w:bookmarkEnd w:id="118"/>
      <w:r w:rsidR="001E01A4">
        <w:rPr>
          <w:b/>
          <w:sz w:val="24"/>
        </w:rPr>
        <w:t xml:space="preserve">: </w:t>
      </w:r>
      <w:r w:rsidR="00B743C2">
        <w:rPr>
          <w:b/>
          <w:sz w:val="24"/>
          <w:lang w:val="ru-RU"/>
        </w:rPr>
        <w:t>313 000,00</w:t>
      </w:r>
      <w:r w:rsidR="002534BC">
        <w:rPr>
          <w:b/>
          <w:sz w:val="24"/>
        </w:rPr>
        <w:t xml:space="preserve"> рубл</w:t>
      </w:r>
      <w:r w:rsidR="002534BC">
        <w:rPr>
          <w:b/>
          <w:sz w:val="24"/>
          <w:lang w:val="ru-RU"/>
        </w:rPr>
        <w:t>я</w:t>
      </w:r>
      <w:r w:rsidR="001E01A4">
        <w:rPr>
          <w:b/>
          <w:sz w:val="24"/>
        </w:rPr>
        <w:t xml:space="preserve"> </w:t>
      </w:r>
      <w:r w:rsidR="00E2386C">
        <w:rPr>
          <w:b/>
          <w:sz w:val="24"/>
          <w:lang w:val="ru-RU"/>
        </w:rPr>
        <w:t>с</w:t>
      </w:r>
      <w:r w:rsidR="009734E2">
        <w:rPr>
          <w:b/>
          <w:sz w:val="24"/>
          <w:lang w:val="ru-RU"/>
        </w:rPr>
        <w:t xml:space="preserve"> </w:t>
      </w:r>
      <w:r w:rsidR="001E01A4">
        <w:rPr>
          <w:b/>
          <w:sz w:val="24"/>
        </w:rPr>
        <w:t>НДС.</w:t>
      </w:r>
    </w:p>
    <w:p w:rsidR="005E3E74" w:rsidRPr="006532FF" w:rsidRDefault="005E3E74" w:rsidP="00544CC4">
      <w:pPr>
        <w:pStyle w:val="a"/>
        <w:rPr>
          <w:sz w:val="24"/>
        </w:rPr>
      </w:pPr>
      <w:bookmarkStart w:id="119" w:name="_Toc57314653"/>
      <w:r w:rsidRPr="006532FF">
        <w:rPr>
          <w:sz w:val="24"/>
        </w:rPr>
        <w:t xml:space="preserve">Разъяснение </w:t>
      </w:r>
      <w:r w:rsidR="00012E1C" w:rsidRPr="006532FF">
        <w:rPr>
          <w:sz w:val="24"/>
        </w:rPr>
        <w:t>Д</w:t>
      </w:r>
      <w:r w:rsidRPr="006532FF">
        <w:rPr>
          <w:sz w:val="24"/>
        </w:rPr>
        <w:t>окументации</w:t>
      </w:r>
      <w:bookmarkEnd w:id="119"/>
      <w:r w:rsidR="00012E1C" w:rsidRPr="006532FF">
        <w:rPr>
          <w:sz w:val="24"/>
        </w:rPr>
        <w:t xml:space="preserve"> по запросу предложений</w:t>
      </w:r>
    </w:p>
    <w:p w:rsidR="005E3E74" w:rsidRPr="006532FF" w:rsidRDefault="005E3E74" w:rsidP="00544CC4">
      <w:pPr>
        <w:pStyle w:val="a0"/>
        <w:spacing w:line="240" w:lineRule="auto"/>
        <w:ind w:left="900" w:hanging="900"/>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w:t>
      </w:r>
      <w:r w:rsidRPr="006532FF">
        <w:rPr>
          <w:sz w:val="24"/>
        </w:rPr>
        <w:t>а</w:t>
      </w:r>
      <w:r w:rsidRPr="006532FF">
        <w:rPr>
          <w:sz w:val="24"/>
        </w:rPr>
        <w:t xml:space="preserve">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w:t>
      </w:r>
      <w:r w:rsidRPr="006532FF">
        <w:rPr>
          <w:sz w:val="24"/>
        </w:rPr>
        <w:t>а</w:t>
      </w:r>
      <w:r w:rsidRPr="006532FF">
        <w:rPr>
          <w:sz w:val="24"/>
        </w:rPr>
        <w:t>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w:t>
      </w:r>
      <w:r w:rsidRPr="006532FF">
        <w:rPr>
          <w:sz w:val="24"/>
        </w:rPr>
        <w:t>а</w:t>
      </w:r>
      <w:r w:rsidRPr="006532FF">
        <w:rPr>
          <w:sz w:val="24"/>
        </w:rPr>
        <w:t xml:space="preserve">стника </w:t>
      </w:r>
      <w:r w:rsidR="002D41C8" w:rsidRPr="006532FF">
        <w:rPr>
          <w:sz w:val="24"/>
        </w:rPr>
        <w:t>запроса предложений</w:t>
      </w:r>
      <w:r w:rsidRPr="006532FF">
        <w:rPr>
          <w:sz w:val="24"/>
        </w:rPr>
        <w:t>.</w:t>
      </w:r>
    </w:p>
    <w:p w:rsidR="005E3E74" w:rsidRPr="006532FF" w:rsidRDefault="005E3E74" w:rsidP="00544CC4">
      <w:pPr>
        <w:pStyle w:val="a0"/>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w:t>
      </w:r>
      <w:r w:rsidRPr="006532FF">
        <w:rPr>
          <w:sz w:val="24"/>
        </w:rPr>
        <w:t>о</w:t>
      </w:r>
      <w:r w:rsidRPr="006532FF">
        <w:rPr>
          <w:sz w:val="24"/>
        </w:rPr>
        <w:t xml:space="preserve">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официально пол</w:t>
      </w:r>
      <w:r w:rsidRPr="006532FF">
        <w:rPr>
          <w:sz w:val="24"/>
        </w:rPr>
        <w:t>у</w:t>
      </w:r>
      <w:r w:rsidRPr="006532FF">
        <w:rPr>
          <w:sz w:val="24"/>
        </w:rPr>
        <w:t xml:space="preserve">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(подра</w:t>
      </w:r>
      <w:r w:rsidRPr="006532FF">
        <w:rPr>
          <w:sz w:val="24"/>
        </w:rPr>
        <w:t>з</w:t>
      </w:r>
      <w:r w:rsidRPr="006532FF">
        <w:rPr>
          <w:sz w:val="24"/>
        </w:rPr>
        <w:t xml:space="preserve">дел </w:t>
      </w:r>
      <w:r w:rsidR="003B0AB6">
        <w:rPr>
          <w:sz w:val="24"/>
        </w:rPr>
        <w:t>4.2</w:t>
      </w:r>
      <w:r w:rsidRPr="006532FF">
        <w:rPr>
          <w:sz w:val="24"/>
        </w:rPr>
        <w:t>).</w:t>
      </w:r>
    </w:p>
    <w:p w:rsidR="005E3E74" w:rsidRPr="006532FF" w:rsidRDefault="005E3E74" w:rsidP="00544CC4">
      <w:pPr>
        <w:pStyle w:val="a"/>
        <w:rPr>
          <w:sz w:val="24"/>
        </w:rPr>
      </w:pPr>
      <w:bookmarkStart w:id="120" w:name="_Toc90385057"/>
      <w:bookmarkStart w:id="121" w:name="_Ref191969878"/>
      <w:r w:rsidRPr="006532FF">
        <w:rPr>
          <w:sz w:val="24"/>
        </w:rPr>
        <w:t xml:space="preserve">Внесение поправок в </w:t>
      </w:r>
      <w:r w:rsidR="002D41C8" w:rsidRPr="006532FF">
        <w:rPr>
          <w:sz w:val="24"/>
        </w:rPr>
        <w:t>Д</w:t>
      </w:r>
      <w:r w:rsidRPr="006532FF">
        <w:rPr>
          <w:sz w:val="24"/>
        </w:rPr>
        <w:t>окументацию</w:t>
      </w:r>
      <w:bookmarkEnd w:id="120"/>
      <w:r w:rsidR="002D41C8" w:rsidRPr="006532FF">
        <w:rPr>
          <w:sz w:val="24"/>
        </w:rPr>
        <w:t xml:space="preserve"> по запросу предложений</w:t>
      </w:r>
      <w:bookmarkEnd w:id="121"/>
    </w:p>
    <w:p w:rsidR="005E3E74" w:rsidRPr="006532FF" w:rsidRDefault="005E3E74" w:rsidP="00D47DB9">
      <w:pPr>
        <w:numPr>
          <w:ilvl w:val="3"/>
          <w:numId w:val="5"/>
        </w:numPr>
        <w:tabs>
          <w:tab w:val="clear" w:pos="1134"/>
          <w:tab w:val="num" w:pos="900"/>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вправе внести попра</w:t>
      </w:r>
      <w:r w:rsidRPr="006532FF">
        <w:rPr>
          <w:sz w:val="24"/>
        </w:rPr>
        <w:t>в</w:t>
      </w:r>
      <w:r w:rsidRPr="006532FF">
        <w:rPr>
          <w:sz w:val="24"/>
        </w:rPr>
        <w:t xml:space="preserve">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D47DB9">
      <w:pPr>
        <w:numPr>
          <w:ilvl w:val="3"/>
          <w:numId w:val="5"/>
        </w:numPr>
        <w:tabs>
          <w:tab w:val="clear" w:pos="1134"/>
          <w:tab w:val="num" w:pos="900"/>
        </w:tabs>
        <w:spacing w:line="240" w:lineRule="auto"/>
        <w:ind w:left="900" w:hanging="900"/>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w:t>
      </w:r>
      <w:r w:rsidRPr="006532FF">
        <w:rPr>
          <w:sz w:val="24"/>
        </w:rPr>
        <w:t>н</w:t>
      </w:r>
      <w:r w:rsidRPr="006532FF">
        <w:rPr>
          <w:sz w:val="24"/>
        </w:rPr>
        <w:t>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w:t>
      </w:r>
      <w:r w:rsidRPr="006532FF">
        <w:rPr>
          <w:sz w:val="24"/>
        </w:rPr>
        <w:t>ь</w:t>
      </w:r>
      <w:r w:rsidRPr="006532FF">
        <w:rPr>
          <w:sz w:val="24"/>
        </w:rPr>
        <w:t>зованием средств оперативной связи (телефон, факс, электронная почта) с последу</w:t>
      </w:r>
      <w:r w:rsidRPr="006532FF">
        <w:rPr>
          <w:sz w:val="24"/>
        </w:rPr>
        <w:t>ю</w:t>
      </w:r>
      <w:r w:rsidRPr="006532FF">
        <w:rPr>
          <w:sz w:val="24"/>
        </w:rPr>
        <w:t>щим направлением сообщения почтой или телеграммой.</w:t>
      </w:r>
    </w:p>
    <w:p w:rsidR="005E3E74" w:rsidRPr="006532FF" w:rsidRDefault="005E3E74" w:rsidP="00D47DB9">
      <w:pPr>
        <w:numPr>
          <w:ilvl w:val="3"/>
          <w:numId w:val="5"/>
        </w:numPr>
        <w:tabs>
          <w:tab w:val="clear" w:pos="1134"/>
          <w:tab w:val="num" w:pos="900"/>
        </w:tabs>
        <w:spacing w:line="240" w:lineRule="auto"/>
        <w:ind w:left="900" w:hanging="900"/>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6532FF" w:rsidRDefault="005E3E74" w:rsidP="00544CC4">
      <w:pPr>
        <w:pStyle w:val="a"/>
        <w:rPr>
          <w:sz w:val="24"/>
        </w:rPr>
      </w:pPr>
      <w:bookmarkStart w:id="122" w:name="_Ref86823116"/>
      <w:bookmarkStart w:id="123" w:name="_Toc90385058"/>
      <w:r w:rsidRPr="006532FF">
        <w:rPr>
          <w:sz w:val="24"/>
        </w:rPr>
        <w:t xml:space="preserve">Продление срока окончания приема </w:t>
      </w:r>
      <w:bookmarkEnd w:id="122"/>
      <w:bookmarkEnd w:id="123"/>
      <w:r w:rsidR="004A4CC8" w:rsidRPr="006532FF">
        <w:rPr>
          <w:sz w:val="24"/>
        </w:rPr>
        <w:t>Предложений</w:t>
      </w:r>
    </w:p>
    <w:p w:rsidR="005E3E74" w:rsidRPr="006532FF" w:rsidRDefault="005E3E74" w:rsidP="00D47DB9">
      <w:pPr>
        <w:numPr>
          <w:ilvl w:val="3"/>
          <w:numId w:val="5"/>
        </w:numPr>
        <w:tabs>
          <w:tab w:val="clear" w:pos="1134"/>
          <w:tab w:val="num" w:pos="900"/>
        </w:tabs>
        <w:spacing w:line="240" w:lineRule="auto"/>
        <w:ind w:left="900" w:hanging="900"/>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имеет право пр</w:t>
      </w:r>
      <w:r w:rsidRPr="006532FF">
        <w:rPr>
          <w:sz w:val="24"/>
        </w:rPr>
        <w:t>о</w:t>
      </w:r>
      <w:r w:rsidRPr="006532FF">
        <w:rPr>
          <w:sz w:val="24"/>
        </w:rPr>
        <w:t xml:space="preserve">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D47DB9">
      <w:pPr>
        <w:numPr>
          <w:ilvl w:val="3"/>
          <w:numId w:val="5"/>
        </w:numPr>
        <w:tabs>
          <w:tab w:val="clear" w:pos="1134"/>
          <w:tab w:val="num" w:pos="900"/>
        </w:tabs>
        <w:spacing w:line="240" w:lineRule="auto"/>
        <w:ind w:left="900" w:hanging="900"/>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w:t>
      </w:r>
      <w:r w:rsidRPr="006532FF">
        <w:rPr>
          <w:sz w:val="24"/>
        </w:rPr>
        <w:t>е</w:t>
      </w:r>
      <w:r w:rsidRPr="006532FF">
        <w:rPr>
          <w:sz w:val="24"/>
        </w:rPr>
        <w:t xml:space="preserve">домляются об этом с использованием средств оперативной связи (телефон, факс, электронная почта). </w:t>
      </w:r>
      <w:r w:rsidRPr="006532FF">
        <w:rPr>
          <w:sz w:val="24"/>
        </w:rPr>
        <w:lastRenderedPageBreak/>
        <w:t>Дополнительно Орг</w:t>
      </w:r>
      <w:r w:rsidRPr="006532FF">
        <w:rPr>
          <w:sz w:val="24"/>
        </w:rPr>
        <w:t>а</w:t>
      </w:r>
      <w:r w:rsidRPr="006532FF">
        <w:rPr>
          <w:sz w:val="24"/>
        </w:rPr>
        <w:t xml:space="preserve">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w:t>
      </w:r>
      <w:r w:rsidRPr="006532FF">
        <w:rPr>
          <w:sz w:val="24"/>
        </w:rPr>
        <w:t>а</w:t>
      </w:r>
      <w:r w:rsidRPr="006532FF">
        <w:rPr>
          <w:sz w:val="24"/>
        </w:rPr>
        <w:t xml:space="preserve">ния приема </w:t>
      </w:r>
      <w:r w:rsidR="004A4CC8" w:rsidRPr="006532FF">
        <w:rPr>
          <w:sz w:val="24"/>
        </w:rPr>
        <w:t>Предложений</w:t>
      </w:r>
      <w:r w:rsidRPr="006532FF">
        <w:rPr>
          <w:sz w:val="24"/>
        </w:rPr>
        <w:t>.</w:t>
      </w:r>
    </w:p>
    <w:p w:rsidR="005E3E74" w:rsidRPr="006532FF" w:rsidRDefault="005E3E74" w:rsidP="00D47DB9">
      <w:pPr>
        <w:numPr>
          <w:ilvl w:val="3"/>
          <w:numId w:val="5"/>
        </w:numPr>
        <w:tabs>
          <w:tab w:val="clear" w:pos="1134"/>
          <w:tab w:val="num" w:pos="900"/>
        </w:tabs>
        <w:spacing w:line="240" w:lineRule="auto"/>
        <w:ind w:left="900" w:hanging="900"/>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w:t>
      </w:r>
      <w:r w:rsidRPr="006532FF">
        <w:rPr>
          <w:sz w:val="24"/>
        </w:rPr>
        <w:t>о</w:t>
      </w:r>
      <w:r w:rsidRPr="006532FF">
        <w:rPr>
          <w:sz w:val="24"/>
        </w:rPr>
        <w:t xml:space="preserve">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w:t>
      </w:r>
      <w:r w:rsidRPr="006532FF">
        <w:rPr>
          <w:sz w:val="24"/>
        </w:rPr>
        <w:t>и</w:t>
      </w:r>
      <w:r w:rsidRPr="006532FF">
        <w:rPr>
          <w:sz w:val="24"/>
        </w:rPr>
        <w:t xml:space="preserve">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w:t>
      </w:r>
      <w:r w:rsidRPr="006532FF">
        <w:rPr>
          <w:sz w:val="24"/>
        </w:rPr>
        <w:t>н</w:t>
      </w:r>
      <w:r w:rsidRPr="006532FF">
        <w:rPr>
          <w:sz w:val="24"/>
        </w:rPr>
        <w:t>ного срока.</w:t>
      </w:r>
    </w:p>
    <w:p w:rsidR="005E3E74" w:rsidRPr="006532FF" w:rsidRDefault="005E3E74" w:rsidP="00544CC4">
      <w:pPr>
        <w:pStyle w:val="2"/>
        <w:spacing w:before="120"/>
        <w:ind w:left="900" w:hanging="900"/>
        <w:rPr>
          <w:sz w:val="24"/>
        </w:rPr>
      </w:pPr>
      <w:bookmarkStart w:id="124" w:name="_Ref93088240"/>
      <w:bookmarkStart w:id="125" w:name="_Toc381607989"/>
      <w:r w:rsidRPr="006532FF">
        <w:rPr>
          <w:sz w:val="24"/>
        </w:rPr>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4"/>
      <w:bookmarkEnd w:id="125"/>
    </w:p>
    <w:p w:rsidR="005E3E74" w:rsidRPr="006532FF" w:rsidRDefault="005E3E74" w:rsidP="00544CC4">
      <w:pPr>
        <w:pStyle w:val="a"/>
        <w:rPr>
          <w:color w:val="000000"/>
          <w:sz w:val="24"/>
        </w:rPr>
      </w:pPr>
      <w:bookmarkStart w:id="126" w:name="_Toc90385071"/>
      <w:bookmarkStart w:id="127" w:name="_Ref93090116"/>
      <w:r w:rsidRPr="006532FF">
        <w:rPr>
          <w:color w:val="000000"/>
          <w:sz w:val="24"/>
        </w:rPr>
        <w:t xml:space="preserve">Требования к Участникам </w:t>
      </w:r>
      <w:bookmarkEnd w:id="126"/>
      <w:bookmarkEnd w:id="127"/>
      <w:r w:rsidR="002D41C8" w:rsidRPr="006532FF">
        <w:rPr>
          <w:sz w:val="24"/>
        </w:rPr>
        <w:t>запроса предложений</w:t>
      </w:r>
    </w:p>
    <w:p w:rsidR="00053DF6" w:rsidRPr="006532FF" w:rsidRDefault="00053DF6" w:rsidP="00544CC4">
      <w:pPr>
        <w:pStyle w:val="a0"/>
        <w:spacing w:line="240" w:lineRule="auto"/>
        <w:ind w:left="900" w:hanging="900"/>
        <w:rPr>
          <w:sz w:val="24"/>
          <w:szCs w:val="24"/>
        </w:rPr>
      </w:pPr>
      <w:bookmarkStart w:id="128"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w:t>
      </w:r>
      <w:r w:rsidRPr="006532FF">
        <w:rPr>
          <w:sz w:val="24"/>
          <w:szCs w:val="24"/>
        </w:rPr>
        <w:t>и</w:t>
      </w:r>
      <w:r w:rsidRPr="006532FF">
        <w:rPr>
          <w:sz w:val="24"/>
          <w:szCs w:val="24"/>
        </w:rPr>
        <w:t xml:space="preserve">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w:t>
      </w:r>
      <w:r w:rsidRPr="006532FF">
        <w:rPr>
          <w:sz w:val="24"/>
          <w:szCs w:val="24"/>
        </w:rPr>
        <w:t>е</w:t>
      </w:r>
      <w:r w:rsidRPr="006532FF">
        <w:rPr>
          <w:sz w:val="24"/>
          <w:szCs w:val="24"/>
        </w:rPr>
        <w:t>бованиям:</w:t>
      </w:r>
      <w:bookmarkEnd w:id="128"/>
    </w:p>
    <w:p w:rsidR="00053DF6" w:rsidRPr="006532FF" w:rsidRDefault="00053DF6" w:rsidP="00544CC4">
      <w:pPr>
        <w:pStyle w:val="a1"/>
        <w:tabs>
          <w:tab w:val="left" w:pos="900"/>
          <w:tab w:val="left" w:pos="1260"/>
          <w:tab w:val="left" w:pos="1701"/>
          <w:tab w:val="left" w:pos="7020"/>
        </w:tabs>
        <w:spacing w:line="240" w:lineRule="auto"/>
        <w:ind w:left="1260" w:hanging="360"/>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w:t>
      </w:r>
      <w:r w:rsidRPr="006532FF">
        <w:rPr>
          <w:sz w:val="24"/>
          <w:szCs w:val="24"/>
        </w:rPr>
        <w:t>о</w:t>
      </w:r>
      <w:r w:rsidRPr="006532FF">
        <w:rPr>
          <w:sz w:val="24"/>
          <w:szCs w:val="24"/>
        </w:rPr>
        <w:t>выми, материально-техническими, производственными, трудовыми), управленческой компетентн</w:t>
      </w:r>
      <w:r w:rsidRPr="006532FF">
        <w:rPr>
          <w:sz w:val="24"/>
          <w:szCs w:val="24"/>
        </w:rPr>
        <w:t>о</w:t>
      </w:r>
      <w:r w:rsidRPr="006532FF">
        <w:rPr>
          <w:sz w:val="24"/>
          <w:szCs w:val="24"/>
        </w:rPr>
        <w:t>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544CC4">
      <w:pPr>
        <w:pStyle w:val="a1"/>
        <w:tabs>
          <w:tab w:val="left" w:pos="900"/>
          <w:tab w:val="left" w:pos="1260"/>
          <w:tab w:val="left" w:pos="1701"/>
        </w:tabs>
        <w:spacing w:line="240" w:lineRule="auto"/>
        <w:ind w:left="1260" w:hanging="360"/>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544CC4">
      <w:pPr>
        <w:pStyle w:val="a1"/>
        <w:tabs>
          <w:tab w:val="left" w:pos="900"/>
          <w:tab w:val="left" w:pos="1260"/>
          <w:tab w:val="left" w:pos="1701"/>
        </w:tabs>
        <w:spacing w:line="240" w:lineRule="auto"/>
        <w:ind w:left="1260" w:hanging="360"/>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w:t>
      </w:r>
      <w:r w:rsidRPr="006532FF">
        <w:rPr>
          <w:sz w:val="24"/>
          <w:szCs w:val="24"/>
        </w:rPr>
        <w:t>а</w:t>
      </w:r>
      <w:r w:rsidRPr="006532FF">
        <w:rPr>
          <w:sz w:val="24"/>
          <w:szCs w:val="24"/>
        </w:rPr>
        <w:t xml:space="preserve">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w:t>
      </w:r>
      <w:r w:rsidRPr="006532FF">
        <w:rPr>
          <w:sz w:val="24"/>
          <w:szCs w:val="24"/>
        </w:rPr>
        <w:t>е</w:t>
      </w:r>
      <w:r w:rsidRPr="006532FF">
        <w:rPr>
          <w:sz w:val="24"/>
          <w:szCs w:val="24"/>
        </w:rPr>
        <w:t>ственной для исполнения договора, не должен быть наложен арест, экономич</w:t>
      </w:r>
      <w:r w:rsidRPr="006532FF">
        <w:rPr>
          <w:sz w:val="24"/>
          <w:szCs w:val="24"/>
        </w:rPr>
        <w:t>е</w:t>
      </w:r>
      <w:r w:rsidRPr="006532FF">
        <w:rPr>
          <w:sz w:val="24"/>
          <w:szCs w:val="24"/>
        </w:rPr>
        <w:t xml:space="preserve">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Pr="006532FF" w:rsidRDefault="00B96133" w:rsidP="00544CC4">
      <w:pPr>
        <w:pStyle w:val="a1"/>
        <w:tabs>
          <w:tab w:val="left" w:pos="900"/>
          <w:tab w:val="left" w:pos="1260"/>
          <w:tab w:val="left" w:pos="1701"/>
        </w:tabs>
        <w:spacing w:line="240" w:lineRule="auto"/>
        <w:ind w:left="1260" w:hanging="360"/>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 репутации Участника запроса цен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p>
    <w:p w:rsidR="005E3E74" w:rsidRPr="006532FF" w:rsidRDefault="005E3E74" w:rsidP="00544CC4">
      <w:pPr>
        <w:pStyle w:val="a"/>
        <w:rPr>
          <w:color w:val="000000"/>
          <w:sz w:val="24"/>
        </w:rPr>
      </w:pPr>
      <w:bookmarkStart w:id="129" w:name="_Ref86827631"/>
      <w:bookmarkStart w:id="130" w:name="_Toc90385072"/>
      <w:r w:rsidRPr="006532FF">
        <w:rPr>
          <w:color w:val="000000"/>
          <w:sz w:val="24"/>
        </w:rPr>
        <w:t>Требования к документам, подтверждающим соответствие Участника установленным требованиям</w:t>
      </w:r>
      <w:bookmarkEnd w:id="129"/>
      <w:bookmarkEnd w:id="130"/>
    </w:p>
    <w:p w:rsidR="005C0795" w:rsidRPr="006532FF" w:rsidRDefault="005C0795" w:rsidP="00544CC4">
      <w:pPr>
        <w:pStyle w:val="a0"/>
        <w:spacing w:line="240" w:lineRule="auto"/>
        <w:ind w:left="900" w:hanging="900"/>
        <w:rPr>
          <w:sz w:val="24"/>
          <w:szCs w:val="24"/>
        </w:rPr>
      </w:pPr>
      <w:bookmarkStart w:id="131" w:name="_Ref55280443"/>
      <w:bookmarkStart w:id="132" w:name="_Toc55285351"/>
      <w:bookmarkStart w:id="133" w:name="_Toc55305383"/>
      <w:bookmarkStart w:id="134" w:name="_Toc57314654"/>
      <w:bookmarkStart w:id="135"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w:t>
      </w:r>
      <w:r w:rsidRPr="006532FF">
        <w:rPr>
          <w:sz w:val="24"/>
          <w:szCs w:val="24"/>
        </w:rPr>
        <w:t>е</w:t>
      </w:r>
      <w:r w:rsidRPr="006532FF">
        <w:rPr>
          <w:sz w:val="24"/>
          <w:szCs w:val="24"/>
        </w:rPr>
        <w:t>бованиям:</w:t>
      </w:r>
    </w:p>
    <w:p w:rsidR="00CC496F" w:rsidRPr="006532FF" w:rsidRDefault="00424F84" w:rsidP="00544CC4">
      <w:pPr>
        <w:pStyle w:val="a1"/>
        <w:spacing w:line="240" w:lineRule="auto"/>
        <w:ind w:left="1260" w:hanging="360"/>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CC496F" w:rsidRPr="006532FF" w:rsidRDefault="00CC496F" w:rsidP="00544CC4">
      <w:pPr>
        <w:pStyle w:val="a1"/>
        <w:spacing w:line="240" w:lineRule="auto"/>
        <w:ind w:left="1260" w:hanging="360"/>
        <w:rPr>
          <w:sz w:val="24"/>
          <w:szCs w:val="24"/>
        </w:rPr>
      </w:pPr>
      <w:r w:rsidRPr="006532FF">
        <w:rPr>
          <w:sz w:val="24"/>
          <w:szCs w:val="24"/>
        </w:rPr>
        <w:t>Заверенные Участником копии документов (приказов, протоколов собрания учредит</w:t>
      </w:r>
      <w:r w:rsidRPr="006532FF">
        <w:rPr>
          <w:sz w:val="24"/>
          <w:szCs w:val="24"/>
        </w:rPr>
        <w:t>е</w:t>
      </w:r>
      <w:r w:rsidRPr="006532FF">
        <w:rPr>
          <w:sz w:val="24"/>
          <w:szCs w:val="24"/>
        </w:rPr>
        <w:t xml:space="preserve">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а также его право на заключение соответс</w:t>
      </w:r>
      <w:r w:rsidRPr="006532FF">
        <w:rPr>
          <w:sz w:val="24"/>
          <w:szCs w:val="24"/>
        </w:rPr>
        <w:t>т</w:t>
      </w:r>
      <w:r w:rsidRPr="006532FF">
        <w:rPr>
          <w:sz w:val="24"/>
          <w:szCs w:val="24"/>
        </w:rPr>
        <w:t xml:space="preserve">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w:t>
      </w:r>
      <w:r w:rsidRPr="006532FF">
        <w:rPr>
          <w:sz w:val="24"/>
          <w:szCs w:val="24"/>
        </w:rPr>
        <w:t>н</w:t>
      </w:r>
      <w:r w:rsidRPr="006532FF">
        <w:rPr>
          <w:sz w:val="24"/>
          <w:szCs w:val="24"/>
        </w:rPr>
        <w:t>ности, предоставляется оригинал или нотариально заверенная копия доверенности и вышеуказанные документы на лицо, выдавшее довере</w:t>
      </w:r>
      <w:r w:rsidRPr="006532FF">
        <w:rPr>
          <w:sz w:val="24"/>
          <w:szCs w:val="24"/>
        </w:rPr>
        <w:t>н</w:t>
      </w:r>
      <w:r w:rsidRPr="006532FF">
        <w:rPr>
          <w:sz w:val="24"/>
          <w:szCs w:val="24"/>
        </w:rPr>
        <w:t>ность;</w:t>
      </w:r>
    </w:p>
    <w:p w:rsidR="00CC496F" w:rsidRPr="006532FF" w:rsidRDefault="00CC496F" w:rsidP="00544CC4">
      <w:pPr>
        <w:pStyle w:val="a1"/>
        <w:spacing w:line="240" w:lineRule="auto"/>
        <w:ind w:left="1260" w:hanging="360"/>
        <w:rPr>
          <w:sz w:val="24"/>
          <w:szCs w:val="24"/>
        </w:rPr>
      </w:pPr>
      <w:r w:rsidRPr="006532FF">
        <w:rPr>
          <w:sz w:val="24"/>
          <w:szCs w:val="24"/>
        </w:rPr>
        <w:t>Копию свидетельства о регистрации Организации;</w:t>
      </w:r>
    </w:p>
    <w:p w:rsidR="00CC496F" w:rsidRPr="006532FF" w:rsidRDefault="00CC496F" w:rsidP="00544CC4">
      <w:pPr>
        <w:pStyle w:val="a1"/>
        <w:spacing w:line="240" w:lineRule="auto"/>
        <w:ind w:left="1260" w:hanging="360"/>
        <w:rPr>
          <w:sz w:val="24"/>
          <w:szCs w:val="24"/>
        </w:rPr>
      </w:pPr>
      <w:r w:rsidRPr="006532FF">
        <w:rPr>
          <w:sz w:val="24"/>
          <w:szCs w:val="24"/>
        </w:rPr>
        <w:t>Копию свидетельства о постановке на налоговый учёт Организации;</w:t>
      </w:r>
    </w:p>
    <w:p w:rsidR="00CC496F" w:rsidRPr="006532FF" w:rsidRDefault="00CC496F" w:rsidP="00544CC4">
      <w:pPr>
        <w:pStyle w:val="a1"/>
        <w:spacing w:line="240" w:lineRule="auto"/>
        <w:ind w:left="1260" w:hanging="360"/>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w:t>
      </w:r>
      <w:r w:rsidRPr="006532FF">
        <w:rPr>
          <w:sz w:val="24"/>
          <w:szCs w:val="24"/>
        </w:rPr>
        <w:t>о</w:t>
      </w:r>
      <w:r w:rsidRPr="006532FF">
        <w:rPr>
          <w:sz w:val="24"/>
          <w:szCs w:val="24"/>
        </w:rPr>
        <w:t>ответствие установленным требованиям, с соответствующими комментариями, разъя</w:t>
      </w:r>
      <w:r w:rsidRPr="006532FF">
        <w:rPr>
          <w:sz w:val="24"/>
          <w:szCs w:val="24"/>
        </w:rPr>
        <w:t>с</w:t>
      </w:r>
      <w:r w:rsidRPr="006532FF">
        <w:rPr>
          <w:sz w:val="24"/>
          <w:szCs w:val="24"/>
        </w:rPr>
        <w:t>няющими цель предоставления этих документов.</w:t>
      </w:r>
    </w:p>
    <w:p w:rsidR="00014AB7" w:rsidRPr="006532FF" w:rsidRDefault="00014AB7" w:rsidP="00544CC4">
      <w:pPr>
        <w:pStyle w:val="a1"/>
        <w:spacing w:line="240" w:lineRule="auto"/>
        <w:ind w:left="1260" w:hanging="360"/>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544CC4">
      <w:pPr>
        <w:pStyle w:val="a0"/>
        <w:tabs>
          <w:tab w:val="left" w:pos="900"/>
        </w:tabs>
        <w:spacing w:line="240" w:lineRule="auto"/>
        <w:ind w:left="900" w:hanging="900"/>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057790" w:rsidRDefault="005C0795" w:rsidP="00544CC4">
      <w:pPr>
        <w:pStyle w:val="a0"/>
        <w:tabs>
          <w:tab w:val="left" w:pos="900"/>
        </w:tabs>
        <w:spacing w:line="240" w:lineRule="auto"/>
        <w:ind w:left="900" w:hanging="900"/>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w:t>
      </w:r>
      <w:r w:rsidRPr="006532FF">
        <w:rPr>
          <w:sz w:val="24"/>
          <w:szCs w:val="24"/>
        </w:rPr>
        <w:t>е</w:t>
      </w:r>
      <w:r w:rsidRPr="006532FF">
        <w:rPr>
          <w:sz w:val="24"/>
          <w:szCs w:val="24"/>
        </w:rPr>
        <w:t>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w:t>
      </w:r>
      <w:r w:rsidRPr="006532FF">
        <w:rPr>
          <w:sz w:val="24"/>
          <w:szCs w:val="24"/>
        </w:rPr>
        <w:t>а</w:t>
      </w:r>
      <w:r w:rsidRPr="006532FF">
        <w:rPr>
          <w:sz w:val="24"/>
          <w:szCs w:val="24"/>
        </w:rPr>
        <w:t xml:space="preserve">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057790" w:rsidRPr="00C32937" w:rsidRDefault="00057790" w:rsidP="00057790">
      <w:pPr>
        <w:pStyle w:val="a0"/>
        <w:rPr>
          <w:sz w:val="24"/>
          <w:szCs w:val="24"/>
        </w:rPr>
      </w:pPr>
      <w:r w:rsidRPr="00C32937">
        <w:t>Обеспечение заявки на участие закупке.</w:t>
      </w:r>
    </w:p>
    <w:p w:rsidR="00057790" w:rsidRPr="00C32937" w:rsidRDefault="00057790" w:rsidP="00057790">
      <w:pPr>
        <w:spacing w:line="240" w:lineRule="auto"/>
        <w:rPr>
          <w:sz w:val="22"/>
          <w:szCs w:val="22"/>
        </w:rPr>
      </w:pPr>
      <w:bookmarkStart w:id="136" w:name="_Ref119429503"/>
      <w:bookmarkStart w:id="137" w:name="_Toc122350623"/>
      <w:bookmarkStart w:id="138" w:name="_Toc230755161"/>
    </w:p>
    <w:p w:rsidR="00057790" w:rsidRPr="00C32937" w:rsidRDefault="00057790" w:rsidP="00057790">
      <w:pPr>
        <w:spacing w:line="240" w:lineRule="auto"/>
        <w:rPr>
          <w:sz w:val="22"/>
          <w:szCs w:val="22"/>
        </w:rPr>
      </w:pPr>
      <w:r w:rsidRPr="00C32937">
        <w:rPr>
          <w:sz w:val="22"/>
          <w:szCs w:val="22"/>
        </w:rPr>
        <w:t xml:space="preserve">4.4.2.4.1 </w:t>
      </w:r>
      <w:bookmarkEnd w:id="136"/>
      <w:bookmarkEnd w:id="137"/>
      <w:bookmarkEnd w:id="138"/>
      <w:r w:rsidRPr="00C32937">
        <w:rPr>
          <w:sz w:val="22"/>
          <w:szCs w:val="22"/>
        </w:rPr>
        <w:t xml:space="preserve">Участники размещения заказа вносят обеспечение заявки путем перечисления денежных средств на указанный Заказчиком счет в размере 1 % начальной (максимальной) цены договора – </w:t>
      </w:r>
      <w:r w:rsidR="00B743C2">
        <w:rPr>
          <w:b/>
          <w:bCs/>
          <w:sz w:val="22"/>
          <w:szCs w:val="22"/>
        </w:rPr>
        <w:t>3 130,00</w:t>
      </w:r>
      <w:r w:rsidRPr="00C32937">
        <w:rPr>
          <w:b/>
          <w:bCs/>
          <w:sz w:val="22"/>
          <w:szCs w:val="22"/>
        </w:rPr>
        <w:t xml:space="preserve"> рубл</w:t>
      </w:r>
      <w:r>
        <w:rPr>
          <w:b/>
          <w:bCs/>
          <w:sz w:val="22"/>
          <w:szCs w:val="22"/>
        </w:rPr>
        <w:t>ей с НДС</w:t>
      </w:r>
      <w:r w:rsidRPr="00C32937">
        <w:rPr>
          <w:sz w:val="22"/>
          <w:szCs w:val="22"/>
        </w:rPr>
        <w:t>.</w:t>
      </w:r>
    </w:p>
    <w:p w:rsidR="00057790" w:rsidRPr="00C32937" w:rsidRDefault="00057790" w:rsidP="00057790">
      <w:pPr>
        <w:spacing w:line="240" w:lineRule="auto"/>
        <w:rPr>
          <w:sz w:val="22"/>
          <w:szCs w:val="22"/>
        </w:rPr>
      </w:pPr>
      <w:r w:rsidRPr="00C32937">
        <w:rPr>
          <w:sz w:val="22"/>
          <w:szCs w:val="22"/>
        </w:rPr>
        <w:t xml:space="preserve">4.4.2.4.2 Внесение обеспечения заявки третьими лицами за участника размещения заказа не допускается. </w:t>
      </w:r>
    </w:p>
    <w:p w:rsidR="00057790" w:rsidRPr="00C32937" w:rsidRDefault="00057790" w:rsidP="00057790">
      <w:pPr>
        <w:spacing w:line="240" w:lineRule="auto"/>
        <w:rPr>
          <w:sz w:val="22"/>
          <w:szCs w:val="22"/>
        </w:rPr>
      </w:pPr>
      <w:r w:rsidRPr="00C32937">
        <w:rPr>
          <w:sz w:val="22"/>
          <w:szCs w:val="22"/>
        </w:rPr>
        <w:t xml:space="preserve">4.4.2.4.3 В подтверждение внесения обеспечения заявки участник размещения заказа представляет в составе заявки платежное поручение с отметкой банка плательщика о приеме документа к исполнению. </w:t>
      </w:r>
    </w:p>
    <w:p w:rsidR="00057790" w:rsidRPr="00C32937" w:rsidRDefault="00057790" w:rsidP="00057790">
      <w:pPr>
        <w:spacing w:line="240" w:lineRule="auto"/>
        <w:rPr>
          <w:sz w:val="22"/>
          <w:szCs w:val="22"/>
        </w:rPr>
      </w:pPr>
      <w:r w:rsidRPr="00C32937">
        <w:rPr>
          <w:sz w:val="22"/>
          <w:szCs w:val="22"/>
        </w:rPr>
        <w:t xml:space="preserve">4.4.2.4.4 Денежные средства в счет обеспечения заявки подлежат перечислению по следующим банковским реквизитам: </w:t>
      </w:r>
    </w:p>
    <w:p w:rsidR="00057790" w:rsidRPr="00C32937" w:rsidRDefault="00057790" w:rsidP="00057790">
      <w:pPr>
        <w:spacing w:line="240" w:lineRule="auto"/>
        <w:rPr>
          <w:b/>
          <w:bCs/>
          <w:sz w:val="22"/>
          <w:szCs w:val="22"/>
        </w:rPr>
      </w:pPr>
      <w:r w:rsidRPr="00C32937">
        <w:rPr>
          <w:b/>
          <w:bCs/>
          <w:sz w:val="22"/>
          <w:szCs w:val="22"/>
        </w:rPr>
        <w:t>Образец заполнения платежного поручения:</w:t>
      </w:r>
      <w:r w:rsidRPr="00C32937">
        <w:rPr>
          <w:b/>
          <w:bCs/>
          <w:sz w:val="22"/>
          <w:szCs w:val="22"/>
        </w:rPr>
        <w:tab/>
      </w:r>
      <w:r w:rsidRPr="00C32937">
        <w:rPr>
          <w:b/>
          <w:bCs/>
          <w:sz w:val="22"/>
          <w:szCs w:val="22"/>
        </w:rPr>
        <w:tab/>
      </w:r>
      <w:r w:rsidRPr="00C32937">
        <w:rPr>
          <w:b/>
          <w:bCs/>
          <w:sz w:val="22"/>
          <w:szCs w:val="22"/>
        </w:rPr>
        <w:tab/>
      </w:r>
      <w:r w:rsidRPr="00C32937">
        <w:rPr>
          <w:b/>
          <w:bCs/>
          <w:sz w:val="22"/>
          <w:szCs w:val="22"/>
        </w:rPr>
        <w:tab/>
      </w:r>
      <w:r w:rsidRPr="00C32937">
        <w:rPr>
          <w:b/>
          <w:bCs/>
          <w:sz w:val="22"/>
          <w:szCs w:val="22"/>
        </w:rPr>
        <w:tab/>
      </w:r>
      <w:r w:rsidRPr="00C32937">
        <w:rPr>
          <w:b/>
          <w:bCs/>
          <w:sz w:val="22"/>
          <w:szCs w:val="22"/>
        </w:rPr>
        <w:tab/>
      </w:r>
    </w:p>
    <w:p w:rsidR="00057790" w:rsidRPr="00C32937" w:rsidRDefault="00057790" w:rsidP="00057790">
      <w:pPr>
        <w:spacing w:line="240" w:lineRule="auto"/>
        <w:rPr>
          <w:b/>
          <w:bCs/>
          <w:sz w:val="22"/>
          <w:szCs w:val="22"/>
        </w:rPr>
      </w:pPr>
      <w:r w:rsidRPr="00C32937">
        <w:rPr>
          <w:b/>
          <w:bCs/>
          <w:sz w:val="22"/>
          <w:szCs w:val="22"/>
        </w:rPr>
        <w:t>Получатель</w:t>
      </w:r>
      <w:r w:rsidRPr="00C32937">
        <w:rPr>
          <w:b/>
          <w:bCs/>
          <w:sz w:val="22"/>
          <w:szCs w:val="22"/>
        </w:rPr>
        <w:tab/>
      </w:r>
      <w:r w:rsidRPr="00C32937">
        <w:rPr>
          <w:b/>
          <w:bCs/>
          <w:sz w:val="22"/>
          <w:szCs w:val="22"/>
        </w:rPr>
        <w:tab/>
      </w:r>
    </w:p>
    <w:p w:rsidR="00057790" w:rsidRPr="00C32937" w:rsidRDefault="00057790" w:rsidP="00057790">
      <w:pPr>
        <w:spacing w:line="240" w:lineRule="auto"/>
        <w:rPr>
          <w:b/>
          <w:bCs/>
          <w:sz w:val="22"/>
          <w:szCs w:val="22"/>
        </w:rPr>
      </w:pPr>
      <w:r w:rsidRPr="004636A4">
        <w:rPr>
          <w:b/>
          <w:bCs/>
          <w:sz w:val="22"/>
          <w:szCs w:val="22"/>
        </w:rPr>
        <w:t>Общество с ограниченной ответственностью «Сургутские городские электрические сети»</w:t>
      </w:r>
      <w:r w:rsidRPr="00C32937">
        <w:rPr>
          <w:b/>
          <w:bCs/>
          <w:sz w:val="22"/>
          <w:szCs w:val="22"/>
        </w:rPr>
        <w:tab/>
      </w:r>
    </w:p>
    <w:p w:rsidR="00057790" w:rsidRPr="004636A4" w:rsidRDefault="00057790" w:rsidP="00057790">
      <w:pPr>
        <w:spacing w:line="240" w:lineRule="auto"/>
        <w:rPr>
          <w:sz w:val="22"/>
          <w:szCs w:val="22"/>
        </w:rPr>
      </w:pPr>
      <w:r w:rsidRPr="004636A4">
        <w:rPr>
          <w:sz w:val="22"/>
          <w:szCs w:val="22"/>
        </w:rPr>
        <w:t>ИНН/КПП 8602015464/860201001</w:t>
      </w:r>
    </w:p>
    <w:p w:rsidR="00057790" w:rsidRPr="00C32937" w:rsidRDefault="00057790" w:rsidP="00057790">
      <w:pPr>
        <w:spacing w:line="240" w:lineRule="auto"/>
        <w:rPr>
          <w:b/>
          <w:bCs/>
          <w:sz w:val="22"/>
          <w:szCs w:val="22"/>
        </w:rPr>
      </w:pPr>
      <w:r w:rsidRPr="004636A4">
        <w:rPr>
          <w:sz w:val="22"/>
          <w:szCs w:val="22"/>
        </w:rPr>
        <w:t>ОГРН 1068602153773</w:t>
      </w:r>
    </w:p>
    <w:p w:rsidR="00057790" w:rsidRPr="004636A4" w:rsidRDefault="00057790" w:rsidP="00057790">
      <w:pPr>
        <w:spacing w:line="240" w:lineRule="auto"/>
        <w:rPr>
          <w:sz w:val="22"/>
          <w:szCs w:val="22"/>
        </w:rPr>
      </w:pPr>
      <w:r w:rsidRPr="004636A4">
        <w:rPr>
          <w:sz w:val="22"/>
          <w:szCs w:val="22"/>
        </w:rPr>
        <w:t>Р/с 40702810800030000206 в Сургутском филиале ОАО КБ «АГРОПРОМКРЕДИТ»,</w:t>
      </w:r>
    </w:p>
    <w:p w:rsidR="00057790" w:rsidRPr="00C32937" w:rsidRDefault="00057790" w:rsidP="00057790">
      <w:pPr>
        <w:spacing w:line="240" w:lineRule="auto"/>
        <w:rPr>
          <w:sz w:val="22"/>
          <w:szCs w:val="22"/>
        </w:rPr>
      </w:pPr>
      <w:r w:rsidRPr="004636A4">
        <w:rPr>
          <w:sz w:val="22"/>
          <w:szCs w:val="22"/>
        </w:rPr>
        <w:t>г. Сургут</w:t>
      </w:r>
    </w:p>
    <w:p w:rsidR="00057790" w:rsidRPr="004636A4" w:rsidRDefault="00057790" w:rsidP="00057790">
      <w:pPr>
        <w:spacing w:line="240" w:lineRule="auto"/>
        <w:rPr>
          <w:sz w:val="22"/>
          <w:szCs w:val="22"/>
        </w:rPr>
      </w:pPr>
      <w:r w:rsidRPr="004636A4">
        <w:rPr>
          <w:sz w:val="22"/>
          <w:szCs w:val="22"/>
        </w:rPr>
        <w:t xml:space="preserve">К/с 30101810500000000964 </w:t>
      </w:r>
    </w:p>
    <w:p w:rsidR="00057790" w:rsidRPr="00C32937" w:rsidRDefault="00057790" w:rsidP="00057790">
      <w:pPr>
        <w:spacing w:line="240" w:lineRule="auto"/>
        <w:rPr>
          <w:sz w:val="22"/>
          <w:szCs w:val="22"/>
        </w:rPr>
      </w:pPr>
      <w:r w:rsidRPr="004636A4">
        <w:rPr>
          <w:sz w:val="22"/>
          <w:szCs w:val="22"/>
        </w:rPr>
        <w:t>БИК 047144964</w:t>
      </w:r>
    </w:p>
    <w:p w:rsidR="00057790" w:rsidRPr="00C32937" w:rsidRDefault="00057790" w:rsidP="00057790">
      <w:pPr>
        <w:spacing w:line="240" w:lineRule="auto"/>
        <w:rPr>
          <w:b/>
          <w:bCs/>
          <w:sz w:val="22"/>
          <w:szCs w:val="22"/>
        </w:rPr>
      </w:pPr>
      <w:r w:rsidRPr="00C32937">
        <w:rPr>
          <w:b/>
          <w:bCs/>
          <w:sz w:val="22"/>
          <w:szCs w:val="22"/>
        </w:rPr>
        <w:t xml:space="preserve">Назначение платежа: </w:t>
      </w:r>
      <w:r w:rsidRPr="00C32937">
        <w:rPr>
          <w:sz w:val="22"/>
          <w:szCs w:val="22"/>
        </w:rPr>
        <w:t>обеспечение заявки на участие в закупке _____________</w:t>
      </w:r>
    </w:p>
    <w:p w:rsidR="00057790" w:rsidRPr="00C32937" w:rsidRDefault="00057790" w:rsidP="00057790">
      <w:pPr>
        <w:spacing w:line="240" w:lineRule="auto"/>
        <w:rPr>
          <w:sz w:val="22"/>
          <w:szCs w:val="22"/>
        </w:rPr>
      </w:pPr>
      <w:r w:rsidRPr="00C32937">
        <w:rPr>
          <w:sz w:val="22"/>
          <w:szCs w:val="22"/>
        </w:rPr>
        <w:t>4.4.2.4.5 Риск несвоевременного поступления к Заказчику денежных средств в счет обеспечения заявки несет участник размещения заказа. Если на момент вскрытия конвертов с заявками закупочной комиссией денежные средства к Заказчику не поступят, такая заявка подлежит отклонению как несоответствующая установленному требованию.</w:t>
      </w:r>
    </w:p>
    <w:p w:rsidR="00057790" w:rsidRPr="00C32937" w:rsidRDefault="00057790" w:rsidP="00057790">
      <w:pPr>
        <w:spacing w:line="240" w:lineRule="auto"/>
        <w:rPr>
          <w:sz w:val="22"/>
          <w:szCs w:val="22"/>
        </w:rPr>
      </w:pPr>
      <w:r w:rsidRPr="00C32937">
        <w:rPr>
          <w:sz w:val="22"/>
          <w:szCs w:val="22"/>
        </w:rPr>
        <w:t>4.4.2.4.</w:t>
      </w:r>
      <w:r w:rsidRPr="00057790">
        <w:rPr>
          <w:sz w:val="22"/>
          <w:szCs w:val="22"/>
        </w:rPr>
        <w:t>6</w:t>
      </w:r>
      <w:r w:rsidRPr="00C32937">
        <w:rPr>
          <w:sz w:val="22"/>
          <w:szCs w:val="22"/>
        </w:rPr>
        <w:t xml:space="preserve"> Обеспечение заявки возвращается:</w:t>
      </w:r>
    </w:p>
    <w:p w:rsidR="00057790" w:rsidRPr="00C32937" w:rsidRDefault="00057790" w:rsidP="00057790">
      <w:pPr>
        <w:spacing w:line="240" w:lineRule="auto"/>
        <w:rPr>
          <w:sz w:val="22"/>
          <w:szCs w:val="22"/>
        </w:rPr>
      </w:pPr>
      <w:r w:rsidRPr="00C32937">
        <w:rPr>
          <w:sz w:val="22"/>
          <w:szCs w:val="22"/>
        </w:rPr>
        <w:t>а) в течение пяти рабочих дней со дня принятия Заказчиком решения об отказе от проведения закупки;</w:t>
      </w:r>
    </w:p>
    <w:p w:rsidR="00057790" w:rsidRPr="00C32937" w:rsidRDefault="00057790" w:rsidP="00057790">
      <w:pPr>
        <w:spacing w:line="240" w:lineRule="auto"/>
        <w:rPr>
          <w:sz w:val="22"/>
          <w:szCs w:val="22"/>
        </w:rPr>
      </w:pPr>
      <w:r w:rsidRPr="00C32937">
        <w:rPr>
          <w:sz w:val="22"/>
          <w:szCs w:val="22"/>
        </w:rPr>
        <w:t>б) в течение пяти рабочих дней со дня поступления к Заказчику уведомления об отзыве участником своей заявки до окончания срока подачи заявок;</w:t>
      </w:r>
    </w:p>
    <w:p w:rsidR="00057790" w:rsidRPr="00C32937" w:rsidRDefault="00057790" w:rsidP="00057790">
      <w:pPr>
        <w:spacing w:line="240" w:lineRule="auto"/>
        <w:rPr>
          <w:sz w:val="22"/>
          <w:szCs w:val="22"/>
        </w:rPr>
      </w:pPr>
      <w:r w:rsidRPr="00C32937">
        <w:rPr>
          <w:sz w:val="22"/>
          <w:szCs w:val="22"/>
        </w:rPr>
        <w:t>в) в течение пяти рабочих дней со дня подписания протокола рассмотрения заявок, участникам размещения заказа, заявки которых были получены после окончания приема конвертов с заявками, а также участникам, не допущенным к участию в закупке;</w:t>
      </w:r>
    </w:p>
    <w:p w:rsidR="00057790" w:rsidRPr="00C32937" w:rsidRDefault="00057790" w:rsidP="00057790">
      <w:pPr>
        <w:spacing w:line="240" w:lineRule="auto"/>
        <w:rPr>
          <w:sz w:val="22"/>
          <w:szCs w:val="22"/>
        </w:rPr>
      </w:pPr>
      <w:r w:rsidRPr="00C32937">
        <w:rPr>
          <w:sz w:val="22"/>
          <w:szCs w:val="22"/>
        </w:rPr>
        <w:t>д) в течение пяти рабочих дней со дня подписания протокола оценки и сопоставления заявок, участникам закупки, не допущенным к участию в переторжке;</w:t>
      </w:r>
    </w:p>
    <w:p w:rsidR="00057790" w:rsidRPr="00C32937" w:rsidRDefault="00057790" w:rsidP="00057790">
      <w:pPr>
        <w:spacing w:line="240" w:lineRule="auto"/>
        <w:rPr>
          <w:sz w:val="22"/>
          <w:szCs w:val="22"/>
        </w:rPr>
      </w:pPr>
      <w:r w:rsidRPr="00C32937">
        <w:rPr>
          <w:sz w:val="22"/>
          <w:szCs w:val="22"/>
        </w:rPr>
        <w:t xml:space="preserve">е)  в течение пяти рабочих дней со дня подписания протокола, в соответствии с которым определен победитель закупки, участникам, которые участвовали в закупке, но не стали его победителями </w:t>
      </w:r>
    </w:p>
    <w:p w:rsidR="00057790" w:rsidRPr="00C32937" w:rsidRDefault="00057790" w:rsidP="00057790">
      <w:pPr>
        <w:spacing w:line="240" w:lineRule="auto"/>
        <w:rPr>
          <w:sz w:val="22"/>
          <w:szCs w:val="22"/>
        </w:rPr>
      </w:pPr>
      <w:r w:rsidRPr="00C32937">
        <w:rPr>
          <w:sz w:val="22"/>
          <w:szCs w:val="22"/>
        </w:rPr>
        <w:t>ж) победителю закупки в течение пяти рабочих дней со дня заключения с ним договора по результатам закупки.</w:t>
      </w:r>
    </w:p>
    <w:p w:rsidR="00057790" w:rsidRPr="00C32937" w:rsidRDefault="00057790" w:rsidP="00057790">
      <w:pPr>
        <w:spacing w:line="240" w:lineRule="auto"/>
        <w:rPr>
          <w:sz w:val="22"/>
          <w:szCs w:val="22"/>
        </w:rPr>
      </w:pPr>
      <w:r w:rsidRPr="00C32937">
        <w:rPr>
          <w:sz w:val="22"/>
          <w:szCs w:val="22"/>
        </w:rPr>
        <w:t>Обеспечение заявки возвращается на расчетный счет, указанный в анкете участника.</w:t>
      </w:r>
    </w:p>
    <w:p w:rsidR="00057790" w:rsidRPr="00057790" w:rsidRDefault="00057790" w:rsidP="00057790">
      <w:pPr>
        <w:pStyle w:val="a0"/>
        <w:numPr>
          <w:ilvl w:val="0"/>
          <w:numId w:val="0"/>
        </w:numPr>
        <w:spacing w:line="240" w:lineRule="auto"/>
        <w:ind w:left="1134" w:hanging="1134"/>
        <w:rPr>
          <w:sz w:val="22"/>
          <w:szCs w:val="22"/>
        </w:rPr>
      </w:pPr>
      <w:r w:rsidRPr="00057790">
        <w:rPr>
          <w:sz w:val="22"/>
          <w:szCs w:val="22"/>
          <w:lang w:val="ru-RU"/>
        </w:rPr>
        <w:t>4</w:t>
      </w:r>
      <w:r w:rsidRPr="00057790">
        <w:rPr>
          <w:sz w:val="22"/>
          <w:szCs w:val="22"/>
        </w:rPr>
        <w:t>.</w:t>
      </w:r>
      <w:r w:rsidRPr="00057790">
        <w:rPr>
          <w:sz w:val="22"/>
          <w:szCs w:val="22"/>
          <w:lang w:val="ru-RU"/>
        </w:rPr>
        <w:t>4</w:t>
      </w:r>
      <w:r w:rsidRPr="00057790">
        <w:rPr>
          <w:sz w:val="22"/>
          <w:szCs w:val="22"/>
        </w:rPr>
        <w:t>.</w:t>
      </w:r>
      <w:r w:rsidRPr="00057790">
        <w:rPr>
          <w:sz w:val="22"/>
          <w:szCs w:val="22"/>
          <w:lang w:val="ru-RU"/>
        </w:rPr>
        <w:t>2</w:t>
      </w:r>
      <w:r w:rsidRPr="00057790">
        <w:rPr>
          <w:sz w:val="22"/>
          <w:szCs w:val="22"/>
        </w:rPr>
        <w:t>.</w:t>
      </w:r>
      <w:r w:rsidRPr="00057790">
        <w:rPr>
          <w:sz w:val="22"/>
          <w:szCs w:val="22"/>
          <w:lang w:val="ru-RU"/>
        </w:rPr>
        <w:t>4.</w:t>
      </w:r>
      <w:r w:rsidRPr="00057790">
        <w:rPr>
          <w:sz w:val="22"/>
          <w:szCs w:val="22"/>
        </w:rPr>
        <w:t>7. Обеспечение заявки не возвращается в случае уклонения победителя закупки от заключения договора по результатам закупки</w:t>
      </w:r>
    </w:p>
    <w:p w:rsidR="005E3E74" w:rsidRPr="006532FF" w:rsidRDefault="005E3E74" w:rsidP="00544CC4">
      <w:pPr>
        <w:pStyle w:val="2"/>
        <w:spacing w:before="120"/>
        <w:ind w:hanging="2574"/>
        <w:rPr>
          <w:sz w:val="24"/>
        </w:rPr>
      </w:pPr>
      <w:bookmarkStart w:id="139" w:name="_Ref222625643"/>
      <w:bookmarkStart w:id="140" w:name="_Toc381607990"/>
      <w:r w:rsidRPr="006532FF">
        <w:rPr>
          <w:sz w:val="24"/>
        </w:rPr>
        <w:t xml:space="preserve">Подача </w:t>
      </w:r>
      <w:r w:rsidR="004A4CC8" w:rsidRPr="006532FF">
        <w:rPr>
          <w:sz w:val="24"/>
        </w:rPr>
        <w:t xml:space="preserve">Предложений </w:t>
      </w:r>
      <w:r w:rsidRPr="006532FF">
        <w:rPr>
          <w:sz w:val="24"/>
        </w:rPr>
        <w:t>и их прием</w:t>
      </w:r>
      <w:bookmarkEnd w:id="131"/>
      <w:bookmarkEnd w:id="132"/>
      <w:bookmarkEnd w:id="133"/>
      <w:bookmarkEnd w:id="134"/>
      <w:bookmarkEnd w:id="135"/>
      <w:bookmarkEnd w:id="139"/>
      <w:bookmarkEnd w:id="140"/>
    </w:p>
    <w:p w:rsidR="00605AD1" w:rsidRPr="006532FF" w:rsidRDefault="00605AD1" w:rsidP="00544CC4">
      <w:pPr>
        <w:pStyle w:val="a"/>
        <w:spacing w:line="240" w:lineRule="auto"/>
        <w:ind w:left="900" w:hanging="900"/>
        <w:rPr>
          <w:sz w:val="24"/>
          <w:szCs w:val="24"/>
        </w:rPr>
      </w:pPr>
      <w:bookmarkStart w:id="141" w:name="_Ref55280453"/>
      <w:bookmarkStart w:id="142" w:name="_Toc55285353"/>
      <w:bookmarkStart w:id="143" w:name="_Toc55305385"/>
      <w:bookmarkStart w:id="144" w:name="_Toc57314656"/>
      <w:bookmarkStart w:id="145" w:name="_Toc69728970"/>
      <w:bookmarkStart w:id="146" w:name="_Ref222631209"/>
      <w:bookmarkStart w:id="147" w:name="_Ref221615864"/>
      <w:r w:rsidRPr="006532FF">
        <w:rPr>
          <w:sz w:val="24"/>
          <w:szCs w:val="24"/>
        </w:rPr>
        <w:t>Предложения принимаются до 17.00 (местное время), 15.00 (МСК),</w:t>
      </w:r>
      <w:r w:rsidR="000C2330">
        <w:rPr>
          <w:sz w:val="24"/>
          <w:szCs w:val="24"/>
        </w:rPr>
        <w:t xml:space="preserve"> </w:t>
      </w:r>
      <w:r w:rsidR="00B7638D">
        <w:rPr>
          <w:b/>
          <w:sz w:val="24"/>
          <w:szCs w:val="24"/>
          <w:lang w:val="ru-RU"/>
        </w:rPr>
        <w:t>14</w:t>
      </w:r>
      <w:r w:rsidR="00EF3AF5">
        <w:rPr>
          <w:b/>
          <w:sz w:val="24"/>
          <w:szCs w:val="24"/>
          <w:lang w:val="ru-RU"/>
        </w:rPr>
        <w:t xml:space="preserve"> июл</w:t>
      </w:r>
      <w:r w:rsidR="00260043">
        <w:rPr>
          <w:b/>
          <w:sz w:val="24"/>
          <w:szCs w:val="24"/>
          <w:lang w:val="ru-RU"/>
        </w:rPr>
        <w:t>я</w:t>
      </w:r>
      <w:r w:rsidR="00147EDF">
        <w:rPr>
          <w:b/>
          <w:sz w:val="24"/>
          <w:szCs w:val="24"/>
        </w:rPr>
        <w:t xml:space="preserve"> </w:t>
      </w:r>
      <w:r w:rsidRPr="00042CD8">
        <w:rPr>
          <w:b/>
          <w:sz w:val="24"/>
          <w:szCs w:val="24"/>
        </w:rPr>
        <w:t>201</w:t>
      </w:r>
      <w:r w:rsidR="0019720B">
        <w:rPr>
          <w:b/>
          <w:sz w:val="24"/>
          <w:szCs w:val="24"/>
        </w:rPr>
        <w:t>4</w:t>
      </w:r>
      <w:r w:rsidRPr="00042CD8">
        <w:rPr>
          <w:b/>
          <w:sz w:val="24"/>
          <w:szCs w:val="24"/>
        </w:rPr>
        <w:t xml:space="preserve"> г</w:t>
      </w:r>
      <w:r w:rsidRPr="00042CD8">
        <w:rPr>
          <w:sz w:val="24"/>
          <w:szCs w:val="24"/>
        </w:rPr>
        <w:t>.</w:t>
      </w:r>
      <w:r w:rsidRPr="006532FF">
        <w:rPr>
          <w:sz w:val="24"/>
          <w:szCs w:val="24"/>
        </w:rPr>
        <w:t xml:space="preserve"> </w:t>
      </w:r>
      <w:bookmarkEnd w:id="147"/>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544CC4">
      <w:pPr>
        <w:pStyle w:val="2"/>
        <w:spacing w:before="120"/>
        <w:ind w:hanging="2574"/>
        <w:rPr>
          <w:sz w:val="24"/>
        </w:rPr>
      </w:pPr>
      <w:bookmarkStart w:id="148" w:name="_Toc381607991"/>
      <w:r w:rsidRPr="006532FF">
        <w:rPr>
          <w:sz w:val="24"/>
        </w:rPr>
        <w:t xml:space="preserve">Оценка </w:t>
      </w:r>
      <w:bookmarkEnd w:id="141"/>
      <w:bookmarkEnd w:id="142"/>
      <w:bookmarkEnd w:id="143"/>
      <w:bookmarkEnd w:id="144"/>
      <w:bookmarkEnd w:id="145"/>
      <w:r w:rsidR="007304A5" w:rsidRPr="006532FF">
        <w:rPr>
          <w:sz w:val="24"/>
        </w:rPr>
        <w:t>Предложений</w:t>
      </w:r>
      <w:bookmarkEnd w:id="146"/>
      <w:bookmarkEnd w:id="148"/>
    </w:p>
    <w:p w:rsidR="005E3E74" w:rsidRPr="006532FF" w:rsidRDefault="005E3E74" w:rsidP="00544CC4">
      <w:pPr>
        <w:pStyle w:val="a"/>
        <w:rPr>
          <w:sz w:val="24"/>
        </w:rPr>
      </w:pPr>
      <w:r w:rsidRPr="006532FF">
        <w:rPr>
          <w:sz w:val="24"/>
        </w:rPr>
        <w:t>Общие положения</w:t>
      </w:r>
    </w:p>
    <w:p w:rsidR="005E3E74" w:rsidRPr="006532FF" w:rsidRDefault="005E3E74" w:rsidP="00544CC4">
      <w:pPr>
        <w:pStyle w:val="a0"/>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w:t>
      </w:r>
      <w:r w:rsidRPr="006532FF">
        <w:rPr>
          <w:sz w:val="24"/>
        </w:rPr>
        <w:t>с</w:t>
      </w:r>
      <w:r w:rsidRPr="006532FF">
        <w:rPr>
          <w:sz w:val="24"/>
        </w:rPr>
        <w:t>ной комиссией.</w:t>
      </w:r>
    </w:p>
    <w:p w:rsidR="005E3E74" w:rsidRPr="006532FF" w:rsidRDefault="005E3E74" w:rsidP="00544CC4">
      <w:pPr>
        <w:pStyle w:val="a0"/>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и оц</w:t>
      </w:r>
      <w:r w:rsidRPr="006532FF">
        <w:rPr>
          <w:sz w:val="24"/>
        </w:rPr>
        <w:t>е</w:t>
      </w:r>
      <w:r w:rsidRPr="006532FF">
        <w:rPr>
          <w:sz w:val="24"/>
        </w:rPr>
        <w:t xml:space="preserve">ночную стадию (пункт </w:t>
      </w:r>
      <w:r w:rsidR="003B0AB6">
        <w:rPr>
          <w:sz w:val="24"/>
        </w:rPr>
        <w:t>4.6.3</w:t>
      </w:r>
      <w:r w:rsidRPr="006532FF">
        <w:rPr>
          <w:sz w:val="24"/>
        </w:rPr>
        <w:t>).</w:t>
      </w:r>
    </w:p>
    <w:p w:rsidR="005E3E74" w:rsidRPr="006532FF" w:rsidRDefault="005E3E74" w:rsidP="00544CC4">
      <w:pPr>
        <w:pStyle w:val="a"/>
        <w:rPr>
          <w:sz w:val="24"/>
        </w:rPr>
      </w:pPr>
      <w:bookmarkStart w:id="149" w:name="_Ref55304418"/>
      <w:bookmarkStart w:id="150" w:name="_Ref93089454"/>
      <w:r w:rsidRPr="006532FF">
        <w:rPr>
          <w:sz w:val="24"/>
        </w:rPr>
        <w:t>Отборочная стадия</w:t>
      </w:r>
      <w:bookmarkEnd w:id="150"/>
    </w:p>
    <w:p w:rsidR="005E3E74" w:rsidRPr="006532FF" w:rsidRDefault="005E3E74" w:rsidP="00544CC4">
      <w:pPr>
        <w:pStyle w:val="a0"/>
        <w:spacing w:line="240" w:lineRule="auto"/>
        <w:ind w:left="900" w:hanging="900"/>
        <w:rPr>
          <w:sz w:val="24"/>
        </w:rPr>
      </w:pPr>
      <w:r w:rsidRPr="006532FF">
        <w:rPr>
          <w:sz w:val="24"/>
        </w:rPr>
        <w:t>В рамках отборочной стадии Конкурсная комиссия</w:t>
      </w:r>
      <w:bookmarkEnd w:id="149"/>
      <w:r w:rsidRPr="006532FF">
        <w:rPr>
          <w:sz w:val="24"/>
        </w:rPr>
        <w:t xml:space="preserve"> проверяет:</w:t>
      </w:r>
    </w:p>
    <w:p w:rsidR="001C4E48" w:rsidRPr="006532FF" w:rsidRDefault="001C4E48" w:rsidP="00544CC4">
      <w:pPr>
        <w:pStyle w:val="a1"/>
        <w:tabs>
          <w:tab w:val="num" w:pos="1260"/>
        </w:tabs>
        <w:spacing w:line="240" w:lineRule="auto"/>
        <w:ind w:left="1260" w:hanging="360"/>
        <w:rPr>
          <w:sz w:val="24"/>
          <w:szCs w:val="24"/>
        </w:rPr>
      </w:pPr>
      <w:bookmarkStart w:id="151" w:name="_Ref55304419"/>
      <w:r w:rsidRPr="006532FF">
        <w:rPr>
          <w:sz w:val="24"/>
          <w:szCs w:val="24"/>
        </w:rPr>
        <w:t>правильность оформления Предложений и их соответствие требов</w:t>
      </w:r>
      <w:r w:rsidRPr="006532FF">
        <w:rPr>
          <w:sz w:val="24"/>
          <w:szCs w:val="24"/>
        </w:rPr>
        <w:t>а</w:t>
      </w:r>
      <w:r w:rsidRPr="006532FF">
        <w:rPr>
          <w:sz w:val="24"/>
          <w:szCs w:val="24"/>
        </w:rPr>
        <w:t>ниям настоящей Документации по запросу предложений по существу;</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соответствие Участников требованиям настоящей Документации по запросу предложений;</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соответствие технического предложения требован</w:t>
      </w:r>
      <w:r w:rsidRPr="006532FF">
        <w:rPr>
          <w:sz w:val="24"/>
          <w:szCs w:val="24"/>
        </w:rPr>
        <w:t>и</w:t>
      </w:r>
      <w:r w:rsidRPr="006532FF">
        <w:rPr>
          <w:sz w:val="24"/>
          <w:szCs w:val="24"/>
        </w:rPr>
        <w:t>ям настоящей Документации по запросу предложений;</w:t>
      </w:r>
    </w:p>
    <w:p w:rsidR="005E3E74" w:rsidRPr="006532FF" w:rsidRDefault="005E3E74" w:rsidP="00544CC4">
      <w:pPr>
        <w:pStyle w:val="a0"/>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разъяснения или дополнения их </w:t>
      </w:r>
      <w:r w:rsidR="00D749C2" w:rsidRPr="006532FF">
        <w:rPr>
          <w:sz w:val="24"/>
        </w:rPr>
        <w:t>Предложений</w:t>
      </w:r>
      <w:r w:rsidRPr="006532FF">
        <w:rPr>
          <w:sz w:val="24"/>
        </w:rPr>
        <w:t>, в том числе представления отсутствующих документов. При этом Конкур</w:t>
      </w:r>
      <w:r w:rsidRPr="006532FF">
        <w:rPr>
          <w:sz w:val="24"/>
        </w:rPr>
        <w:t>с</w:t>
      </w:r>
      <w:r w:rsidRPr="006532FF">
        <w:rPr>
          <w:sz w:val="24"/>
        </w:rPr>
        <w:t>ная комиссия не вправе запрашивать разъяснения или требовать докуме</w:t>
      </w:r>
      <w:r w:rsidRPr="006532FF">
        <w:rPr>
          <w:sz w:val="24"/>
        </w:rPr>
        <w:t>н</w:t>
      </w:r>
      <w:r w:rsidRPr="006532FF">
        <w:rPr>
          <w:sz w:val="24"/>
        </w:rPr>
        <w:t xml:space="preserve">ты, меняющие суть </w:t>
      </w:r>
      <w:r w:rsidR="00D749C2" w:rsidRPr="006532FF">
        <w:rPr>
          <w:sz w:val="24"/>
        </w:rPr>
        <w:t>Предложения</w:t>
      </w:r>
      <w:r w:rsidRPr="006532FF">
        <w:rPr>
          <w:sz w:val="24"/>
        </w:rPr>
        <w:t>.</w:t>
      </w:r>
    </w:p>
    <w:p w:rsidR="005E3E74" w:rsidRPr="006532FF" w:rsidRDefault="005E3E74" w:rsidP="00544CC4">
      <w:pPr>
        <w:pStyle w:val="a0"/>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Ко</w:t>
      </w:r>
      <w:r w:rsidRPr="006532FF">
        <w:rPr>
          <w:sz w:val="24"/>
        </w:rPr>
        <w:t>н</w:t>
      </w:r>
      <w:r w:rsidRPr="006532FF">
        <w:rPr>
          <w:sz w:val="24"/>
        </w:rPr>
        <w:t xml:space="preserve">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Конкурсная комиссия с письменного согласия Учас</w:t>
      </w:r>
      <w:r w:rsidRPr="006532FF">
        <w:rPr>
          <w:sz w:val="24"/>
        </w:rPr>
        <w:t>т</w:t>
      </w:r>
      <w:r w:rsidRPr="006532FF">
        <w:rPr>
          <w:sz w:val="24"/>
        </w:rPr>
        <w:t xml:space="preserve">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w:t>
      </w:r>
      <w:r w:rsidRPr="006532FF">
        <w:rPr>
          <w:sz w:val="24"/>
        </w:rPr>
        <w:t>б</w:t>
      </w:r>
      <w:r w:rsidRPr="006532FF">
        <w:rPr>
          <w:sz w:val="24"/>
        </w:rPr>
        <w:t>ки.</w:t>
      </w:r>
    </w:p>
    <w:p w:rsidR="005E3E74" w:rsidRPr="006532FF" w:rsidRDefault="005E3E74" w:rsidP="00544CC4">
      <w:pPr>
        <w:pStyle w:val="a0"/>
        <w:spacing w:line="240" w:lineRule="auto"/>
        <w:ind w:left="900" w:hanging="900"/>
        <w:rPr>
          <w:sz w:val="24"/>
        </w:rPr>
      </w:pPr>
      <w:bookmarkStart w:id="152"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51"/>
      <w:bookmarkEnd w:id="152"/>
    </w:p>
    <w:p w:rsidR="001C4E48" w:rsidRPr="006532FF" w:rsidRDefault="001C4E48" w:rsidP="00544CC4">
      <w:pPr>
        <w:pStyle w:val="a1"/>
        <w:tabs>
          <w:tab w:val="num" w:pos="1260"/>
        </w:tabs>
        <w:spacing w:line="240" w:lineRule="auto"/>
        <w:ind w:left="1260" w:hanging="360"/>
        <w:rPr>
          <w:sz w:val="24"/>
          <w:szCs w:val="24"/>
        </w:rPr>
      </w:pPr>
      <w:bookmarkStart w:id="153" w:name="_Ref55304422"/>
      <w:bookmarkStart w:id="154" w:name="_Ref93089457"/>
      <w:r w:rsidRPr="006532FF">
        <w:rPr>
          <w:sz w:val="24"/>
          <w:szCs w:val="24"/>
        </w:rPr>
        <w:t>в существенной мере не отвечают требованиям к оформлению н</w:t>
      </w:r>
      <w:r w:rsidRPr="006532FF">
        <w:rPr>
          <w:sz w:val="24"/>
          <w:szCs w:val="24"/>
        </w:rPr>
        <w:t>а</w:t>
      </w:r>
      <w:r w:rsidRPr="006532FF">
        <w:rPr>
          <w:sz w:val="24"/>
          <w:szCs w:val="24"/>
        </w:rPr>
        <w:t>стоящей Документации по запросу предложений;</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w:t>
      </w:r>
      <w:r w:rsidRPr="006532FF">
        <w:rPr>
          <w:sz w:val="24"/>
          <w:szCs w:val="24"/>
        </w:rPr>
        <w:t>а</w:t>
      </w:r>
      <w:r w:rsidRPr="006532FF">
        <w:rPr>
          <w:sz w:val="24"/>
          <w:szCs w:val="24"/>
        </w:rPr>
        <w:t>ции по запросу предложений;</w:t>
      </w:r>
    </w:p>
    <w:p w:rsidR="00FF328F" w:rsidRPr="006532FF" w:rsidRDefault="001C4E48" w:rsidP="00544CC4">
      <w:pPr>
        <w:pStyle w:val="a1"/>
        <w:tabs>
          <w:tab w:val="num" w:pos="1260"/>
        </w:tabs>
        <w:spacing w:line="240" w:lineRule="auto"/>
        <w:ind w:left="1260" w:hanging="36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FF328F" w:rsidRPr="006532FF" w:rsidRDefault="00FF328F" w:rsidP="00544CC4">
      <w:pPr>
        <w:pStyle w:val="a1"/>
        <w:tabs>
          <w:tab w:val="num" w:pos="1260"/>
        </w:tabs>
        <w:spacing w:line="240" w:lineRule="auto"/>
        <w:ind w:left="1260" w:hanging="360"/>
        <w:rPr>
          <w:sz w:val="24"/>
          <w:szCs w:val="24"/>
        </w:rPr>
      </w:pPr>
      <w:r w:rsidRPr="006532FF">
        <w:rPr>
          <w:sz w:val="24"/>
          <w:szCs w:val="24"/>
        </w:rPr>
        <w:t>прохождение проверки Службой экономической безопасности ООО «СГЭС».</w:t>
      </w:r>
    </w:p>
    <w:p w:rsidR="00FF328F" w:rsidRPr="006532FF" w:rsidRDefault="00334651" w:rsidP="00FF328F">
      <w:pPr>
        <w:pStyle w:val="a1"/>
        <w:numPr>
          <w:ilvl w:val="0"/>
          <w:numId w:val="0"/>
        </w:numPr>
        <w:tabs>
          <w:tab w:val="num" w:pos="900"/>
        </w:tabs>
        <w:spacing w:line="240" w:lineRule="auto"/>
        <w:ind w:left="900" w:hanging="900"/>
        <w:rPr>
          <w:sz w:val="24"/>
          <w:szCs w:val="24"/>
        </w:rPr>
      </w:pPr>
      <w:r>
        <w:rPr>
          <w:sz w:val="24"/>
          <w:szCs w:val="24"/>
        </w:rPr>
        <w:t>4.6.3.5</w:t>
      </w:r>
      <w:r w:rsidR="00FF328F"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532FF" w:rsidRDefault="005E3E74" w:rsidP="00544CC4">
      <w:pPr>
        <w:pStyle w:val="a"/>
        <w:rPr>
          <w:sz w:val="24"/>
        </w:rPr>
      </w:pPr>
      <w:bookmarkStart w:id="155" w:name="_Ref191969745"/>
      <w:r w:rsidRPr="006532FF">
        <w:rPr>
          <w:sz w:val="24"/>
        </w:rPr>
        <w:t>Оценочная стадия</w:t>
      </w:r>
      <w:bookmarkEnd w:id="154"/>
      <w:bookmarkEnd w:id="155"/>
    </w:p>
    <w:p w:rsidR="00FD643A" w:rsidRPr="006532FF" w:rsidRDefault="005E3E74" w:rsidP="00737DEC">
      <w:pPr>
        <w:tabs>
          <w:tab w:val="num" w:pos="900"/>
          <w:tab w:val="num" w:pos="1077"/>
        </w:tabs>
        <w:spacing w:line="240" w:lineRule="auto"/>
        <w:ind w:left="900" w:firstLine="0"/>
        <w:rPr>
          <w:sz w:val="24"/>
        </w:rPr>
      </w:pPr>
      <w:r w:rsidRPr="006532FF">
        <w:rPr>
          <w:sz w:val="24"/>
        </w:rPr>
        <w:t xml:space="preserve">В рамках оценочной стадии Конкурсная комиссия оценивает и сопоставляет </w:t>
      </w:r>
      <w:r w:rsidR="00D749C2" w:rsidRPr="006532FF">
        <w:rPr>
          <w:sz w:val="24"/>
        </w:rPr>
        <w:t>Предложения</w:t>
      </w:r>
      <w:r w:rsidRPr="006532FF">
        <w:rPr>
          <w:sz w:val="24"/>
        </w:rPr>
        <w:t xml:space="preserve"> и проводит их предварительное ранжирование по степени предпочтител</w:t>
      </w:r>
      <w:r w:rsidRPr="006532FF">
        <w:rPr>
          <w:sz w:val="24"/>
        </w:rPr>
        <w:t>ь</w:t>
      </w:r>
      <w:r w:rsidRPr="006532FF">
        <w:rPr>
          <w:sz w:val="24"/>
        </w:rPr>
        <w:t>ности для Заказчика в соответствии с утвержденным Регламентом Конкурсной комиссии исходя из следующих кр</w:t>
      </w:r>
      <w:r w:rsidRPr="006532FF">
        <w:rPr>
          <w:sz w:val="24"/>
        </w:rPr>
        <w:t>и</w:t>
      </w:r>
      <w:r w:rsidRPr="006532FF">
        <w:rPr>
          <w:sz w:val="24"/>
        </w:rPr>
        <w:t>териев:</w:t>
      </w:r>
      <w:bookmarkEnd w:id="153"/>
    </w:p>
    <w:p w:rsidR="001C4E48" w:rsidRPr="006532FF" w:rsidRDefault="001C4E48" w:rsidP="00544CC4">
      <w:pPr>
        <w:pStyle w:val="a1"/>
        <w:tabs>
          <w:tab w:val="num" w:pos="1260"/>
        </w:tabs>
        <w:spacing w:line="240" w:lineRule="auto"/>
        <w:ind w:left="1260" w:hanging="360"/>
        <w:rPr>
          <w:sz w:val="24"/>
          <w:szCs w:val="24"/>
        </w:rPr>
      </w:pPr>
      <w:bookmarkStart w:id="156" w:name="_Toc96666967"/>
      <w:bookmarkStart w:id="157" w:name="_Toc96666969"/>
      <w:bookmarkStart w:id="158" w:name="_Ref55280461"/>
      <w:bookmarkStart w:id="159" w:name="_Toc55285354"/>
      <w:bookmarkStart w:id="160" w:name="_Toc55305386"/>
      <w:bookmarkStart w:id="161" w:name="_Toc57314657"/>
      <w:bookmarkStart w:id="162" w:name="_Toc69728971"/>
      <w:bookmarkEnd w:id="156"/>
      <w:bookmarkEnd w:id="157"/>
      <w:r w:rsidRPr="006532FF">
        <w:rPr>
          <w:sz w:val="24"/>
          <w:szCs w:val="24"/>
        </w:rPr>
        <w:t>технологические и организационно-технические предложения по выполнению работ;</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условия и гр</w:t>
      </w:r>
      <w:r w:rsidRPr="006532FF">
        <w:rPr>
          <w:sz w:val="24"/>
          <w:szCs w:val="24"/>
        </w:rPr>
        <w:t>а</w:t>
      </w:r>
      <w:r w:rsidRPr="006532FF">
        <w:rPr>
          <w:sz w:val="24"/>
          <w:szCs w:val="24"/>
        </w:rPr>
        <w:t>фик выполнения работ и их оплаты;</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опыт, ресурсные возможности и деловая репутация Участника;</w:t>
      </w:r>
    </w:p>
    <w:p w:rsidR="001C4E48" w:rsidRPr="006532FF" w:rsidRDefault="001C4E48" w:rsidP="00544CC4">
      <w:pPr>
        <w:pStyle w:val="a1"/>
        <w:tabs>
          <w:tab w:val="num" w:pos="1260"/>
        </w:tabs>
        <w:spacing w:line="240" w:lineRule="auto"/>
        <w:ind w:left="1260" w:hanging="360"/>
        <w:rPr>
          <w:sz w:val="24"/>
          <w:szCs w:val="24"/>
        </w:rPr>
      </w:pPr>
      <w:r w:rsidRPr="006532FF">
        <w:rPr>
          <w:sz w:val="24"/>
          <w:szCs w:val="24"/>
        </w:rPr>
        <w:t xml:space="preserve">стоимость и структура стоимости выполнения работ. </w:t>
      </w:r>
    </w:p>
    <w:p w:rsidR="005E3E74" w:rsidRPr="006532FF" w:rsidRDefault="005E3E74" w:rsidP="00544CC4">
      <w:pPr>
        <w:pStyle w:val="2"/>
        <w:spacing w:before="120"/>
        <w:ind w:hanging="2574"/>
        <w:rPr>
          <w:sz w:val="24"/>
        </w:rPr>
      </w:pPr>
      <w:bookmarkStart w:id="163" w:name="_Ref191968786"/>
      <w:bookmarkStart w:id="164" w:name="_Toc381607992"/>
      <w:r w:rsidRPr="006532FF">
        <w:rPr>
          <w:sz w:val="24"/>
        </w:rPr>
        <w:t xml:space="preserve">Определение Победителя </w:t>
      </w:r>
      <w:bookmarkEnd w:id="158"/>
      <w:bookmarkEnd w:id="159"/>
      <w:bookmarkEnd w:id="160"/>
      <w:bookmarkEnd w:id="161"/>
      <w:bookmarkEnd w:id="162"/>
      <w:r w:rsidR="00731319" w:rsidRPr="006532FF">
        <w:rPr>
          <w:sz w:val="24"/>
        </w:rPr>
        <w:t>запроса предложений</w:t>
      </w:r>
      <w:bookmarkEnd w:id="163"/>
      <w:bookmarkEnd w:id="164"/>
    </w:p>
    <w:p w:rsidR="005E3E74" w:rsidRPr="006532FF" w:rsidRDefault="005E3E74" w:rsidP="00544CC4">
      <w:pPr>
        <w:pStyle w:val="a"/>
        <w:spacing w:line="240" w:lineRule="auto"/>
        <w:ind w:left="900" w:hanging="900"/>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как Учас</w:t>
      </w:r>
      <w:r w:rsidRPr="006532FF">
        <w:rPr>
          <w:sz w:val="24"/>
        </w:rPr>
        <w:t>т</w:t>
      </w:r>
      <w:r w:rsidRPr="006532FF">
        <w:rPr>
          <w:sz w:val="24"/>
        </w:rPr>
        <w:t xml:space="preserve">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w:t>
      </w:r>
      <w:r w:rsidRPr="006532FF">
        <w:rPr>
          <w:sz w:val="24"/>
        </w:rPr>
        <w:t>ь</w:t>
      </w:r>
      <w:r w:rsidRPr="006532FF">
        <w:rPr>
          <w:sz w:val="24"/>
        </w:rPr>
        <w:t>ности для Заказчика.</w:t>
      </w:r>
    </w:p>
    <w:p w:rsidR="005E3E74" w:rsidRPr="006532FF" w:rsidRDefault="005E3E74" w:rsidP="00544CC4">
      <w:pPr>
        <w:pStyle w:val="a"/>
        <w:spacing w:line="240" w:lineRule="auto"/>
        <w:ind w:left="900" w:hanging="900"/>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w:t>
      </w:r>
      <w:r w:rsidRPr="006532FF">
        <w:rPr>
          <w:sz w:val="24"/>
        </w:rPr>
        <w:t>о</w:t>
      </w:r>
      <w:r w:rsidRPr="006532FF">
        <w:rPr>
          <w:sz w:val="24"/>
        </w:rPr>
        <w:t>миссии.</w:t>
      </w:r>
    </w:p>
    <w:p w:rsidR="005E3E74" w:rsidRPr="006532FF" w:rsidRDefault="005E3E74" w:rsidP="00544CC4">
      <w:pPr>
        <w:pStyle w:val="a"/>
        <w:spacing w:line="240" w:lineRule="auto"/>
        <w:ind w:left="900" w:hanging="900"/>
        <w:rPr>
          <w:sz w:val="24"/>
        </w:rPr>
      </w:pPr>
      <w:bookmarkStart w:id="165"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5"/>
    </w:p>
    <w:p w:rsidR="00B64538" w:rsidRPr="006532FF" w:rsidRDefault="00B64538" w:rsidP="00544CC4">
      <w:pPr>
        <w:pStyle w:val="a"/>
        <w:spacing w:line="240" w:lineRule="auto"/>
        <w:ind w:left="900" w:hanging="900"/>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544CC4">
      <w:pPr>
        <w:pStyle w:val="2"/>
        <w:spacing w:before="120"/>
        <w:ind w:hanging="2574"/>
        <w:rPr>
          <w:sz w:val="24"/>
          <w:szCs w:val="24"/>
        </w:rPr>
      </w:pPr>
      <w:bookmarkStart w:id="166" w:name="_Ref55280474"/>
      <w:bookmarkStart w:id="167" w:name="_Toc55285356"/>
      <w:bookmarkStart w:id="168" w:name="_Toc55305388"/>
      <w:bookmarkStart w:id="169" w:name="_Toc57314659"/>
      <w:bookmarkStart w:id="170" w:name="_Toc69728973"/>
      <w:bookmarkStart w:id="171" w:name="_Toc122519089"/>
      <w:bookmarkStart w:id="172" w:name="_Toc381607993"/>
      <w:r w:rsidRPr="006532FF">
        <w:rPr>
          <w:sz w:val="24"/>
          <w:szCs w:val="24"/>
        </w:rPr>
        <w:t>Подписание Договора</w:t>
      </w:r>
      <w:bookmarkEnd w:id="166"/>
      <w:bookmarkEnd w:id="167"/>
      <w:bookmarkEnd w:id="168"/>
      <w:bookmarkEnd w:id="169"/>
      <w:bookmarkEnd w:id="170"/>
      <w:bookmarkEnd w:id="171"/>
      <w:bookmarkEnd w:id="172"/>
    </w:p>
    <w:p w:rsidR="00924DEA" w:rsidRPr="006532FF" w:rsidRDefault="00924DEA" w:rsidP="00544CC4">
      <w:pPr>
        <w:pStyle w:val="a"/>
        <w:spacing w:line="240" w:lineRule="auto"/>
        <w:ind w:left="900" w:hanging="900"/>
        <w:rPr>
          <w:sz w:val="24"/>
          <w:szCs w:val="24"/>
        </w:rPr>
      </w:pPr>
      <w:bookmarkStart w:id="173"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w:t>
      </w:r>
      <w:r w:rsidRPr="006532FF">
        <w:rPr>
          <w:sz w:val="24"/>
          <w:szCs w:val="24"/>
        </w:rPr>
        <w:t>о</w:t>
      </w:r>
      <w:r w:rsidRPr="006532FF">
        <w:rPr>
          <w:sz w:val="24"/>
          <w:szCs w:val="24"/>
        </w:rPr>
        <w:t xml:space="preserve">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73"/>
    </w:p>
    <w:p w:rsidR="00924DEA" w:rsidRPr="006532FF" w:rsidRDefault="00924DEA" w:rsidP="00544CC4">
      <w:pPr>
        <w:pStyle w:val="a"/>
        <w:spacing w:line="240" w:lineRule="auto"/>
        <w:ind w:left="900" w:hanging="900"/>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н</w:t>
      </w:r>
      <w:r w:rsidRPr="006532FF">
        <w:rPr>
          <w:sz w:val="24"/>
          <w:szCs w:val="24"/>
        </w:rPr>
        <w:t>а</w:t>
      </w:r>
      <w:r w:rsidRPr="006532FF">
        <w:rPr>
          <w:sz w:val="24"/>
          <w:szCs w:val="24"/>
        </w:rPr>
        <w:t xml:space="preserve">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w:t>
      </w:r>
      <w:r w:rsidRPr="006532FF">
        <w:rPr>
          <w:sz w:val="24"/>
          <w:szCs w:val="24"/>
        </w:rPr>
        <w:t>о</w:t>
      </w:r>
      <w:r w:rsidRPr="006532FF">
        <w:rPr>
          <w:sz w:val="24"/>
          <w:szCs w:val="24"/>
        </w:rPr>
        <w:t>ны имеют право вступить в переговоры. Ход переговоров и достигнутые результаты фиксируются в Протоколе преддог</w:t>
      </w:r>
      <w:r w:rsidRPr="006532FF">
        <w:rPr>
          <w:sz w:val="24"/>
          <w:szCs w:val="24"/>
        </w:rPr>
        <w:t>о</w:t>
      </w:r>
      <w:r w:rsidRPr="006532FF">
        <w:rPr>
          <w:sz w:val="24"/>
          <w:szCs w:val="24"/>
        </w:rPr>
        <w:t>ворных переговоров.</w:t>
      </w:r>
    </w:p>
    <w:p w:rsidR="00924DEA" w:rsidRPr="006532FF" w:rsidRDefault="00924DEA" w:rsidP="002268E8">
      <w:pPr>
        <w:pStyle w:val="a"/>
        <w:numPr>
          <w:ilvl w:val="0"/>
          <w:numId w:val="0"/>
        </w:numPr>
        <w:spacing w:line="240" w:lineRule="auto"/>
        <w:rPr>
          <w:sz w:val="24"/>
          <w:szCs w:val="24"/>
        </w:rPr>
      </w:pPr>
    </w:p>
    <w:p w:rsidR="00A958ED" w:rsidRPr="006532FF" w:rsidRDefault="00A958ED" w:rsidP="00544CC4">
      <w:pPr>
        <w:pStyle w:val="2"/>
        <w:spacing w:before="120"/>
        <w:ind w:left="900" w:hanging="900"/>
        <w:rPr>
          <w:sz w:val="24"/>
          <w:szCs w:val="24"/>
        </w:rPr>
      </w:pPr>
      <w:bookmarkStart w:id="174" w:name="_Ref55280483"/>
      <w:bookmarkStart w:id="175" w:name="_Toc55285357"/>
      <w:bookmarkStart w:id="176" w:name="_Toc55305389"/>
      <w:bookmarkStart w:id="177" w:name="_Toc57314660"/>
      <w:bookmarkStart w:id="178" w:name="_Toc69728974"/>
      <w:bookmarkStart w:id="179" w:name="_Toc122519090"/>
      <w:bookmarkStart w:id="180" w:name="_Toc221939273"/>
      <w:bookmarkStart w:id="181" w:name="_Toc381607994"/>
      <w:r w:rsidRPr="006532FF">
        <w:rPr>
          <w:sz w:val="24"/>
          <w:szCs w:val="24"/>
        </w:rPr>
        <w:t xml:space="preserve">Уведомление Участников </w:t>
      </w:r>
      <w:r w:rsidRPr="006532FF">
        <w:rPr>
          <w:sz w:val="24"/>
        </w:rPr>
        <w:t>запроса предложений</w:t>
      </w:r>
      <w:r w:rsidRPr="006532FF">
        <w:rPr>
          <w:sz w:val="24"/>
          <w:szCs w:val="24"/>
        </w:rPr>
        <w:t xml:space="preserve"> о результатах </w:t>
      </w:r>
      <w:bookmarkEnd w:id="174"/>
      <w:bookmarkEnd w:id="175"/>
      <w:bookmarkEnd w:id="176"/>
      <w:bookmarkEnd w:id="177"/>
      <w:bookmarkEnd w:id="178"/>
      <w:bookmarkEnd w:id="179"/>
      <w:r w:rsidRPr="006532FF">
        <w:rPr>
          <w:sz w:val="24"/>
        </w:rPr>
        <w:t>запроса предложений</w:t>
      </w:r>
      <w:bookmarkEnd w:id="180"/>
      <w:bookmarkEnd w:id="181"/>
    </w:p>
    <w:p w:rsidR="00A958ED" w:rsidRPr="002268E8" w:rsidRDefault="00A958ED" w:rsidP="00544CC4">
      <w:pPr>
        <w:pStyle w:val="a"/>
        <w:spacing w:line="240" w:lineRule="auto"/>
        <w:rPr>
          <w:sz w:val="24"/>
          <w:szCs w:val="24"/>
        </w:rPr>
      </w:pPr>
      <w:r w:rsidRPr="002268E8">
        <w:rPr>
          <w:sz w:val="24"/>
          <w:szCs w:val="24"/>
        </w:rPr>
        <w:t>Организатор запроса предложений после подписания Договора с Победителем публикует нижеприведенные сведения о результ</w:t>
      </w:r>
      <w:r w:rsidRPr="002268E8">
        <w:rPr>
          <w:sz w:val="24"/>
          <w:szCs w:val="24"/>
        </w:rPr>
        <w:t>а</w:t>
      </w:r>
      <w:r w:rsidRPr="002268E8">
        <w:rPr>
          <w:sz w:val="24"/>
          <w:szCs w:val="24"/>
        </w:rPr>
        <w:t xml:space="preserve">тах запроса предложений или о том, что запрос предложений не состоялся на корпоративном сайте </w:t>
      </w:r>
      <w:r w:rsidR="00777A76" w:rsidRPr="002268E8">
        <w:rPr>
          <w:sz w:val="24"/>
          <w:szCs w:val="24"/>
        </w:rPr>
        <w:t>ООО «СГЭС»</w:t>
      </w:r>
      <w:r w:rsidRPr="002268E8">
        <w:rPr>
          <w:sz w:val="24"/>
          <w:szCs w:val="24"/>
        </w:rPr>
        <w:t xml:space="preserve"> </w:t>
      </w:r>
      <w:r w:rsidRPr="002268E8">
        <w:rPr>
          <w:color w:val="0000FF"/>
          <w:sz w:val="24"/>
          <w:szCs w:val="24"/>
        </w:rPr>
        <w:t>(</w:t>
      </w:r>
      <w:hyperlink r:id="rId11" w:history="1">
        <w:r w:rsidR="00A3164B" w:rsidRPr="002268E8">
          <w:rPr>
            <w:rStyle w:val="aa"/>
            <w:sz w:val="24"/>
            <w:szCs w:val="24"/>
            <w:lang w:val="en-US"/>
          </w:rPr>
          <w:t>www</w:t>
        </w:r>
        <w:r w:rsidR="00A3164B" w:rsidRPr="002268E8">
          <w:rPr>
            <w:rStyle w:val="aa"/>
            <w:sz w:val="24"/>
            <w:szCs w:val="24"/>
          </w:rPr>
          <w:t>.</w:t>
        </w:r>
        <w:r w:rsidR="00A3164B" w:rsidRPr="002268E8">
          <w:rPr>
            <w:rStyle w:val="aa"/>
            <w:sz w:val="24"/>
            <w:szCs w:val="24"/>
            <w:lang w:val="en-US"/>
          </w:rPr>
          <w:t>surgutges</w:t>
        </w:r>
        <w:r w:rsidR="00A3164B" w:rsidRPr="002268E8">
          <w:rPr>
            <w:rStyle w:val="aa"/>
            <w:sz w:val="24"/>
            <w:szCs w:val="24"/>
          </w:rPr>
          <w:t>.</w:t>
        </w:r>
        <w:r w:rsidR="00A3164B" w:rsidRPr="002268E8">
          <w:rPr>
            <w:rStyle w:val="aa"/>
            <w:sz w:val="24"/>
            <w:szCs w:val="24"/>
            <w:lang w:val="en-US"/>
          </w:rPr>
          <w:t>ru</w:t>
        </w:r>
      </w:hyperlink>
      <w:r w:rsidRPr="002268E8">
        <w:rPr>
          <w:color w:val="0000FF"/>
          <w:sz w:val="24"/>
          <w:szCs w:val="24"/>
        </w:rPr>
        <w:t>):</w:t>
      </w:r>
    </w:p>
    <w:p w:rsidR="00A958ED" w:rsidRPr="006532FF" w:rsidRDefault="00A958ED" w:rsidP="00544CC4">
      <w:pPr>
        <w:pStyle w:val="a1"/>
        <w:spacing w:line="240" w:lineRule="auto"/>
        <w:ind w:left="1701"/>
        <w:rPr>
          <w:sz w:val="24"/>
          <w:szCs w:val="24"/>
        </w:rPr>
      </w:pPr>
      <w:r w:rsidRPr="006532FF">
        <w:rPr>
          <w:sz w:val="24"/>
          <w:szCs w:val="24"/>
        </w:rPr>
        <w:t xml:space="preserve">Наименование и адрес Победителя </w:t>
      </w:r>
      <w:r w:rsidRPr="006532FF">
        <w:rPr>
          <w:sz w:val="24"/>
        </w:rPr>
        <w:t>запроса предложений</w:t>
      </w:r>
      <w:r w:rsidRPr="006532FF">
        <w:rPr>
          <w:sz w:val="24"/>
          <w:szCs w:val="24"/>
        </w:rPr>
        <w:t>, подписавшего Договор;</w:t>
      </w:r>
    </w:p>
    <w:p w:rsidR="00924DEA" w:rsidRPr="006532FF" w:rsidRDefault="00A958ED" w:rsidP="00544CC4">
      <w:pPr>
        <w:pStyle w:val="a1"/>
        <w:spacing w:line="240" w:lineRule="auto"/>
        <w:ind w:left="1701"/>
        <w:rPr>
          <w:sz w:val="24"/>
          <w:szCs w:val="24"/>
        </w:rPr>
      </w:pPr>
      <w:r w:rsidRPr="006532FF">
        <w:rPr>
          <w:sz w:val="24"/>
          <w:szCs w:val="24"/>
        </w:rPr>
        <w:t>Краткое изложение предмета Договора.</w:t>
      </w:r>
    </w:p>
    <w:p w:rsidR="00F53F95" w:rsidRPr="00450011" w:rsidRDefault="00F53F95" w:rsidP="00450011">
      <w:pPr>
        <w:pStyle w:val="1"/>
        <w:spacing w:before="0" w:after="120"/>
        <w:rPr>
          <w:rFonts w:ascii="Times New Roman" w:hAnsi="Times New Roman"/>
          <w:bCs/>
          <w:sz w:val="24"/>
          <w:szCs w:val="24"/>
        </w:rPr>
      </w:pPr>
      <w:bookmarkStart w:id="182" w:name="_Ref55280368"/>
      <w:bookmarkStart w:id="183" w:name="_Toc55285361"/>
      <w:bookmarkStart w:id="184" w:name="_Toc55305390"/>
      <w:bookmarkStart w:id="185" w:name="_Toc57314671"/>
      <w:bookmarkStart w:id="186" w:name="_Toc69728985"/>
      <w:bookmarkStart w:id="187" w:name="ФОРМЫ"/>
      <w:bookmarkStart w:id="188" w:name="_Toc98251750"/>
      <w:bookmarkStart w:id="189" w:name="_Toc135134677"/>
      <w:bookmarkStart w:id="190" w:name="_Toc155855452"/>
      <w:bookmarkStart w:id="191" w:name="_Toc381607995"/>
      <w:r w:rsidRPr="00450011">
        <w:rPr>
          <w:rFonts w:ascii="Times New Roman" w:hAnsi="Times New Roman"/>
          <w:bCs/>
          <w:sz w:val="24"/>
          <w:szCs w:val="24"/>
        </w:rPr>
        <w:t>Образцы основных форм документов, включаемых в </w:t>
      </w:r>
      <w:bookmarkEnd w:id="188"/>
      <w:bookmarkEnd w:id="189"/>
      <w:bookmarkEnd w:id="190"/>
      <w:r w:rsidR="007304A5" w:rsidRPr="00450011">
        <w:rPr>
          <w:rFonts w:ascii="Times New Roman" w:hAnsi="Times New Roman"/>
          <w:bCs/>
          <w:sz w:val="24"/>
          <w:szCs w:val="24"/>
        </w:rPr>
        <w:t>Предложение</w:t>
      </w:r>
      <w:bookmarkEnd w:id="191"/>
    </w:p>
    <w:p w:rsidR="00F53F95" w:rsidRPr="006532FF" w:rsidRDefault="00F53F95" w:rsidP="00F53F95">
      <w:pPr>
        <w:spacing w:line="240" w:lineRule="auto"/>
        <w:rPr>
          <w:sz w:val="24"/>
          <w:szCs w:val="24"/>
        </w:rPr>
      </w:pPr>
      <w:r w:rsidRPr="006532FF">
        <w:rPr>
          <w:sz w:val="24"/>
          <w:szCs w:val="24"/>
        </w:rPr>
        <w:t>Примечание: Раздел (за исключением формы 1) является рекомендательным. При отсутствии в необход</w:t>
      </w:r>
      <w:r w:rsidRPr="006532FF">
        <w:rPr>
          <w:sz w:val="24"/>
          <w:szCs w:val="24"/>
        </w:rPr>
        <w:t>и</w:t>
      </w:r>
      <w:r w:rsidRPr="006532FF">
        <w:rPr>
          <w:sz w:val="24"/>
          <w:szCs w:val="24"/>
        </w:rPr>
        <w:t>мости каких-либо форм они могут не использоваться. В этом случае ссылки на них удаляются.</w:t>
      </w:r>
    </w:p>
    <w:p w:rsidR="00F53F95" w:rsidRPr="006532FF" w:rsidRDefault="00F53F95" w:rsidP="00493978">
      <w:pPr>
        <w:pStyle w:val="2"/>
        <w:numPr>
          <w:ilvl w:val="1"/>
          <w:numId w:val="16"/>
        </w:numPr>
        <w:tabs>
          <w:tab w:val="num" w:pos="1440"/>
        </w:tabs>
        <w:ind w:left="1440" w:hanging="1440"/>
        <w:rPr>
          <w:sz w:val="24"/>
          <w:szCs w:val="24"/>
        </w:rPr>
      </w:pPr>
      <w:bookmarkStart w:id="192" w:name="_Toc98251751"/>
      <w:bookmarkStart w:id="193" w:name="_Toc135134678"/>
      <w:bookmarkStart w:id="194" w:name="_Toc155855453"/>
      <w:bookmarkStart w:id="195" w:name="_Ref191969085"/>
      <w:bookmarkStart w:id="196" w:name="_Ref191969602"/>
      <w:bookmarkStart w:id="197" w:name="_Ref222627098"/>
      <w:bookmarkStart w:id="198" w:name="_Ref222627352"/>
      <w:bookmarkStart w:id="199" w:name="_Ref222630159"/>
      <w:bookmarkStart w:id="200" w:name="_Toc381607996"/>
      <w:r w:rsidRPr="006532FF">
        <w:rPr>
          <w:sz w:val="24"/>
          <w:szCs w:val="24"/>
        </w:rPr>
        <w:t xml:space="preserve">Письмо о подаче оферты (форма </w:t>
      </w:r>
      <w:r w:rsidRPr="006532FF">
        <w:rPr>
          <w:sz w:val="24"/>
          <w:szCs w:val="24"/>
        </w:rPr>
        <w:fldChar w:fldCharType="begin"/>
      </w:r>
      <w:r w:rsidRPr="006532FF">
        <w:rPr>
          <w:sz w:val="24"/>
          <w:szCs w:val="24"/>
        </w:rPr>
        <w:instrText xml:space="preserve"> SEQ форма \* ARABIC </w:instrText>
      </w:r>
      <w:r w:rsidRPr="006532FF">
        <w:rPr>
          <w:sz w:val="24"/>
          <w:szCs w:val="24"/>
        </w:rPr>
        <w:fldChar w:fldCharType="separate"/>
      </w:r>
      <w:r w:rsidR="00D34E18">
        <w:rPr>
          <w:noProof/>
          <w:sz w:val="24"/>
          <w:szCs w:val="24"/>
        </w:rPr>
        <w:t>1</w:t>
      </w:r>
      <w:r w:rsidRPr="006532FF">
        <w:rPr>
          <w:sz w:val="24"/>
          <w:szCs w:val="24"/>
        </w:rPr>
        <w:fldChar w:fldCharType="end"/>
      </w:r>
      <w:r w:rsidRPr="006532FF">
        <w:rPr>
          <w:sz w:val="24"/>
          <w:szCs w:val="24"/>
        </w:rPr>
        <w:t>)</w:t>
      </w:r>
      <w:bookmarkEnd w:id="192"/>
      <w:bookmarkEnd w:id="193"/>
      <w:bookmarkEnd w:id="194"/>
      <w:bookmarkEnd w:id="195"/>
      <w:bookmarkEnd w:id="196"/>
      <w:bookmarkEnd w:id="197"/>
      <w:bookmarkEnd w:id="198"/>
      <w:bookmarkEnd w:id="199"/>
      <w:bookmarkEnd w:id="200"/>
    </w:p>
    <w:p w:rsidR="00F53F95" w:rsidRPr="006532FF" w:rsidRDefault="00F53F95" w:rsidP="00E362EC">
      <w:pPr>
        <w:pStyle w:val="22"/>
        <w:numPr>
          <w:ilvl w:val="2"/>
          <w:numId w:val="16"/>
        </w:numPr>
        <w:tabs>
          <w:tab w:val="clear" w:pos="1080"/>
          <w:tab w:val="num" w:pos="720"/>
          <w:tab w:val="num" w:pos="2160"/>
        </w:tabs>
        <w:ind w:left="2160" w:hanging="2160"/>
        <w:rPr>
          <w:sz w:val="24"/>
          <w:szCs w:val="24"/>
        </w:rPr>
      </w:pPr>
      <w:bookmarkStart w:id="201" w:name="_Toc98251752"/>
      <w:bookmarkStart w:id="202" w:name="_Toc135134679"/>
      <w:bookmarkStart w:id="203" w:name="_Toc155855454"/>
      <w:bookmarkStart w:id="204" w:name="_Toc381607997"/>
      <w:r w:rsidRPr="006532FF">
        <w:rPr>
          <w:sz w:val="24"/>
          <w:szCs w:val="24"/>
        </w:rPr>
        <w:t>Форма письма о подаче оферты</w:t>
      </w:r>
      <w:bookmarkEnd w:id="201"/>
      <w:bookmarkEnd w:id="202"/>
      <w:bookmarkEnd w:id="203"/>
      <w:bookmarkEnd w:id="204"/>
    </w:p>
    <w:p w:rsidR="00F53F95" w:rsidRPr="006532F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F53F95" w:rsidRPr="006532FF" w:rsidRDefault="00F53F95" w:rsidP="00F53F95">
      <w:pPr>
        <w:spacing w:line="240" w:lineRule="auto"/>
        <w:ind w:right="5243"/>
        <w:rPr>
          <w:sz w:val="24"/>
          <w:szCs w:val="24"/>
        </w:rPr>
      </w:pPr>
    </w:p>
    <w:p w:rsidR="00B331E0" w:rsidRPr="006532FF" w:rsidRDefault="00F53F95" w:rsidP="00B331E0">
      <w:pPr>
        <w:spacing w:line="240" w:lineRule="auto"/>
        <w:ind w:right="-1"/>
        <w:rPr>
          <w:sz w:val="24"/>
          <w:szCs w:val="24"/>
        </w:rPr>
      </w:pPr>
      <w:r w:rsidRPr="006532FF">
        <w:rPr>
          <w:sz w:val="24"/>
          <w:szCs w:val="24"/>
        </w:rPr>
        <w:t>«_____»_______________ года</w:t>
      </w:r>
      <w:r w:rsidR="00B331E0">
        <w:rPr>
          <w:sz w:val="24"/>
          <w:szCs w:val="24"/>
        </w:rPr>
        <w:t xml:space="preserve">                                                                               </w:t>
      </w:r>
      <w:r w:rsidR="00B331E0" w:rsidRPr="006532FF">
        <w:rPr>
          <w:sz w:val="24"/>
          <w:szCs w:val="24"/>
        </w:rPr>
        <w:t>№________</w:t>
      </w:r>
    </w:p>
    <w:p w:rsidR="00F53F95" w:rsidRPr="006532FF" w:rsidRDefault="00F53F95" w:rsidP="00B331E0">
      <w:pPr>
        <w:spacing w:line="240" w:lineRule="auto"/>
        <w:ind w:right="-1"/>
        <w:rPr>
          <w:sz w:val="24"/>
          <w:szCs w:val="24"/>
        </w:rPr>
      </w:pPr>
    </w:p>
    <w:p w:rsidR="00F53F95" w:rsidRPr="006532FF" w:rsidRDefault="00F53F95" w:rsidP="00F53F95">
      <w:pPr>
        <w:spacing w:line="240" w:lineRule="auto"/>
        <w:jc w:val="center"/>
        <w:rPr>
          <w:sz w:val="24"/>
          <w:szCs w:val="24"/>
        </w:rPr>
      </w:pPr>
      <w:r w:rsidRPr="006532FF">
        <w:rPr>
          <w:sz w:val="24"/>
          <w:szCs w:val="24"/>
        </w:rPr>
        <w:t>Уважаемые господа!</w:t>
      </w:r>
    </w:p>
    <w:p w:rsidR="008C06E5" w:rsidRPr="006532FF" w:rsidRDefault="008C06E5" w:rsidP="008C06E5">
      <w:pPr>
        <w:spacing w:line="240" w:lineRule="auto"/>
        <w:rPr>
          <w:sz w:val="24"/>
          <w:szCs w:val="24"/>
        </w:rPr>
      </w:pPr>
      <w:bookmarkStart w:id="205" w:name="_Toc98251753"/>
      <w:bookmarkStart w:id="206" w:name="_Toc135134680"/>
      <w:bookmarkStart w:id="207"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w:t>
      </w:r>
      <w:r w:rsidRPr="006532FF">
        <w:rPr>
          <w:rStyle w:val="af"/>
          <w:sz w:val="24"/>
          <w:szCs w:val="24"/>
        </w:rPr>
        <w:t>и</w:t>
      </w:r>
      <w:r w:rsidRPr="006532FF">
        <w:rPr>
          <w:rStyle w:val="af"/>
          <w:sz w:val="24"/>
          <w:szCs w:val="24"/>
        </w:rPr>
        <w:t>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w:t>
      </w:r>
      <w:r w:rsidRPr="006532FF">
        <w:rPr>
          <w:sz w:val="24"/>
          <w:szCs w:val="24"/>
        </w:rPr>
        <w:t>о</w:t>
      </w:r>
      <w:r w:rsidRPr="006532FF">
        <w:rPr>
          <w:sz w:val="24"/>
          <w:szCs w:val="24"/>
        </w:rPr>
        <w:t>рядок обжалования,</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C06E5" w:rsidRPr="006532FF" w:rsidRDefault="008C06E5" w:rsidP="008C06E5">
      <w:pPr>
        <w:spacing w:line="240" w:lineRule="auto"/>
        <w:rPr>
          <w:sz w:val="24"/>
          <w:szCs w:val="24"/>
        </w:rPr>
      </w:pPr>
      <w:r w:rsidRPr="006532FF">
        <w:rPr>
          <w:sz w:val="24"/>
          <w:szCs w:val="24"/>
        </w:rPr>
        <w:t>зарегистрированное по адресу</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C06E5" w:rsidRPr="006532FF" w:rsidRDefault="008C06E5" w:rsidP="008C06E5">
      <w:pPr>
        <w:spacing w:line="240" w:lineRule="auto"/>
        <w:rPr>
          <w:sz w:val="24"/>
          <w:szCs w:val="24"/>
        </w:rPr>
      </w:pPr>
      <w:r w:rsidRPr="006532FF">
        <w:rPr>
          <w:sz w:val="24"/>
          <w:szCs w:val="24"/>
        </w:rPr>
        <w:t>предлагает заключить Договор на выполнение следующих работ:</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(краткое описание выполняемых работ)</w:t>
      </w:r>
    </w:p>
    <w:p w:rsidR="008C06E5" w:rsidRPr="006532FF" w:rsidRDefault="008C06E5" w:rsidP="008C06E5">
      <w:pPr>
        <w:spacing w:line="240" w:lineRule="auto"/>
        <w:ind w:firstLine="0"/>
        <w:rPr>
          <w:sz w:val="24"/>
          <w:szCs w:val="24"/>
        </w:rPr>
      </w:pPr>
      <w:r w:rsidRPr="006532FF">
        <w:rPr>
          <w:sz w:val="24"/>
          <w:szCs w:val="24"/>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w:t>
      </w:r>
      <w:r w:rsidRPr="006532FF">
        <w:rPr>
          <w:sz w:val="24"/>
          <w:szCs w:val="24"/>
        </w:rPr>
        <w:t>е</w:t>
      </w:r>
      <w:r w:rsidRPr="006532FF">
        <w:rPr>
          <w:sz w:val="24"/>
          <w:szCs w:val="24"/>
        </w:rPr>
        <w:t>мыми приложениями к настоящему письму и составляющими вместе с настоящим письмом Предложение, на общую су</w:t>
      </w:r>
      <w:r w:rsidRPr="006532FF">
        <w:rPr>
          <w:sz w:val="24"/>
          <w:szCs w:val="24"/>
        </w:rPr>
        <w:t>м</w:t>
      </w:r>
      <w:r w:rsidRPr="006532FF">
        <w:rPr>
          <w:sz w:val="24"/>
          <w:szCs w:val="24"/>
        </w:rPr>
        <w:t xml:space="preserve">му </w:t>
      </w:r>
    </w:p>
    <w:p w:rsidR="008C06E5" w:rsidRPr="006532FF" w:rsidRDefault="008C06E5" w:rsidP="008C06E5">
      <w:pPr>
        <w:spacing w:line="240" w:lineRule="auto"/>
        <w:ind w:firstLine="0"/>
        <w:rPr>
          <w:sz w:val="24"/>
          <w:szCs w:val="24"/>
        </w:rPr>
      </w:pPr>
      <w:r w:rsidRPr="006532FF">
        <w:rPr>
          <w:sz w:val="24"/>
          <w:szCs w:val="24"/>
        </w:rPr>
        <w:t>__________________________________________________            ___________________</w:t>
      </w:r>
    </w:p>
    <w:p w:rsidR="008C06E5" w:rsidRPr="006532FF" w:rsidRDefault="008C06E5" w:rsidP="008C06E5">
      <w:pPr>
        <w:spacing w:line="240" w:lineRule="auto"/>
        <w:ind w:firstLine="0"/>
        <w:rPr>
          <w:sz w:val="24"/>
          <w:szCs w:val="24"/>
        </w:rPr>
      </w:pPr>
      <w:r w:rsidRPr="006532FF">
        <w:rPr>
          <w:sz w:val="24"/>
          <w:szCs w:val="24"/>
        </w:rPr>
        <w:t xml:space="preserve">                           (номер и название )                                 </w:t>
      </w:r>
      <w:r w:rsidR="0046333D" w:rsidRPr="006532FF">
        <w:rPr>
          <w:sz w:val="24"/>
          <w:szCs w:val="24"/>
        </w:rPr>
        <w:t xml:space="preserve">                </w:t>
      </w:r>
      <w:r w:rsidRPr="006532FF">
        <w:rPr>
          <w:sz w:val="24"/>
          <w:szCs w:val="24"/>
        </w:rPr>
        <w:t xml:space="preserve">   (общая сумма , рублей)</w:t>
      </w:r>
    </w:p>
    <w:p w:rsidR="008C06E5" w:rsidRPr="006532FF" w:rsidRDefault="008C06E5" w:rsidP="008C06E5">
      <w:pPr>
        <w:spacing w:line="240" w:lineRule="auto"/>
        <w:ind w:firstLine="0"/>
        <w:rPr>
          <w:sz w:val="24"/>
          <w:szCs w:val="24"/>
        </w:rPr>
      </w:pPr>
    </w:p>
    <w:p w:rsidR="008C06E5" w:rsidRPr="006532FF" w:rsidRDefault="008C06E5" w:rsidP="008C06E5">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C06E5" w:rsidRPr="006532FF" w:rsidRDefault="008C06E5" w:rsidP="008C06E5">
      <w:pPr>
        <w:spacing w:line="240" w:lineRule="auto"/>
        <w:rPr>
          <w:sz w:val="24"/>
          <w:szCs w:val="24"/>
        </w:rPr>
      </w:pPr>
      <w:r w:rsidRPr="006532FF">
        <w:rPr>
          <w:sz w:val="24"/>
          <w:szCs w:val="24"/>
        </w:rPr>
        <w:t>Настоящее Предложение дополняется следующими документами, включая неотъемл</w:t>
      </w:r>
      <w:r w:rsidRPr="006532FF">
        <w:rPr>
          <w:sz w:val="24"/>
          <w:szCs w:val="24"/>
        </w:rPr>
        <w:t>е</w:t>
      </w:r>
      <w:r w:rsidRPr="006532FF">
        <w:rPr>
          <w:sz w:val="24"/>
          <w:szCs w:val="24"/>
        </w:rPr>
        <w:t>мые приложения:</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График выполнения работ в соответствии с формой 3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Сводную таблицу стоимости работ в соответствии с формой 4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График оплаты выполненных работ в соответствии с формой 5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Протокол разногласий к проекту Договора по форме 6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Анкету участника запроса предложений в соответствии с формой 7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Справку о перечне и годовых объемах выполнения аналогичных договоров в соотве</w:t>
      </w:r>
      <w:r w:rsidRPr="006532FF">
        <w:rPr>
          <w:sz w:val="24"/>
        </w:rPr>
        <w:t>т</w:t>
      </w:r>
      <w:r w:rsidRPr="006532FF">
        <w:rPr>
          <w:sz w:val="24"/>
        </w:rPr>
        <w:t>ствии с формой 8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Справку о материально – технических ресурсах в соответствии с формой 9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Справку о кадровых ресурсах в соответствии с формой 10 на ___листах;</w:t>
      </w:r>
    </w:p>
    <w:p w:rsidR="008C06E5" w:rsidRPr="006532FF" w:rsidRDefault="008C06E5" w:rsidP="00B331E0">
      <w:pPr>
        <w:numPr>
          <w:ilvl w:val="0"/>
          <w:numId w:val="4"/>
        </w:numPr>
        <w:tabs>
          <w:tab w:val="left" w:pos="993"/>
        </w:tabs>
        <w:spacing w:line="240" w:lineRule="auto"/>
        <w:ind w:left="993" w:hanging="426"/>
        <w:jc w:val="left"/>
        <w:rPr>
          <w:sz w:val="24"/>
          <w:szCs w:val="24"/>
        </w:rPr>
      </w:pPr>
      <w:r w:rsidRPr="006532FF">
        <w:rPr>
          <w:sz w:val="24"/>
          <w:szCs w:val="24"/>
        </w:rPr>
        <w:t>Документы, подтверждающие соответствие Участника запроса предложений установленным тр</w:t>
      </w:r>
      <w:r w:rsidRPr="006532FF">
        <w:rPr>
          <w:sz w:val="24"/>
          <w:szCs w:val="24"/>
        </w:rPr>
        <w:t>е</w:t>
      </w:r>
      <w:r w:rsidRPr="006532FF">
        <w:rPr>
          <w:sz w:val="24"/>
          <w:szCs w:val="24"/>
        </w:rPr>
        <w:t>бованиям в соответствии с П.5.5.2 — на ____ л.</w:t>
      </w:r>
    </w:p>
    <w:p w:rsidR="008C06E5" w:rsidRPr="006532FF" w:rsidRDefault="008C06E5" w:rsidP="008C06E5">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C06E5" w:rsidRPr="006532FF" w:rsidRDefault="008C06E5" w:rsidP="008C06E5">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C06E5" w:rsidRPr="006532FF" w:rsidRDefault="008C06E5" w:rsidP="008C06E5">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F53F95" w:rsidRPr="006532FF" w:rsidRDefault="00F53F95" w:rsidP="002652C4">
      <w:pPr>
        <w:pStyle w:val="22"/>
        <w:pageBreakBefore/>
        <w:numPr>
          <w:ilvl w:val="2"/>
          <w:numId w:val="16"/>
        </w:numPr>
        <w:tabs>
          <w:tab w:val="clear" w:pos="1080"/>
          <w:tab w:val="num" w:pos="900"/>
        </w:tabs>
        <w:ind w:left="540" w:hanging="540"/>
        <w:rPr>
          <w:sz w:val="24"/>
          <w:szCs w:val="24"/>
        </w:rPr>
      </w:pPr>
      <w:bookmarkStart w:id="208" w:name="_Toc381607998"/>
      <w:r w:rsidRPr="006532FF">
        <w:rPr>
          <w:sz w:val="24"/>
          <w:szCs w:val="24"/>
        </w:rPr>
        <w:t>Инструкции по заполнению</w:t>
      </w:r>
      <w:bookmarkEnd w:id="205"/>
      <w:bookmarkEnd w:id="206"/>
      <w:bookmarkEnd w:id="207"/>
      <w:bookmarkEnd w:id="208"/>
    </w:p>
    <w:p w:rsidR="00F53F95" w:rsidRPr="006532FF" w:rsidRDefault="00F53F95" w:rsidP="00A43D8F">
      <w:pPr>
        <w:pStyle w:val="a0"/>
        <w:numPr>
          <w:ilvl w:val="3"/>
          <w:numId w:val="16"/>
        </w:numPr>
        <w:tabs>
          <w:tab w:val="clear" w:pos="1260"/>
          <w:tab w:val="num" w:pos="900"/>
        </w:tabs>
        <w:spacing w:line="240" w:lineRule="auto"/>
        <w:ind w:left="900" w:hanging="900"/>
        <w:rPr>
          <w:sz w:val="24"/>
          <w:szCs w:val="24"/>
        </w:rPr>
      </w:pPr>
      <w:r w:rsidRPr="006532FF">
        <w:rPr>
          <w:sz w:val="24"/>
          <w:szCs w:val="24"/>
        </w:rPr>
        <w:t xml:space="preserve">Письмо следует оформить на официальном бланке Участника </w:t>
      </w:r>
      <w:r w:rsidR="007304A5" w:rsidRPr="006532FF">
        <w:rPr>
          <w:sz w:val="24"/>
          <w:szCs w:val="24"/>
        </w:rPr>
        <w:t>запроса предложений</w:t>
      </w:r>
      <w:r w:rsidRPr="006532FF">
        <w:rPr>
          <w:sz w:val="24"/>
          <w:szCs w:val="24"/>
        </w:rPr>
        <w:t xml:space="preserve">. Участник </w:t>
      </w:r>
      <w:r w:rsidR="007304A5" w:rsidRPr="006532FF">
        <w:rPr>
          <w:sz w:val="24"/>
          <w:szCs w:val="24"/>
        </w:rPr>
        <w:t>запроса предложений</w:t>
      </w:r>
      <w:r w:rsidRPr="006532FF">
        <w:rPr>
          <w:sz w:val="24"/>
          <w:szCs w:val="24"/>
        </w:rPr>
        <w:t xml:space="preserve"> присваивает письму дату и номер в соответствии с принятыми у него правилами док</w:t>
      </w:r>
      <w:r w:rsidRPr="006532FF">
        <w:rPr>
          <w:sz w:val="24"/>
          <w:szCs w:val="24"/>
        </w:rPr>
        <w:t>у</w:t>
      </w:r>
      <w:r w:rsidRPr="006532FF">
        <w:rPr>
          <w:sz w:val="24"/>
          <w:szCs w:val="24"/>
        </w:rPr>
        <w:t>ментооборота.</w:t>
      </w:r>
    </w:p>
    <w:p w:rsidR="00F53F95" w:rsidRPr="006532FF" w:rsidRDefault="00F53F95" w:rsidP="00A43D8F">
      <w:pPr>
        <w:pStyle w:val="a0"/>
        <w:numPr>
          <w:ilvl w:val="3"/>
          <w:numId w:val="16"/>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свое полное наименование (с указанием организационно-правовой формы) и юридический а</w:t>
      </w:r>
      <w:r w:rsidRPr="006532FF">
        <w:rPr>
          <w:sz w:val="24"/>
          <w:szCs w:val="24"/>
        </w:rPr>
        <w:t>д</w:t>
      </w:r>
      <w:r w:rsidRPr="006532FF">
        <w:rPr>
          <w:sz w:val="24"/>
          <w:szCs w:val="24"/>
        </w:rPr>
        <w:t>рес.</w:t>
      </w:r>
    </w:p>
    <w:p w:rsidR="00F53F95" w:rsidRPr="00B67E2F" w:rsidRDefault="00F53F95" w:rsidP="00A43D8F">
      <w:pPr>
        <w:pStyle w:val="a0"/>
        <w:numPr>
          <w:ilvl w:val="3"/>
          <w:numId w:val="16"/>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стоимость выполнения работ цифрами и слов</w:t>
      </w:r>
      <w:r w:rsidRPr="006532FF">
        <w:rPr>
          <w:sz w:val="24"/>
          <w:szCs w:val="24"/>
        </w:rPr>
        <w:t>а</w:t>
      </w:r>
      <w:r w:rsidRPr="006532FF">
        <w:rPr>
          <w:sz w:val="24"/>
          <w:szCs w:val="24"/>
        </w:rPr>
        <w:t>ми, в рублях, раздельно без НДС, величину НДС и вместе с НДС в соответствии со Сводной таблицей стоимости работ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w:t>
      </w:r>
      <w:r w:rsidRPr="00B67E2F">
        <w:rPr>
          <w:sz w:val="24"/>
          <w:szCs w:val="24"/>
        </w:rPr>
        <w:t>е</w:t>
      </w:r>
      <w:r w:rsidRPr="00B67E2F">
        <w:rPr>
          <w:sz w:val="24"/>
          <w:szCs w:val="24"/>
        </w:rPr>
        <w:t>вять коп.)».</w:t>
      </w:r>
    </w:p>
    <w:p w:rsidR="00F53F95" w:rsidRPr="00B67E2F" w:rsidRDefault="00F53F95" w:rsidP="00A43D8F">
      <w:pPr>
        <w:pStyle w:val="a0"/>
        <w:numPr>
          <w:ilvl w:val="3"/>
          <w:numId w:val="16"/>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указать срок действия </w:t>
      </w:r>
      <w:r w:rsidR="007304A5" w:rsidRPr="00B67E2F">
        <w:rPr>
          <w:sz w:val="24"/>
          <w:szCs w:val="24"/>
        </w:rPr>
        <w:t>Предложения</w:t>
      </w:r>
      <w:r w:rsidRPr="00B67E2F">
        <w:rPr>
          <w:sz w:val="24"/>
          <w:szCs w:val="24"/>
        </w:rPr>
        <w:t xml:space="preserve"> на участие в </w:t>
      </w:r>
      <w:r w:rsidR="007304A5" w:rsidRPr="00B67E2F">
        <w:rPr>
          <w:sz w:val="24"/>
          <w:szCs w:val="24"/>
        </w:rPr>
        <w:t>запросе предложений</w:t>
      </w:r>
      <w:r w:rsidRPr="00B67E2F">
        <w:rPr>
          <w:sz w:val="24"/>
          <w:szCs w:val="24"/>
        </w:rPr>
        <w:t xml:space="preserve"> с</w:t>
      </w:r>
      <w:r w:rsidRPr="00B67E2F">
        <w:rPr>
          <w:sz w:val="24"/>
          <w:szCs w:val="24"/>
        </w:rPr>
        <w:t>о</w:t>
      </w:r>
      <w:r w:rsidRPr="00B67E2F">
        <w:rPr>
          <w:sz w:val="24"/>
          <w:szCs w:val="24"/>
        </w:rPr>
        <w:t xml:space="preserve">гласно требованиям подпункта </w:t>
      </w:r>
      <w:r w:rsidRPr="00B67E2F">
        <w:rPr>
          <w:sz w:val="24"/>
          <w:szCs w:val="24"/>
        </w:rPr>
        <w:fldChar w:fldCharType="begin"/>
      </w:r>
      <w:r w:rsidRPr="00B67E2F">
        <w:rPr>
          <w:sz w:val="24"/>
          <w:szCs w:val="24"/>
        </w:rPr>
        <w:instrText xml:space="preserve"> REF _Ref56220570 \r \h </w:instrText>
      </w:r>
      <w:r w:rsidRPr="00B67E2F">
        <w:rPr>
          <w:sz w:val="24"/>
          <w:szCs w:val="24"/>
        </w:rPr>
      </w:r>
      <w:r w:rsidRPr="00B67E2F">
        <w:rPr>
          <w:sz w:val="24"/>
          <w:szCs w:val="24"/>
        </w:rPr>
        <w:instrText xml:space="preserve"> \* MERGEFORMAT </w:instrText>
      </w:r>
      <w:r w:rsidRPr="00B67E2F">
        <w:rPr>
          <w:sz w:val="24"/>
          <w:szCs w:val="24"/>
        </w:rPr>
        <w:fldChar w:fldCharType="separate"/>
      </w:r>
      <w:r w:rsidR="00D34E18">
        <w:rPr>
          <w:sz w:val="24"/>
          <w:szCs w:val="24"/>
        </w:rPr>
        <w:t>4.3.2.1</w:t>
      </w:r>
      <w:r w:rsidRPr="00B67E2F">
        <w:rPr>
          <w:sz w:val="24"/>
          <w:szCs w:val="24"/>
        </w:rPr>
        <w:fldChar w:fldCharType="end"/>
      </w:r>
      <w:r w:rsidRPr="00B67E2F">
        <w:rPr>
          <w:sz w:val="24"/>
          <w:szCs w:val="24"/>
        </w:rPr>
        <w:t>.</w:t>
      </w:r>
    </w:p>
    <w:p w:rsidR="00F53F95" w:rsidRPr="00B67E2F" w:rsidRDefault="00F53F95" w:rsidP="00A43D8F">
      <w:pPr>
        <w:pStyle w:val="a0"/>
        <w:numPr>
          <w:ilvl w:val="3"/>
          <w:numId w:val="16"/>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w:t>
      </w:r>
      <w:r w:rsidR="007304A5" w:rsidRPr="00B67E2F">
        <w:rPr>
          <w:sz w:val="24"/>
          <w:szCs w:val="24"/>
        </w:rPr>
        <w:t>запроса предложений</w:t>
      </w:r>
      <w:r w:rsidRPr="00B67E2F">
        <w:rPr>
          <w:sz w:val="24"/>
          <w:szCs w:val="24"/>
        </w:rPr>
        <w:t>.</w:t>
      </w:r>
    </w:p>
    <w:p w:rsidR="00F53F95" w:rsidRPr="00B67E2F" w:rsidRDefault="00F53F95" w:rsidP="00A43D8F">
      <w:pPr>
        <w:pStyle w:val="a0"/>
        <w:numPr>
          <w:ilvl w:val="3"/>
          <w:numId w:val="16"/>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Pr="00B67E2F">
        <w:rPr>
          <w:sz w:val="24"/>
          <w:szCs w:val="24"/>
        </w:rPr>
        <w:fldChar w:fldCharType="begin"/>
      </w:r>
      <w:r w:rsidRPr="00B67E2F">
        <w:rPr>
          <w:sz w:val="24"/>
          <w:szCs w:val="24"/>
        </w:rPr>
        <w:instrText xml:space="preserve"> REF _Ref55279015 \r \h </w:instrText>
      </w:r>
      <w:r w:rsidRPr="00B67E2F">
        <w:rPr>
          <w:sz w:val="24"/>
          <w:szCs w:val="24"/>
        </w:rPr>
      </w:r>
      <w:r w:rsidRPr="00B67E2F">
        <w:rPr>
          <w:sz w:val="24"/>
          <w:szCs w:val="24"/>
        </w:rPr>
        <w:instrText xml:space="preserve"> \* MERGEFORMAT </w:instrText>
      </w:r>
      <w:r w:rsidRPr="00B67E2F">
        <w:rPr>
          <w:sz w:val="24"/>
          <w:szCs w:val="24"/>
        </w:rPr>
        <w:fldChar w:fldCharType="separate"/>
      </w:r>
      <w:r w:rsidR="00D34E18">
        <w:rPr>
          <w:sz w:val="24"/>
          <w:szCs w:val="24"/>
        </w:rPr>
        <w:t>4.3.1.2</w:t>
      </w:r>
      <w:r w:rsidRPr="00B67E2F">
        <w:rPr>
          <w:sz w:val="24"/>
          <w:szCs w:val="24"/>
        </w:rPr>
        <w:fldChar w:fldCharType="end"/>
      </w:r>
      <w:r w:rsidRPr="00B67E2F">
        <w:rPr>
          <w:sz w:val="24"/>
          <w:szCs w:val="24"/>
        </w:rPr>
        <w:t xml:space="preserve"> и </w:t>
      </w:r>
      <w:r w:rsidR="00A43D8F" w:rsidRPr="00B67E2F">
        <w:rPr>
          <w:sz w:val="24"/>
          <w:szCs w:val="24"/>
        </w:rPr>
        <w:fldChar w:fldCharType="begin"/>
      </w:r>
      <w:r w:rsidR="00A43D8F" w:rsidRPr="00B67E2F">
        <w:rPr>
          <w:sz w:val="24"/>
          <w:szCs w:val="24"/>
        </w:rPr>
        <w:instrText xml:space="preserve"> REF _Ref176760171 \r \h </w:instrText>
      </w:r>
      <w:r w:rsidR="006A5EEC" w:rsidRPr="00B67E2F">
        <w:rPr>
          <w:sz w:val="24"/>
          <w:szCs w:val="24"/>
        </w:rPr>
      </w:r>
      <w:r w:rsidR="00B67E2F">
        <w:rPr>
          <w:sz w:val="24"/>
          <w:szCs w:val="24"/>
        </w:rPr>
        <w:instrText xml:space="preserve"> \* MERGEFORMAT </w:instrText>
      </w:r>
      <w:r w:rsidR="00A43D8F" w:rsidRPr="00B67E2F">
        <w:rPr>
          <w:sz w:val="24"/>
          <w:szCs w:val="24"/>
        </w:rPr>
        <w:fldChar w:fldCharType="separate"/>
      </w:r>
      <w:r w:rsidR="00D34E18">
        <w:rPr>
          <w:sz w:val="24"/>
          <w:szCs w:val="24"/>
        </w:rPr>
        <w:t>4.3.1.3</w:t>
      </w:r>
      <w:r w:rsidR="00A43D8F" w:rsidRPr="00B67E2F">
        <w:rPr>
          <w:sz w:val="24"/>
          <w:szCs w:val="24"/>
        </w:rPr>
        <w:fldChar w:fldCharType="end"/>
      </w:r>
    </w:p>
    <w:p w:rsidR="00F53F95" w:rsidRPr="00B67E2F" w:rsidRDefault="00F53F95" w:rsidP="00F53F95">
      <w:pPr>
        <w:tabs>
          <w:tab w:val="num" w:pos="900"/>
        </w:tabs>
        <w:spacing w:line="240" w:lineRule="auto"/>
        <w:ind w:left="900" w:hanging="900"/>
        <w:rPr>
          <w:sz w:val="24"/>
          <w:szCs w:val="24"/>
        </w:rPr>
      </w:pPr>
    </w:p>
    <w:p w:rsidR="00F53F95" w:rsidRPr="00B67E2F" w:rsidRDefault="00F53F95" w:rsidP="00450011">
      <w:pPr>
        <w:pStyle w:val="2"/>
        <w:pageBreakBefore/>
        <w:numPr>
          <w:ilvl w:val="1"/>
          <w:numId w:val="16"/>
        </w:numPr>
        <w:tabs>
          <w:tab w:val="clear" w:pos="675"/>
          <w:tab w:val="num" w:pos="1134"/>
        </w:tabs>
        <w:ind w:left="1134" w:hanging="1134"/>
        <w:rPr>
          <w:sz w:val="24"/>
          <w:szCs w:val="24"/>
        </w:rPr>
      </w:pPr>
      <w:bookmarkStart w:id="209" w:name="_Toc98251754"/>
      <w:bookmarkStart w:id="210" w:name="_Toc135134681"/>
      <w:bookmarkStart w:id="211" w:name="_Toc155855456"/>
      <w:bookmarkStart w:id="212" w:name="_Ref222630182"/>
      <w:bookmarkStart w:id="213" w:name="_Toc381607999"/>
      <w:r w:rsidRPr="00B67E2F">
        <w:rPr>
          <w:sz w:val="24"/>
          <w:szCs w:val="24"/>
        </w:rPr>
        <w:t xml:space="preserve">Техническое предложение на выполнение работ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34E18">
        <w:rPr>
          <w:noProof/>
          <w:sz w:val="24"/>
          <w:szCs w:val="24"/>
        </w:rPr>
        <w:t>2</w:t>
      </w:r>
      <w:r w:rsidRPr="00B67E2F">
        <w:rPr>
          <w:sz w:val="24"/>
          <w:szCs w:val="24"/>
        </w:rPr>
        <w:fldChar w:fldCharType="end"/>
      </w:r>
      <w:r w:rsidRPr="00B67E2F">
        <w:rPr>
          <w:sz w:val="24"/>
          <w:szCs w:val="24"/>
        </w:rPr>
        <w:t>)</w:t>
      </w:r>
      <w:bookmarkEnd w:id="209"/>
      <w:bookmarkEnd w:id="210"/>
      <w:bookmarkEnd w:id="211"/>
      <w:bookmarkEnd w:id="212"/>
      <w:bookmarkEnd w:id="213"/>
    </w:p>
    <w:p w:rsidR="00F53F95" w:rsidRPr="00B67E2F" w:rsidRDefault="00F53F95" w:rsidP="00493978">
      <w:pPr>
        <w:pStyle w:val="22"/>
        <w:numPr>
          <w:ilvl w:val="2"/>
          <w:numId w:val="16"/>
        </w:numPr>
        <w:ind w:left="900" w:hanging="900"/>
        <w:rPr>
          <w:sz w:val="24"/>
          <w:szCs w:val="24"/>
        </w:rPr>
      </w:pPr>
      <w:bookmarkStart w:id="214" w:name="_Toc98251755"/>
      <w:bookmarkStart w:id="215" w:name="_Toc135134682"/>
      <w:bookmarkStart w:id="216" w:name="_Toc155855457"/>
      <w:bookmarkStart w:id="217" w:name="_Toc381608000"/>
      <w:r w:rsidRPr="00B67E2F">
        <w:rPr>
          <w:sz w:val="24"/>
          <w:szCs w:val="24"/>
        </w:rPr>
        <w:t>Форма Технического предложения на выполнение работ</w:t>
      </w:r>
      <w:bookmarkEnd w:id="214"/>
      <w:bookmarkEnd w:id="215"/>
      <w:bookmarkEnd w:id="216"/>
      <w:bookmarkEnd w:id="217"/>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F53F95">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34E18">
        <w:rPr>
          <w:noProof/>
          <w:sz w:val="24"/>
          <w:szCs w:val="24"/>
        </w:rPr>
        <w:t>1</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r w:rsidR="00926536">
        <w:rPr>
          <w:sz w:val="24"/>
          <w:szCs w:val="24"/>
        </w:rPr>
        <w:t xml:space="preserve">                                                                                            </w:t>
      </w:r>
      <w:r w:rsidRPr="00B67E2F">
        <w:rPr>
          <w:sz w:val="24"/>
          <w:szCs w:val="24"/>
        </w:rPr>
        <w:t>. №__________</w:t>
      </w:r>
    </w:p>
    <w:p w:rsidR="00F53F95" w:rsidRPr="00B67E2F" w:rsidRDefault="00F53F95" w:rsidP="00F53F95">
      <w:pPr>
        <w:suppressAutoHyphens/>
        <w:spacing w:line="240" w:lineRule="auto"/>
        <w:jc w:val="center"/>
        <w:rPr>
          <w:b/>
          <w:sz w:val="24"/>
          <w:szCs w:val="24"/>
        </w:rPr>
      </w:pPr>
      <w:r w:rsidRPr="00B67E2F">
        <w:rPr>
          <w:b/>
          <w:sz w:val="24"/>
          <w:szCs w:val="24"/>
        </w:rPr>
        <w:t>Техническое предложение на выполнение работ</w:t>
      </w:r>
    </w:p>
    <w:p w:rsidR="00F53F95" w:rsidRPr="00B67E2F" w:rsidRDefault="00F53F95" w:rsidP="007304A5">
      <w:pPr>
        <w:spacing w:line="240" w:lineRule="auto"/>
        <w:ind w:firstLine="0"/>
        <w:rPr>
          <w:color w:val="000000"/>
          <w:sz w:val="24"/>
          <w:szCs w:val="24"/>
        </w:rPr>
      </w:pPr>
      <w:r w:rsidRPr="00B67E2F">
        <w:rPr>
          <w:color w:val="000000"/>
          <w:sz w:val="24"/>
          <w:szCs w:val="24"/>
        </w:rPr>
        <w:t xml:space="preserve">Наименование и адрес Участника </w:t>
      </w:r>
      <w:r w:rsidR="007304A5" w:rsidRPr="00B67E2F">
        <w:rPr>
          <w:sz w:val="24"/>
          <w:szCs w:val="24"/>
        </w:rPr>
        <w:t>запроса предложений</w:t>
      </w:r>
      <w:r w:rsidRPr="00B67E2F">
        <w:rPr>
          <w:color w:val="000000"/>
          <w:sz w:val="24"/>
          <w:szCs w:val="24"/>
        </w:rPr>
        <w:t>: _________________________________</w:t>
      </w:r>
    </w:p>
    <w:p w:rsidR="00A43D8F" w:rsidRPr="00B67E2F" w:rsidRDefault="00A43D8F" w:rsidP="00A43D8F">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A43D8F" w:rsidRPr="00B67E2F" w:rsidRDefault="00A43D8F" w:rsidP="00A43D8F">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453477"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453477" w:rsidRDefault="00453477" w:rsidP="00453477">
      <w:pPr>
        <w:pStyle w:val="a0"/>
        <w:numPr>
          <w:ilvl w:val="0"/>
          <w:numId w:val="0"/>
        </w:numPr>
        <w:spacing w:line="240" w:lineRule="auto"/>
        <w:rPr>
          <w:sz w:val="24"/>
          <w:szCs w:val="24"/>
        </w:rPr>
      </w:pPr>
    </w:p>
    <w:p w:rsidR="00453477" w:rsidRPr="00453477" w:rsidRDefault="00453477" w:rsidP="00453477">
      <w:pPr>
        <w:pStyle w:val="a0"/>
        <w:numPr>
          <w:ilvl w:val="0"/>
          <w:numId w:val="0"/>
        </w:numPr>
        <w:spacing w:line="240" w:lineRule="auto"/>
        <w:rPr>
          <w:b/>
          <w:sz w:val="24"/>
          <w:szCs w:val="24"/>
        </w:rPr>
      </w:pPr>
      <w:r w:rsidRPr="00453477">
        <w:rPr>
          <w:b/>
          <w:sz w:val="24"/>
          <w:szCs w:val="24"/>
        </w:rPr>
        <w:t>5.2.2           Инструкции по заполнению.</w:t>
      </w:r>
    </w:p>
    <w:p w:rsidR="00F53F95" w:rsidRPr="00B67E2F" w:rsidRDefault="00F53F95" w:rsidP="00561950">
      <w:pPr>
        <w:pStyle w:val="a0"/>
        <w:numPr>
          <w:ilvl w:val="3"/>
          <w:numId w:val="23"/>
        </w:numPr>
        <w:tabs>
          <w:tab w:val="clear" w:pos="1260"/>
          <w:tab w:val="num" w:pos="1080"/>
        </w:tabs>
        <w:spacing w:line="240" w:lineRule="auto"/>
        <w:ind w:left="1080" w:hanging="108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техническое пре</w:t>
      </w:r>
      <w:r w:rsidRPr="00B67E2F">
        <w:rPr>
          <w:sz w:val="24"/>
          <w:szCs w:val="24"/>
        </w:rPr>
        <w:t>д</w:t>
      </w:r>
      <w:r w:rsidRPr="00B67E2F">
        <w:rPr>
          <w:sz w:val="24"/>
          <w:szCs w:val="24"/>
        </w:rPr>
        <w:t>ложение.</w:t>
      </w:r>
    </w:p>
    <w:p w:rsidR="00F53F95" w:rsidRPr="00B67E2F" w:rsidRDefault="00F53F95" w:rsidP="00561950">
      <w:pPr>
        <w:pStyle w:val="a0"/>
        <w:numPr>
          <w:ilvl w:val="3"/>
          <w:numId w:val="23"/>
        </w:numPr>
        <w:tabs>
          <w:tab w:val="clear" w:pos="1260"/>
        </w:tabs>
        <w:spacing w:line="240" w:lineRule="auto"/>
        <w:ind w:left="1080" w:hanging="108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w:t>
      </w:r>
      <w:r w:rsidRPr="00B67E2F">
        <w:rPr>
          <w:sz w:val="24"/>
          <w:szCs w:val="24"/>
        </w:rPr>
        <w:t>д</w:t>
      </w:r>
      <w:r w:rsidRPr="00B67E2F">
        <w:rPr>
          <w:sz w:val="24"/>
          <w:szCs w:val="24"/>
        </w:rPr>
        <w:t>рес.</w:t>
      </w:r>
    </w:p>
    <w:p w:rsidR="00F53F95" w:rsidRPr="00B67E2F" w:rsidRDefault="00F53F95" w:rsidP="00561950">
      <w:pPr>
        <w:pStyle w:val="a0"/>
        <w:numPr>
          <w:ilvl w:val="3"/>
          <w:numId w:val="23"/>
        </w:numPr>
        <w:tabs>
          <w:tab w:val="clear" w:pos="1260"/>
        </w:tabs>
        <w:spacing w:line="240" w:lineRule="auto"/>
        <w:ind w:left="1080" w:hanging="1080"/>
        <w:rPr>
          <w:sz w:val="24"/>
          <w:szCs w:val="24"/>
        </w:rPr>
      </w:pPr>
      <w:r w:rsidRPr="00B67E2F">
        <w:rPr>
          <w:sz w:val="24"/>
          <w:szCs w:val="24"/>
        </w:rPr>
        <w:t xml:space="preserve">В техническом предложении описываются все позиции раздела </w:t>
      </w:r>
      <w:r w:rsidR="00CC6E71" w:rsidRPr="00B67E2F">
        <w:rPr>
          <w:sz w:val="24"/>
          <w:szCs w:val="24"/>
        </w:rPr>
        <w:t>2</w:t>
      </w:r>
      <w:r w:rsidRPr="00B67E2F">
        <w:rPr>
          <w:sz w:val="24"/>
          <w:szCs w:val="24"/>
        </w:rPr>
        <w:t xml:space="preserve"> с учетом предлагаемых условий Договора. Участник </w:t>
      </w:r>
      <w:r w:rsidR="007304A5" w:rsidRPr="00B67E2F">
        <w:rPr>
          <w:sz w:val="24"/>
          <w:szCs w:val="24"/>
        </w:rPr>
        <w:t>запроса предложений</w:t>
      </w:r>
      <w:r w:rsidRPr="00B67E2F">
        <w:rPr>
          <w:sz w:val="24"/>
          <w:szCs w:val="24"/>
        </w:rPr>
        <w:t xml:space="preserve"> вправе указать, что он согласен на техническое задание, изложенное в разделе </w:t>
      </w:r>
      <w:r w:rsidR="00CC6E71" w:rsidRPr="00B67E2F">
        <w:rPr>
          <w:sz w:val="24"/>
          <w:szCs w:val="24"/>
        </w:rPr>
        <w:t>2</w:t>
      </w:r>
      <w:r w:rsidRPr="00B67E2F">
        <w:rPr>
          <w:sz w:val="24"/>
          <w:szCs w:val="24"/>
        </w:rPr>
        <w:t xml:space="preserve">  </w:t>
      </w:r>
      <w:r w:rsidR="007304A5" w:rsidRPr="00B67E2F">
        <w:rPr>
          <w:sz w:val="24"/>
          <w:szCs w:val="24"/>
        </w:rPr>
        <w:t>Д</w:t>
      </w:r>
      <w:r w:rsidRPr="00B67E2F">
        <w:rPr>
          <w:sz w:val="24"/>
          <w:szCs w:val="24"/>
        </w:rPr>
        <w:t>окументации</w:t>
      </w:r>
      <w:r w:rsidR="007304A5" w:rsidRPr="00B67E2F">
        <w:rPr>
          <w:sz w:val="24"/>
          <w:szCs w:val="24"/>
        </w:rPr>
        <w:t xml:space="preserve"> по запросу предложений</w:t>
      </w:r>
      <w:r w:rsidRPr="00B67E2F">
        <w:rPr>
          <w:sz w:val="24"/>
          <w:szCs w:val="24"/>
        </w:rPr>
        <w:t>, за исключением (если они есть) таких-то изменений (и ук</w:t>
      </w:r>
      <w:r w:rsidRPr="00B67E2F">
        <w:rPr>
          <w:sz w:val="24"/>
          <w:szCs w:val="24"/>
        </w:rPr>
        <w:t>а</w:t>
      </w:r>
      <w:r w:rsidRPr="00B67E2F">
        <w:rPr>
          <w:sz w:val="24"/>
          <w:szCs w:val="24"/>
        </w:rPr>
        <w:t>зать их).</w:t>
      </w:r>
    </w:p>
    <w:p w:rsidR="00F53F95" w:rsidRPr="00B67E2F" w:rsidRDefault="00F53F95" w:rsidP="00561950">
      <w:pPr>
        <w:pStyle w:val="a0"/>
        <w:numPr>
          <w:ilvl w:val="3"/>
          <w:numId w:val="23"/>
        </w:numPr>
        <w:tabs>
          <w:tab w:val="clear" w:pos="1260"/>
        </w:tabs>
        <w:spacing w:line="240" w:lineRule="auto"/>
        <w:ind w:left="1080" w:hanging="1080"/>
        <w:rPr>
          <w:b/>
          <w:sz w:val="24"/>
          <w:szCs w:val="24"/>
        </w:rPr>
      </w:pPr>
      <w:r w:rsidRPr="00B67E2F">
        <w:rPr>
          <w:sz w:val="24"/>
          <w:szCs w:val="24"/>
        </w:rPr>
        <w:t>Техническое предложение по работам будет служить основой для подготовки прил</w:t>
      </w:r>
      <w:r w:rsidRPr="00B67E2F">
        <w:rPr>
          <w:sz w:val="24"/>
          <w:szCs w:val="24"/>
        </w:rPr>
        <w:t>о</w:t>
      </w:r>
      <w:r w:rsidRPr="00B67E2F">
        <w:rPr>
          <w:sz w:val="24"/>
          <w:szCs w:val="24"/>
        </w:rPr>
        <w:t xml:space="preserve">жения №1 к Договору. В этой связи в целях снижения общих затрат сил и времени Заказчика и Участника </w:t>
      </w:r>
      <w:r w:rsidR="007304A5" w:rsidRPr="00B67E2F">
        <w:rPr>
          <w:sz w:val="24"/>
          <w:szCs w:val="24"/>
        </w:rPr>
        <w:t>запроса предложений</w:t>
      </w:r>
      <w:r w:rsidRPr="00B67E2F">
        <w:rPr>
          <w:sz w:val="24"/>
          <w:szCs w:val="24"/>
        </w:rPr>
        <w:t xml:space="preserve"> на подготовку Договора данное предложение след</w:t>
      </w:r>
      <w:r w:rsidRPr="00B67E2F">
        <w:rPr>
          <w:sz w:val="24"/>
          <w:szCs w:val="24"/>
        </w:rPr>
        <w:t>у</w:t>
      </w:r>
      <w:r w:rsidRPr="00B67E2F">
        <w:rPr>
          <w:sz w:val="24"/>
          <w:szCs w:val="24"/>
        </w:rPr>
        <w:t>ет подготовить так, чтобы ее можно было с минимальными изменениями включить в Д</w:t>
      </w:r>
      <w:r w:rsidRPr="00B67E2F">
        <w:rPr>
          <w:sz w:val="24"/>
          <w:szCs w:val="24"/>
        </w:rPr>
        <w:t>о</w:t>
      </w:r>
      <w:r w:rsidRPr="00B67E2F">
        <w:rPr>
          <w:sz w:val="24"/>
          <w:szCs w:val="24"/>
        </w:rPr>
        <w:t>говор.</w:t>
      </w:r>
    </w:p>
    <w:p w:rsidR="00F53F95" w:rsidRPr="00B67E2F" w:rsidRDefault="00F53F95" w:rsidP="00450011">
      <w:pPr>
        <w:tabs>
          <w:tab w:val="num" w:pos="1276"/>
        </w:tabs>
        <w:spacing w:line="240" w:lineRule="auto"/>
        <w:ind w:left="1134" w:hanging="1134"/>
        <w:rPr>
          <w:sz w:val="24"/>
          <w:szCs w:val="24"/>
        </w:rPr>
      </w:pPr>
    </w:p>
    <w:p w:rsidR="00F53F95" w:rsidRPr="00450011" w:rsidRDefault="00F53F95" w:rsidP="00450011">
      <w:pPr>
        <w:pStyle w:val="2"/>
        <w:tabs>
          <w:tab w:val="clear" w:pos="2574"/>
        </w:tabs>
        <w:ind w:hanging="2574"/>
        <w:rPr>
          <w:sz w:val="24"/>
          <w:szCs w:val="24"/>
        </w:rPr>
      </w:pPr>
      <w:bookmarkStart w:id="218" w:name="_Ref86826666"/>
      <w:bookmarkStart w:id="219" w:name="_Toc90385112"/>
      <w:bookmarkStart w:id="220" w:name="_Toc98251757"/>
      <w:bookmarkStart w:id="221" w:name="_Toc135134684"/>
      <w:bookmarkStart w:id="222" w:name="_Toc155855459"/>
      <w:bookmarkStart w:id="223" w:name="_Toc381608001"/>
      <w:r w:rsidRPr="00450011">
        <w:rPr>
          <w:sz w:val="24"/>
          <w:szCs w:val="24"/>
        </w:rPr>
        <w:t xml:space="preserve">График выполнения работ (форма </w:t>
      </w:r>
      <w:r w:rsidRPr="00450011">
        <w:rPr>
          <w:sz w:val="24"/>
          <w:szCs w:val="24"/>
        </w:rPr>
        <w:fldChar w:fldCharType="begin"/>
      </w:r>
      <w:r w:rsidRPr="00450011">
        <w:rPr>
          <w:sz w:val="24"/>
          <w:szCs w:val="24"/>
        </w:rPr>
        <w:instrText xml:space="preserve"> SEQ форма \* ARABIC </w:instrText>
      </w:r>
      <w:r w:rsidRPr="00450011">
        <w:rPr>
          <w:sz w:val="24"/>
          <w:szCs w:val="24"/>
        </w:rPr>
        <w:fldChar w:fldCharType="separate"/>
      </w:r>
      <w:r w:rsidR="00D34E18">
        <w:rPr>
          <w:noProof/>
          <w:sz w:val="24"/>
          <w:szCs w:val="24"/>
        </w:rPr>
        <w:t>3</w:t>
      </w:r>
      <w:r w:rsidRPr="00450011">
        <w:rPr>
          <w:sz w:val="24"/>
          <w:szCs w:val="24"/>
        </w:rPr>
        <w:fldChar w:fldCharType="end"/>
      </w:r>
      <w:r w:rsidRPr="00450011">
        <w:rPr>
          <w:sz w:val="24"/>
          <w:szCs w:val="24"/>
        </w:rPr>
        <w:t>)</w:t>
      </w:r>
      <w:bookmarkEnd w:id="218"/>
      <w:bookmarkEnd w:id="219"/>
      <w:bookmarkEnd w:id="220"/>
      <w:bookmarkEnd w:id="221"/>
      <w:bookmarkEnd w:id="222"/>
      <w:bookmarkEnd w:id="223"/>
    </w:p>
    <w:p w:rsidR="00F53F95" w:rsidRPr="00B67E2F" w:rsidRDefault="00F53F95" w:rsidP="00561950">
      <w:pPr>
        <w:pStyle w:val="22"/>
        <w:numPr>
          <w:ilvl w:val="2"/>
          <w:numId w:val="24"/>
        </w:numPr>
        <w:tabs>
          <w:tab w:val="clear" w:pos="1080"/>
          <w:tab w:val="num" w:pos="720"/>
          <w:tab w:val="num" w:pos="2160"/>
        </w:tabs>
        <w:ind w:hanging="1080"/>
        <w:rPr>
          <w:sz w:val="24"/>
          <w:szCs w:val="24"/>
        </w:rPr>
      </w:pPr>
      <w:bookmarkStart w:id="224" w:name="_Toc90385113"/>
      <w:bookmarkStart w:id="225" w:name="_Toc98251758"/>
      <w:bookmarkStart w:id="226" w:name="_Toc135134685"/>
      <w:bookmarkStart w:id="227" w:name="_Toc155855460"/>
      <w:bookmarkStart w:id="228" w:name="_Toc381608002"/>
      <w:r w:rsidRPr="00B67E2F">
        <w:rPr>
          <w:sz w:val="24"/>
          <w:szCs w:val="24"/>
        </w:rPr>
        <w:t>Форма Графика выполнения работ</w:t>
      </w:r>
      <w:bookmarkEnd w:id="224"/>
      <w:bookmarkEnd w:id="225"/>
      <w:bookmarkEnd w:id="226"/>
      <w:bookmarkEnd w:id="227"/>
      <w:bookmarkEnd w:id="228"/>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color w:val="000000"/>
          <w:sz w:val="24"/>
          <w:szCs w:val="24"/>
        </w:rPr>
      </w:pPr>
    </w:p>
    <w:p w:rsidR="00F53F95" w:rsidRPr="00B67E2F" w:rsidRDefault="00F53F95" w:rsidP="00F53F95">
      <w:pPr>
        <w:spacing w:line="240" w:lineRule="auto"/>
        <w:jc w:val="left"/>
        <w:rPr>
          <w:color w:val="000000"/>
          <w:sz w:val="24"/>
          <w:szCs w:val="24"/>
        </w:rPr>
      </w:pPr>
      <w:r w:rsidRPr="00B67E2F">
        <w:rPr>
          <w:color w:val="000000"/>
          <w:sz w:val="24"/>
          <w:szCs w:val="24"/>
        </w:rPr>
        <w:t xml:space="preserve">Приложение </w:t>
      </w:r>
      <w:r w:rsidRPr="00B67E2F">
        <w:rPr>
          <w:color w:val="000000"/>
          <w:sz w:val="24"/>
          <w:szCs w:val="24"/>
        </w:rPr>
        <w:fldChar w:fldCharType="begin"/>
      </w:r>
      <w:r w:rsidRPr="00B67E2F">
        <w:rPr>
          <w:color w:val="000000"/>
          <w:sz w:val="24"/>
          <w:szCs w:val="24"/>
        </w:rPr>
        <w:instrText xml:space="preserve"> SEQ Приложение \* ARABIC </w:instrText>
      </w:r>
      <w:r w:rsidRPr="00B67E2F">
        <w:rPr>
          <w:color w:val="000000"/>
          <w:sz w:val="24"/>
          <w:szCs w:val="24"/>
        </w:rPr>
        <w:fldChar w:fldCharType="separate"/>
      </w:r>
      <w:r w:rsidR="00D34E18">
        <w:rPr>
          <w:noProof/>
          <w:color w:val="000000"/>
          <w:sz w:val="24"/>
          <w:szCs w:val="24"/>
        </w:rPr>
        <w:t>2</w:t>
      </w:r>
      <w:r w:rsidRPr="00B67E2F">
        <w:rPr>
          <w:color w:val="000000"/>
          <w:sz w:val="24"/>
          <w:szCs w:val="24"/>
        </w:rPr>
        <w:fldChar w:fldCharType="end"/>
      </w:r>
      <w:r w:rsidRPr="00B67E2F">
        <w:rPr>
          <w:color w:val="000000"/>
          <w:sz w:val="24"/>
          <w:szCs w:val="24"/>
        </w:rPr>
        <w:t xml:space="preserve"> к письму о подаче оферты</w:t>
      </w:r>
      <w:r w:rsidRPr="00B67E2F">
        <w:rPr>
          <w:color w:val="000000"/>
          <w:sz w:val="24"/>
          <w:szCs w:val="24"/>
        </w:rPr>
        <w:br/>
        <w:t>от  «____»_____________ г. №__________</w:t>
      </w:r>
    </w:p>
    <w:p w:rsidR="00F53F95" w:rsidRPr="00B67E2F" w:rsidRDefault="00F53F95" w:rsidP="00F53F95">
      <w:pPr>
        <w:spacing w:line="240" w:lineRule="auto"/>
        <w:rPr>
          <w:color w:val="000000"/>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График выполнения работ</w:t>
      </w:r>
    </w:p>
    <w:p w:rsidR="00F53F95" w:rsidRPr="00B67E2F" w:rsidRDefault="00F53F95" w:rsidP="00F53F95">
      <w:pPr>
        <w:spacing w:line="240" w:lineRule="auto"/>
        <w:rPr>
          <w:color w:val="000000"/>
          <w:sz w:val="24"/>
          <w:szCs w:val="24"/>
        </w:rPr>
      </w:pPr>
    </w:p>
    <w:p w:rsidR="00F53F95" w:rsidRPr="00B67E2F" w:rsidRDefault="00F53F95" w:rsidP="007304A5">
      <w:pPr>
        <w:spacing w:line="240" w:lineRule="auto"/>
        <w:ind w:firstLine="0"/>
        <w:rPr>
          <w:color w:val="000000"/>
          <w:sz w:val="24"/>
          <w:szCs w:val="24"/>
        </w:rPr>
      </w:pPr>
      <w:r w:rsidRPr="00B67E2F">
        <w:rPr>
          <w:color w:val="000000"/>
          <w:sz w:val="24"/>
          <w:szCs w:val="24"/>
        </w:rPr>
        <w:t xml:space="preserve">Наименование и адрес Участника </w:t>
      </w:r>
      <w:r w:rsidR="007304A5"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color w:val="000000"/>
          <w:sz w:val="24"/>
          <w:szCs w:val="24"/>
        </w:rPr>
      </w:pPr>
      <w:r w:rsidRPr="00B67E2F">
        <w:rPr>
          <w:color w:val="000000"/>
          <w:sz w:val="24"/>
          <w:szCs w:val="24"/>
        </w:rPr>
        <w:t xml:space="preserve">Начало выполнения работ: </w:t>
      </w:r>
      <w:r w:rsidR="00CC6E71" w:rsidRPr="00B67E2F">
        <w:rPr>
          <w:color w:val="000000"/>
          <w:sz w:val="24"/>
          <w:szCs w:val="24"/>
        </w:rPr>
        <w:t>_____</w:t>
      </w:r>
      <w:r w:rsidRPr="00B67E2F">
        <w:rPr>
          <w:color w:val="000000"/>
          <w:sz w:val="24"/>
          <w:szCs w:val="24"/>
        </w:rPr>
        <w:t xml:space="preserve"> квартал </w:t>
      </w:r>
      <w:r w:rsidR="00C86E71" w:rsidRPr="00B67E2F">
        <w:rPr>
          <w:color w:val="000000"/>
          <w:sz w:val="24"/>
          <w:szCs w:val="24"/>
        </w:rPr>
        <w:t>201</w:t>
      </w:r>
      <w:r w:rsidR="00153562">
        <w:rPr>
          <w:color w:val="000000"/>
          <w:sz w:val="24"/>
          <w:szCs w:val="24"/>
        </w:rPr>
        <w:t>3</w:t>
      </w:r>
      <w:r w:rsidRPr="00B67E2F">
        <w:rPr>
          <w:color w:val="000000"/>
          <w:sz w:val="24"/>
          <w:szCs w:val="24"/>
        </w:rPr>
        <w:t xml:space="preserve"> года.</w:t>
      </w:r>
    </w:p>
    <w:p w:rsidR="00F53F95" w:rsidRPr="00B67E2F" w:rsidRDefault="00F53F95" w:rsidP="00F53F95">
      <w:pPr>
        <w:spacing w:line="240" w:lineRule="auto"/>
        <w:rPr>
          <w:color w:val="000000"/>
          <w:sz w:val="24"/>
          <w:szCs w:val="24"/>
        </w:rPr>
      </w:pPr>
      <w:r w:rsidRPr="00B67E2F">
        <w:rPr>
          <w:color w:val="000000"/>
          <w:sz w:val="24"/>
          <w:szCs w:val="24"/>
        </w:rPr>
        <w:t xml:space="preserve">Окончание выполнения работ: </w:t>
      </w:r>
      <w:r w:rsidR="00CC6E71" w:rsidRPr="00B67E2F">
        <w:rPr>
          <w:color w:val="000000"/>
          <w:sz w:val="24"/>
          <w:szCs w:val="24"/>
        </w:rPr>
        <w:t>_____</w:t>
      </w:r>
      <w:r w:rsidRPr="00B67E2F">
        <w:rPr>
          <w:color w:val="000000"/>
          <w:sz w:val="24"/>
          <w:szCs w:val="24"/>
        </w:rPr>
        <w:t xml:space="preserve"> квартал </w:t>
      </w:r>
      <w:r w:rsidR="00C86E71" w:rsidRPr="00B67E2F">
        <w:rPr>
          <w:color w:val="000000"/>
          <w:sz w:val="24"/>
          <w:szCs w:val="24"/>
        </w:rPr>
        <w:t>201</w:t>
      </w:r>
      <w:r w:rsidR="00153562">
        <w:rPr>
          <w:color w:val="000000"/>
          <w:sz w:val="24"/>
          <w:szCs w:val="24"/>
        </w:rPr>
        <w:t>3</w:t>
      </w:r>
      <w:r w:rsidRPr="00B67E2F">
        <w:rPr>
          <w:color w:val="000000"/>
          <w:sz w:val="24"/>
          <w:szCs w:val="24"/>
        </w:rPr>
        <w:t xml:space="preserve">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F53F95" w:rsidRPr="00B67E2F">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Наименование объекта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График выполнения, в месяцах с момента подписания Договора</w:t>
            </w:r>
          </w:p>
        </w:tc>
      </w:tr>
      <w:tr w:rsidR="00F53F95" w:rsidRPr="00B67E2F">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2</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3</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4</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5</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6</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w:t>
            </w: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numPr>
                <w:ilvl w:val="0"/>
                <w:numId w:val="18"/>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numPr>
                <w:ilvl w:val="0"/>
                <w:numId w:val="18"/>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numPr>
                <w:ilvl w:val="0"/>
                <w:numId w:val="18"/>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r w:rsidRPr="00B67E2F">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bl>
    <w:p w:rsidR="00F53F95" w:rsidRPr="00B67E2F" w:rsidRDefault="00F53F95" w:rsidP="00F53F95">
      <w:pPr>
        <w:spacing w:line="240" w:lineRule="auto"/>
        <w:rPr>
          <w:color w:val="000000"/>
          <w:sz w:val="24"/>
          <w:szCs w:val="24"/>
        </w:rPr>
      </w:pPr>
    </w:p>
    <w:p w:rsidR="00A43D8F" w:rsidRPr="00B67E2F" w:rsidRDefault="00A43D8F" w:rsidP="00A43D8F">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A43D8F" w:rsidRPr="00B67E2F" w:rsidRDefault="00A43D8F" w:rsidP="00A43D8F">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spacing w:line="240" w:lineRule="auto"/>
        <w:ind w:right="3684"/>
        <w:jc w:val="center"/>
        <w:rPr>
          <w:color w:val="000000"/>
          <w:sz w:val="24"/>
          <w:szCs w:val="24"/>
          <w:vertAlign w:val="superscript"/>
        </w:rPr>
      </w:pPr>
    </w:p>
    <w:p w:rsidR="00F53F95" w:rsidRPr="00B67E2F" w:rsidRDefault="00F53F95" w:rsidP="00561950">
      <w:pPr>
        <w:pStyle w:val="22"/>
        <w:numPr>
          <w:ilvl w:val="2"/>
          <w:numId w:val="24"/>
        </w:numPr>
        <w:ind w:hanging="1080"/>
        <w:rPr>
          <w:sz w:val="24"/>
          <w:szCs w:val="24"/>
        </w:rPr>
      </w:pPr>
      <w:bookmarkStart w:id="229" w:name="_Toc90385114"/>
      <w:bookmarkStart w:id="230" w:name="_Toc98251759"/>
      <w:bookmarkStart w:id="231" w:name="_Toc135134686"/>
      <w:bookmarkStart w:id="232" w:name="_Toc155855461"/>
      <w:bookmarkStart w:id="233" w:name="_Toc381608003"/>
      <w:r w:rsidRPr="00B67E2F">
        <w:rPr>
          <w:sz w:val="24"/>
          <w:szCs w:val="24"/>
        </w:rPr>
        <w:t>Инструкции по заполнению</w:t>
      </w:r>
      <w:bookmarkEnd w:id="229"/>
      <w:bookmarkEnd w:id="230"/>
      <w:bookmarkEnd w:id="231"/>
      <w:bookmarkEnd w:id="232"/>
      <w:bookmarkEnd w:id="233"/>
    </w:p>
    <w:p w:rsidR="00F53F95" w:rsidRPr="00B67E2F" w:rsidRDefault="00F53F95" w:rsidP="00561950">
      <w:pPr>
        <w:pStyle w:val="a0"/>
        <w:numPr>
          <w:ilvl w:val="3"/>
          <w:numId w:val="24"/>
        </w:numPr>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дату и номер </w:t>
      </w:r>
      <w:r w:rsidR="00A158E1" w:rsidRPr="00B67E2F">
        <w:rPr>
          <w:sz w:val="24"/>
          <w:szCs w:val="24"/>
        </w:rPr>
        <w:t>Предложения</w:t>
      </w:r>
      <w:r w:rsidRPr="00B67E2F">
        <w:rPr>
          <w:sz w:val="24"/>
          <w:szCs w:val="24"/>
        </w:rPr>
        <w:t xml:space="preserve"> в соответствии с пис</w:t>
      </w:r>
      <w:r w:rsidRPr="00B67E2F">
        <w:rPr>
          <w:sz w:val="24"/>
          <w:szCs w:val="24"/>
        </w:rPr>
        <w:t>ь</w:t>
      </w:r>
      <w:r w:rsidRPr="00B67E2F">
        <w:rPr>
          <w:sz w:val="24"/>
          <w:szCs w:val="24"/>
        </w:rPr>
        <w:t xml:space="preserve">мом о подаче оферты (подраздел </w:t>
      </w:r>
      <w:r w:rsidR="00695DE0" w:rsidRPr="00B67E2F">
        <w:rPr>
          <w:sz w:val="24"/>
          <w:szCs w:val="24"/>
        </w:rPr>
        <w:fldChar w:fldCharType="begin"/>
      </w:r>
      <w:r w:rsidR="00695DE0" w:rsidRPr="00B67E2F">
        <w:rPr>
          <w:sz w:val="24"/>
          <w:szCs w:val="24"/>
        </w:rPr>
        <w:instrText xml:space="preserve"> REF _Ref222627098 \r \h </w:instrText>
      </w:r>
      <w:r w:rsidR="006A5EEC" w:rsidRPr="00B67E2F">
        <w:rPr>
          <w:sz w:val="24"/>
          <w:szCs w:val="24"/>
        </w:rPr>
      </w:r>
      <w:r w:rsidR="00B67E2F">
        <w:rPr>
          <w:sz w:val="24"/>
          <w:szCs w:val="24"/>
        </w:rPr>
        <w:instrText xml:space="preserve"> \* MERGEFORMAT </w:instrText>
      </w:r>
      <w:r w:rsidR="00695DE0" w:rsidRPr="00B67E2F">
        <w:rPr>
          <w:sz w:val="24"/>
          <w:szCs w:val="24"/>
        </w:rPr>
        <w:fldChar w:fldCharType="separate"/>
      </w:r>
      <w:r w:rsidR="00D34E18">
        <w:rPr>
          <w:sz w:val="24"/>
          <w:szCs w:val="24"/>
        </w:rPr>
        <w:t>5.1</w:t>
      </w:r>
      <w:r w:rsidR="00695DE0" w:rsidRPr="00B67E2F">
        <w:rPr>
          <w:sz w:val="24"/>
          <w:szCs w:val="24"/>
        </w:rPr>
        <w:fldChar w:fldCharType="end"/>
      </w:r>
      <w:r w:rsidRPr="00B67E2F">
        <w:rPr>
          <w:sz w:val="24"/>
          <w:szCs w:val="24"/>
        </w:rPr>
        <w:t>).</w:t>
      </w:r>
    </w:p>
    <w:p w:rsidR="00F53F95" w:rsidRPr="00B67E2F" w:rsidRDefault="00F53F95" w:rsidP="00561950">
      <w:pPr>
        <w:pStyle w:val="a0"/>
        <w:numPr>
          <w:ilvl w:val="3"/>
          <w:numId w:val="24"/>
        </w:numPr>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w:t>
      </w:r>
      <w:r w:rsidRPr="00B67E2F">
        <w:rPr>
          <w:sz w:val="24"/>
          <w:szCs w:val="24"/>
        </w:rPr>
        <w:t>д</w:t>
      </w:r>
      <w:r w:rsidRPr="00B67E2F">
        <w:rPr>
          <w:sz w:val="24"/>
          <w:szCs w:val="24"/>
        </w:rPr>
        <w:t>рес.</w:t>
      </w:r>
    </w:p>
    <w:p w:rsidR="00F53F95" w:rsidRPr="00B67E2F" w:rsidRDefault="00F53F95" w:rsidP="00561950">
      <w:pPr>
        <w:pStyle w:val="a0"/>
        <w:numPr>
          <w:ilvl w:val="3"/>
          <w:numId w:val="24"/>
        </w:numPr>
        <w:spacing w:line="240" w:lineRule="auto"/>
        <w:ind w:left="900" w:hanging="900"/>
        <w:rPr>
          <w:sz w:val="24"/>
          <w:szCs w:val="24"/>
        </w:rPr>
      </w:pPr>
      <w:r w:rsidRPr="00B67E2F">
        <w:rPr>
          <w:sz w:val="24"/>
          <w:szCs w:val="24"/>
        </w:rPr>
        <w:t>В данном Графике выполнения работ приводятся расчетные сроки выполнения всех видов работ в рамках Договора, перечисленных в Сво</w:t>
      </w:r>
      <w:r w:rsidR="00F77455" w:rsidRPr="00B67E2F">
        <w:rPr>
          <w:sz w:val="24"/>
          <w:szCs w:val="24"/>
        </w:rPr>
        <w:t>дной таблице стоимости работ</w:t>
      </w:r>
      <w:r w:rsidRPr="00B67E2F">
        <w:rPr>
          <w:sz w:val="24"/>
          <w:szCs w:val="24"/>
        </w:rPr>
        <w:t>.</w:t>
      </w:r>
    </w:p>
    <w:p w:rsidR="00F53F95" w:rsidRPr="00B67E2F" w:rsidRDefault="00F53F95" w:rsidP="00561950">
      <w:pPr>
        <w:pStyle w:val="a0"/>
        <w:numPr>
          <w:ilvl w:val="3"/>
          <w:numId w:val="24"/>
        </w:numPr>
        <w:spacing w:line="240" w:lineRule="auto"/>
        <w:ind w:left="900" w:hanging="900"/>
        <w:rPr>
          <w:sz w:val="24"/>
          <w:szCs w:val="24"/>
        </w:rPr>
      </w:pPr>
      <w:r w:rsidRPr="00B67E2F">
        <w:rPr>
          <w:sz w:val="24"/>
          <w:szCs w:val="24"/>
        </w:rPr>
        <w:t>Для указания сроков против каждого этапа / подэтапа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F53F95" w:rsidRPr="00B67E2F">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График выполнения, в неделях с момента подписания Договора</w:t>
            </w:r>
          </w:p>
        </w:tc>
      </w:tr>
      <w:tr w:rsidR="00F53F95" w:rsidRPr="00B67E2F">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w:t>
            </w: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right="-108"/>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numPr>
                <w:ilvl w:val="0"/>
                <w:numId w:val="19"/>
              </w:numPr>
              <w:ind w:left="0" w:right="-288" w:hanging="360"/>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r w:rsidRPr="00B67E2F">
              <w:rPr>
                <w:b/>
                <w:bCs/>
                <w:color w:val="000000"/>
                <w:sz w:val="20"/>
              </w:rPr>
              <w:t>Работа 3</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r w:rsidRPr="00B67E2F">
              <w:rPr>
                <w:color w:val="000000"/>
                <w:sz w:val="20"/>
              </w:rPr>
              <w:t>Работа 3.1</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r w:rsidRPr="00B67E2F">
              <w:rPr>
                <w:color w:val="000000"/>
                <w:sz w:val="20"/>
              </w:rPr>
              <w:t>Поставка 3.2</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r w:rsidRPr="00B67E2F">
              <w:rPr>
                <w:color w:val="000000"/>
                <w:sz w:val="20"/>
              </w:rPr>
              <w:t>Работа 3.3</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bl>
    <w:p w:rsidR="00F53F95" w:rsidRPr="00B67E2F" w:rsidRDefault="00F53F95" w:rsidP="00561950">
      <w:pPr>
        <w:pStyle w:val="a0"/>
        <w:numPr>
          <w:ilvl w:val="3"/>
          <w:numId w:val="24"/>
        </w:numPr>
        <w:spacing w:line="240" w:lineRule="auto"/>
        <w:ind w:left="900" w:hanging="900"/>
        <w:rPr>
          <w:sz w:val="24"/>
          <w:szCs w:val="24"/>
        </w:rPr>
      </w:pPr>
      <w:r w:rsidRPr="00B67E2F">
        <w:rPr>
          <w:sz w:val="24"/>
          <w:szCs w:val="24"/>
        </w:rPr>
        <w:t>График может быть также подготовлен с использованием программного обеспеч</w:t>
      </w:r>
      <w:r w:rsidRPr="00B67E2F">
        <w:rPr>
          <w:sz w:val="24"/>
          <w:szCs w:val="24"/>
        </w:rPr>
        <w:t>е</w:t>
      </w:r>
      <w:r w:rsidRPr="00B67E2F">
        <w:rPr>
          <w:sz w:val="24"/>
          <w:szCs w:val="24"/>
        </w:rPr>
        <w:t>ния управления проектами (т</w:t>
      </w:r>
      <w:r w:rsidRPr="00B67E2F">
        <w:rPr>
          <w:sz w:val="24"/>
          <w:szCs w:val="24"/>
        </w:rPr>
        <w:t>и</w:t>
      </w:r>
      <w:r w:rsidRPr="00B67E2F">
        <w:rPr>
          <w:sz w:val="24"/>
          <w:szCs w:val="24"/>
        </w:rPr>
        <w:t>па Microsoft Project и т.п.).</w:t>
      </w:r>
    </w:p>
    <w:p w:rsidR="00F53F95" w:rsidRPr="00B67E2F" w:rsidRDefault="00F53F95" w:rsidP="00561950">
      <w:pPr>
        <w:pStyle w:val="a0"/>
        <w:numPr>
          <w:ilvl w:val="3"/>
          <w:numId w:val="24"/>
        </w:numPr>
        <w:spacing w:line="240" w:lineRule="auto"/>
        <w:ind w:left="900" w:hanging="900"/>
        <w:rPr>
          <w:sz w:val="24"/>
          <w:szCs w:val="24"/>
        </w:rPr>
      </w:pPr>
      <w:r w:rsidRPr="00B67E2F">
        <w:rPr>
          <w:sz w:val="24"/>
          <w:szCs w:val="24"/>
        </w:rPr>
        <w:t xml:space="preserve">График выполнения работ будет служить основой для подготовки приложения №3 к Договору. В этой связи в целях снижения общих затрат сил и времени Заказчика и Участника </w:t>
      </w:r>
      <w:r w:rsidR="00775BB3" w:rsidRPr="00B67E2F">
        <w:rPr>
          <w:sz w:val="24"/>
          <w:szCs w:val="24"/>
        </w:rPr>
        <w:t>запроса предложений</w:t>
      </w:r>
      <w:r w:rsidRPr="00B67E2F">
        <w:rPr>
          <w:sz w:val="24"/>
          <w:szCs w:val="24"/>
        </w:rPr>
        <w:t xml:space="preserve"> на подготовку Договора данный График выполнения работ следует подг</w:t>
      </w:r>
      <w:r w:rsidRPr="00B67E2F">
        <w:rPr>
          <w:sz w:val="24"/>
          <w:szCs w:val="24"/>
        </w:rPr>
        <w:t>о</w:t>
      </w:r>
      <w:r w:rsidRPr="00B67E2F">
        <w:rPr>
          <w:sz w:val="24"/>
          <w:szCs w:val="24"/>
        </w:rPr>
        <w:t>товить так, чтобы его можно было с минимальными изменениями включить в Д</w:t>
      </w:r>
      <w:r w:rsidRPr="00B67E2F">
        <w:rPr>
          <w:sz w:val="24"/>
          <w:szCs w:val="24"/>
        </w:rPr>
        <w:t>о</w:t>
      </w:r>
      <w:r w:rsidRPr="00B67E2F">
        <w:rPr>
          <w:sz w:val="24"/>
          <w:szCs w:val="24"/>
        </w:rPr>
        <w:t>говор.</w:t>
      </w:r>
    </w:p>
    <w:p w:rsidR="00F53F95" w:rsidRPr="00B67E2F" w:rsidRDefault="00F53F95" w:rsidP="00561950">
      <w:pPr>
        <w:pStyle w:val="2"/>
        <w:pageBreakBefore/>
        <w:numPr>
          <w:ilvl w:val="1"/>
          <w:numId w:val="24"/>
        </w:numPr>
        <w:tabs>
          <w:tab w:val="num" w:pos="1440"/>
        </w:tabs>
        <w:spacing w:before="120"/>
        <w:ind w:left="1440" w:hanging="1440"/>
        <w:rPr>
          <w:sz w:val="24"/>
          <w:szCs w:val="24"/>
        </w:rPr>
      </w:pPr>
      <w:bookmarkStart w:id="234" w:name="_Ref89649494"/>
      <w:bookmarkStart w:id="235" w:name="_Toc90385115"/>
      <w:bookmarkStart w:id="236" w:name="_Toc98251760"/>
      <w:bookmarkStart w:id="237" w:name="_Toc135134687"/>
      <w:bookmarkStart w:id="238" w:name="_Toc155855462"/>
      <w:bookmarkStart w:id="239" w:name="_Ref222630233"/>
      <w:bookmarkStart w:id="240" w:name="_Toc381608004"/>
      <w:r w:rsidRPr="00B67E2F">
        <w:rPr>
          <w:sz w:val="24"/>
          <w:szCs w:val="24"/>
        </w:rPr>
        <w:t xml:space="preserve">Сводная таблица стоимости работ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34E18">
        <w:rPr>
          <w:noProof/>
          <w:sz w:val="24"/>
          <w:szCs w:val="24"/>
        </w:rPr>
        <w:t>4</w:t>
      </w:r>
      <w:r w:rsidRPr="00B67E2F">
        <w:rPr>
          <w:sz w:val="24"/>
          <w:szCs w:val="24"/>
        </w:rPr>
        <w:fldChar w:fldCharType="end"/>
      </w:r>
      <w:r w:rsidRPr="00B67E2F">
        <w:rPr>
          <w:sz w:val="24"/>
          <w:szCs w:val="24"/>
        </w:rPr>
        <w:t>)</w:t>
      </w:r>
      <w:bookmarkEnd w:id="236"/>
      <w:bookmarkEnd w:id="237"/>
      <w:bookmarkEnd w:id="238"/>
      <w:bookmarkEnd w:id="239"/>
      <w:bookmarkEnd w:id="240"/>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r w:rsidRPr="00B67E2F">
        <w:rPr>
          <w:rStyle w:val="af"/>
          <w:sz w:val="24"/>
          <w:szCs w:val="24"/>
        </w:rPr>
        <w:t>Данный раздел носит примерный и рекомендательный характер. Здесь пр</w:t>
      </w:r>
      <w:r w:rsidRPr="00B67E2F">
        <w:rPr>
          <w:rStyle w:val="af"/>
          <w:sz w:val="24"/>
          <w:szCs w:val="24"/>
        </w:rPr>
        <w:t>и</w:t>
      </w:r>
      <w:r w:rsidRPr="00B67E2F">
        <w:rPr>
          <w:rStyle w:val="af"/>
          <w:sz w:val="24"/>
          <w:szCs w:val="24"/>
        </w:rPr>
        <w:t>водятся три варианта форм Сводной таблицы стоимости работ. В зависимости от вида закупаемых р</w:t>
      </w:r>
      <w:r w:rsidRPr="00B67E2F">
        <w:rPr>
          <w:rStyle w:val="af"/>
          <w:sz w:val="24"/>
          <w:szCs w:val="24"/>
        </w:rPr>
        <w:t>а</w:t>
      </w:r>
      <w:r w:rsidRPr="00B67E2F">
        <w:rPr>
          <w:rStyle w:val="af"/>
          <w:sz w:val="24"/>
          <w:szCs w:val="24"/>
        </w:rPr>
        <w:t>бот, Заказчик может выбрать одну из них</w:t>
      </w:r>
    </w:p>
    <w:p w:rsidR="00F53F95" w:rsidRPr="00B67E2F" w:rsidRDefault="00F53F95" w:rsidP="00561950">
      <w:pPr>
        <w:pStyle w:val="22"/>
        <w:numPr>
          <w:ilvl w:val="2"/>
          <w:numId w:val="24"/>
        </w:numPr>
        <w:tabs>
          <w:tab w:val="clear" w:pos="1080"/>
          <w:tab w:val="num" w:pos="720"/>
          <w:tab w:val="num" w:pos="2160"/>
        </w:tabs>
        <w:ind w:left="2160" w:hanging="2160"/>
        <w:rPr>
          <w:sz w:val="24"/>
          <w:szCs w:val="24"/>
        </w:rPr>
      </w:pPr>
      <w:bookmarkStart w:id="241" w:name="_Toc98251761"/>
      <w:bookmarkStart w:id="242" w:name="_Toc135134688"/>
      <w:bookmarkStart w:id="243" w:name="_Toc155855463"/>
      <w:bookmarkStart w:id="244" w:name="_Toc381608005"/>
      <w:r w:rsidRPr="00B67E2F">
        <w:rPr>
          <w:sz w:val="24"/>
          <w:szCs w:val="24"/>
        </w:rPr>
        <w:t>Форма Сводной таблицы стоимости работ</w:t>
      </w:r>
      <w:bookmarkEnd w:id="241"/>
      <w:bookmarkEnd w:id="242"/>
      <w:bookmarkEnd w:id="243"/>
      <w:bookmarkEnd w:id="244"/>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F53F95">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34E18">
        <w:rPr>
          <w:noProof/>
          <w:sz w:val="24"/>
          <w:szCs w:val="24"/>
        </w:rPr>
        <w:t>3</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Сводная таблица стоимости работ</w:t>
      </w:r>
    </w:p>
    <w:p w:rsidR="00F53F95" w:rsidRPr="00B67E2F" w:rsidRDefault="00F53F95" w:rsidP="00F53F95">
      <w:pPr>
        <w:spacing w:line="240" w:lineRule="auto"/>
        <w:rPr>
          <w:sz w:val="24"/>
          <w:szCs w:val="24"/>
        </w:rPr>
      </w:pPr>
    </w:p>
    <w:p w:rsidR="00F53F95" w:rsidRPr="00B67E2F" w:rsidRDefault="00F53F95" w:rsidP="00775BB3">
      <w:pPr>
        <w:spacing w:line="240" w:lineRule="auto"/>
        <w:ind w:firstLine="0"/>
        <w:rPr>
          <w:color w:val="000000"/>
          <w:sz w:val="24"/>
          <w:szCs w:val="24"/>
        </w:rPr>
      </w:pPr>
      <w:r w:rsidRPr="00B67E2F">
        <w:rPr>
          <w:color w:val="000000"/>
          <w:sz w:val="24"/>
          <w:szCs w:val="24"/>
        </w:rPr>
        <w:t xml:space="preserve">Наименование и адрес Участника </w:t>
      </w:r>
      <w:r w:rsidR="00775BB3"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color w:val="000000"/>
          <w:sz w:val="24"/>
          <w:szCs w:val="24"/>
        </w:rPr>
      </w:pPr>
      <w:r w:rsidRPr="00B67E2F">
        <w:rPr>
          <w:color w:val="000000"/>
          <w:sz w:val="24"/>
          <w:szCs w:val="24"/>
        </w:rPr>
        <w:t xml:space="preserve">В ценах на момент подачи </w:t>
      </w:r>
      <w:r w:rsidR="00775BB3" w:rsidRPr="00B67E2F">
        <w:rPr>
          <w:color w:val="000000"/>
          <w:sz w:val="24"/>
          <w:szCs w:val="24"/>
        </w:rPr>
        <w:t>Предложения</w:t>
      </w:r>
      <w:r w:rsidRPr="00B67E2F">
        <w:rPr>
          <w:color w:val="000000"/>
          <w:sz w:val="24"/>
          <w:szCs w:val="24"/>
        </w:rPr>
        <w:t>: «___»______________________года</w:t>
      </w:r>
    </w:p>
    <w:p w:rsidR="00F53F95" w:rsidRPr="00B67E2F" w:rsidRDefault="00F53F95" w:rsidP="00F53F95">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83"/>
        <w:gridCol w:w="1017"/>
        <w:gridCol w:w="1031"/>
        <w:gridCol w:w="1484"/>
        <w:gridCol w:w="1476"/>
        <w:gridCol w:w="1605"/>
      </w:tblGrid>
      <w:tr w:rsidR="00F53F95" w:rsidRPr="00B67E2F">
        <w:tc>
          <w:tcPr>
            <w:tcW w:w="641" w:type="dxa"/>
            <w:vAlign w:val="center"/>
          </w:tcPr>
          <w:p w:rsidR="00F53F95" w:rsidRPr="00B67E2F" w:rsidRDefault="00F53F95" w:rsidP="00F53F95">
            <w:pPr>
              <w:pStyle w:val="ac"/>
              <w:ind w:left="0"/>
              <w:jc w:val="center"/>
              <w:rPr>
                <w:sz w:val="20"/>
              </w:rPr>
            </w:pPr>
            <w:r w:rsidRPr="00B67E2F">
              <w:rPr>
                <w:sz w:val="20"/>
              </w:rPr>
              <w:t>№ п/п</w:t>
            </w:r>
          </w:p>
        </w:tc>
        <w:tc>
          <w:tcPr>
            <w:tcW w:w="2883" w:type="dxa"/>
            <w:vAlign w:val="center"/>
          </w:tcPr>
          <w:p w:rsidR="00F53F95" w:rsidRPr="00B67E2F" w:rsidRDefault="00F53F95" w:rsidP="00F53F95">
            <w:pPr>
              <w:pStyle w:val="ac"/>
              <w:jc w:val="center"/>
              <w:rPr>
                <w:sz w:val="20"/>
              </w:rPr>
            </w:pPr>
            <w:r w:rsidRPr="00B67E2F">
              <w:rPr>
                <w:sz w:val="20"/>
              </w:rPr>
              <w:t>Вид работ</w:t>
            </w:r>
          </w:p>
        </w:tc>
        <w:tc>
          <w:tcPr>
            <w:tcW w:w="1017" w:type="dxa"/>
            <w:vAlign w:val="center"/>
          </w:tcPr>
          <w:p w:rsidR="00F53F95" w:rsidRPr="00B67E2F" w:rsidRDefault="00F53F95" w:rsidP="00F53F95">
            <w:pPr>
              <w:pStyle w:val="ac"/>
              <w:jc w:val="center"/>
              <w:rPr>
                <w:sz w:val="20"/>
              </w:rPr>
            </w:pPr>
            <w:r w:rsidRPr="00B67E2F">
              <w:rPr>
                <w:sz w:val="20"/>
              </w:rPr>
              <w:t>Ед. изм.</w:t>
            </w:r>
          </w:p>
        </w:tc>
        <w:tc>
          <w:tcPr>
            <w:tcW w:w="1031" w:type="dxa"/>
            <w:vAlign w:val="center"/>
          </w:tcPr>
          <w:p w:rsidR="00F53F95" w:rsidRPr="00B67E2F" w:rsidRDefault="00F53F95" w:rsidP="00F53F95">
            <w:pPr>
              <w:pStyle w:val="ac"/>
              <w:jc w:val="center"/>
              <w:rPr>
                <w:sz w:val="20"/>
              </w:rPr>
            </w:pPr>
            <w:r w:rsidRPr="00B67E2F">
              <w:rPr>
                <w:sz w:val="20"/>
              </w:rPr>
              <w:t>Кол-во</w:t>
            </w:r>
          </w:p>
        </w:tc>
        <w:tc>
          <w:tcPr>
            <w:tcW w:w="1484" w:type="dxa"/>
            <w:vAlign w:val="center"/>
          </w:tcPr>
          <w:p w:rsidR="00F53F95" w:rsidRPr="00B67E2F" w:rsidRDefault="00F53F95" w:rsidP="00F53F95">
            <w:pPr>
              <w:pStyle w:val="ac"/>
              <w:jc w:val="center"/>
              <w:rPr>
                <w:sz w:val="20"/>
              </w:rPr>
            </w:pPr>
            <w:r w:rsidRPr="00B67E2F">
              <w:rPr>
                <w:sz w:val="20"/>
              </w:rPr>
              <w:t>Единичная расценка, руб. (без НДС)</w:t>
            </w:r>
          </w:p>
        </w:tc>
        <w:tc>
          <w:tcPr>
            <w:tcW w:w="1476" w:type="dxa"/>
            <w:vAlign w:val="center"/>
          </w:tcPr>
          <w:p w:rsidR="00F53F95" w:rsidRPr="00B67E2F" w:rsidRDefault="00F53F95" w:rsidP="00F53F95">
            <w:pPr>
              <w:pStyle w:val="ac"/>
              <w:jc w:val="center"/>
              <w:rPr>
                <w:sz w:val="20"/>
              </w:rPr>
            </w:pPr>
            <w:r w:rsidRPr="00B67E2F">
              <w:rPr>
                <w:sz w:val="20"/>
              </w:rPr>
              <w:t>Общая стоимость, руб. (без НДС)</w:t>
            </w:r>
          </w:p>
        </w:tc>
        <w:tc>
          <w:tcPr>
            <w:tcW w:w="1605" w:type="dxa"/>
            <w:vAlign w:val="center"/>
          </w:tcPr>
          <w:p w:rsidR="00F53F95" w:rsidRPr="00B67E2F" w:rsidRDefault="00F53F95" w:rsidP="00F53F95">
            <w:pPr>
              <w:pStyle w:val="ac"/>
              <w:jc w:val="center"/>
              <w:rPr>
                <w:sz w:val="20"/>
              </w:rPr>
            </w:pPr>
            <w:r w:rsidRPr="00B67E2F">
              <w:rPr>
                <w:sz w:val="20"/>
              </w:rPr>
              <w:t>Примечания</w:t>
            </w:r>
          </w:p>
        </w:tc>
      </w:tr>
      <w:tr w:rsidR="00F53F95" w:rsidRPr="00B67E2F">
        <w:tc>
          <w:tcPr>
            <w:tcW w:w="641" w:type="dxa"/>
          </w:tcPr>
          <w:p w:rsidR="00F53F95" w:rsidRPr="00B67E2F" w:rsidRDefault="00F53F95" w:rsidP="00F53F95">
            <w:pPr>
              <w:pStyle w:val="ad"/>
              <w:numPr>
                <w:ilvl w:val="0"/>
                <w:numId w:val="17"/>
              </w:numPr>
              <w:ind w:left="0" w:hanging="660"/>
              <w:rPr>
                <w:color w:val="000000"/>
                <w:sz w:val="20"/>
              </w:rPr>
            </w:pPr>
          </w:p>
        </w:tc>
        <w:tc>
          <w:tcPr>
            <w:tcW w:w="2883" w:type="dxa"/>
          </w:tcPr>
          <w:p w:rsidR="00F53F95" w:rsidRPr="00B67E2F" w:rsidRDefault="00F53F95" w:rsidP="00F53F95">
            <w:pPr>
              <w:pStyle w:val="ad"/>
              <w:rPr>
                <w:color w:val="000000"/>
                <w:sz w:val="20"/>
              </w:rPr>
            </w:pPr>
          </w:p>
        </w:tc>
        <w:tc>
          <w:tcPr>
            <w:tcW w:w="1017" w:type="dxa"/>
          </w:tcPr>
          <w:p w:rsidR="00F53F95" w:rsidRPr="00B67E2F" w:rsidRDefault="00F53F95" w:rsidP="00F53F95">
            <w:pPr>
              <w:pStyle w:val="ad"/>
              <w:rPr>
                <w:color w:val="000000"/>
                <w:sz w:val="20"/>
              </w:rPr>
            </w:pPr>
          </w:p>
        </w:tc>
        <w:tc>
          <w:tcPr>
            <w:tcW w:w="1031" w:type="dxa"/>
          </w:tcPr>
          <w:p w:rsidR="00F53F95" w:rsidRPr="00B67E2F" w:rsidRDefault="00F53F95" w:rsidP="00F53F95">
            <w:pPr>
              <w:pStyle w:val="ad"/>
              <w:rPr>
                <w:color w:val="000000"/>
                <w:sz w:val="20"/>
              </w:rPr>
            </w:pPr>
          </w:p>
        </w:tc>
        <w:tc>
          <w:tcPr>
            <w:tcW w:w="1484" w:type="dxa"/>
          </w:tcPr>
          <w:p w:rsidR="00F53F95" w:rsidRPr="00B67E2F" w:rsidRDefault="00F53F95" w:rsidP="00F53F95">
            <w:pPr>
              <w:pStyle w:val="ad"/>
              <w:rPr>
                <w:color w:val="000000"/>
                <w:sz w:val="20"/>
              </w:rPr>
            </w:pPr>
          </w:p>
        </w:tc>
        <w:tc>
          <w:tcPr>
            <w:tcW w:w="1476" w:type="dxa"/>
          </w:tcPr>
          <w:p w:rsidR="00F53F95" w:rsidRPr="00B67E2F" w:rsidRDefault="00F53F95" w:rsidP="00F53F95">
            <w:pPr>
              <w:pStyle w:val="ad"/>
              <w:jc w:val="right"/>
              <w:rPr>
                <w:color w:val="000000"/>
                <w:sz w:val="20"/>
              </w:rPr>
            </w:pPr>
          </w:p>
        </w:tc>
        <w:tc>
          <w:tcPr>
            <w:tcW w:w="1605" w:type="dxa"/>
          </w:tcPr>
          <w:p w:rsidR="00F53F95" w:rsidRPr="00B67E2F" w:rsidRDefault="00F53F95" w:rsidP="00F53F95">
            <w:pPr>
              <w:pStyle w:val="ad"/>
              <w:rPr>
                <w:color w:val="000000"/>
                <w:sz w:val="20"/>
              </w:rPr>
            </w:pPr>
          </w:p>
        </w:tc>
      </w:tr>
      <w:tr w:rsidR="00F53F95" w:rsidRPr="00B67E2F">
        <w:tc>
          <w:tcPr>
            <w:tcW w:w="641" w:type="dxa"/>
          </w:tcPr>
          <w:p w:rsidR="00F53F95" w:rsidRPr="00B67E2F" w:rsidRDefault="00F53F95" w:rsidP="00F53F95">
            <w:pPr>
              <w:pStyle w:val="ad"/>
              <w:numPr>
                <w:ilvl w:val="0"/>
                <w:numId w:val="17"/>
              </w:numPr>
              <w:ind w:left="0" w:hanging="660"/>
              <w:rPr>
                <w:color w:val="000000"/>
                <w:sz w:val="20"/>
              </w:rPr>
            </w:pPr>
          </w:p>
        </w:tc>
        <w:tc>
          <w:tcPr>
            <w:tcW w:w="2883" w:type="dxa"/>
          </w:tcPr>
          <w:p w:rsidR="00F53F95" w:rsidRPr="00B67E2F" w:rsidRDefault="00F53F95" w:rsidP="00F53F95">
            <w:pPr>
              <w:pStyle w:val="ad"/>
              <w:rPr>
                <w:color w:val="000000"/>
                <w:sz w:val="20"/>
              </w:rPr>
            </w:pPr>
          </w:p>
        </w:tc>
        <w:tc>
          <w:tcPr>
            <w:tcW w:w="1017" w:type="dxa"/>
          </w:tcPr>
          <w:p w:rsidR="00F53F95" w:rsidRPr="00B67E2F" w:rsidRDefault="00F53F95" w:rsidP="00F53F95">
            <w:pPr>
              <w:pStyle w:val="ad"/>
              <w:rPr>
                <w:color w:val="000000"/>
                <w:sz w:val="20"/>
              </w:rPr>
            </w:pPr>
          </w:p>
        </w:tc>
        <w:tc>
          <w:tcPr>
            <w:tcW w:w="1031" w:type="dxa"/>
          </w:tcPr>
          <w:p w:rsidR="00F53F95" w:rsidRPr="00B67E2F" w:rsidRDefault="00F53F95" w:rsidP="00F53F95">
            <w:pPr>
              <w:pStyle w:val="ad"/>
              <w:rPr>
                <w:color w:val="000000"/>
                <w:sz w:val="20"/>
              </w:rPr>
            </w:pPr>
          </w:p>
        </w:tc>
        <w:tc>
          <w:tcPr>
            <w:tcW w:w="1484" w:type="dxa"/>
          </w:tcPr>
          <w:p w:rsidR="00F53F95" w:rsidRPr="00B67E2F" w:rsidRDefault="00F53F95" w:rsidP="00F53F95">
            <w:pPr>
              <w:pStyle w:val="ad"/>
              <w:rPr>
                <w:color w:val="000000"/>
                <w:sz w:val="20"/>
              </w:rPr>
            </w:pPr>
          </w:p>
        </w:tc>
        <w:tc>
          <w:tcPr>
            <w:tcW w:w="1476" w:type="dxa"/>
          </w:tcPr>
          <w:p w:rsidR="00F53F95" w:rsidRPr="00B67E2F" w:rsidRDefault="00F53F95" w:rsidP="00F53F95">
            <w:pPr>
              <w:pStyle w:val="ad"/>
              <w:jc w:val="right"/>
              <w:rPr>
                <w:color w:val="000000"/>
                <w:sz w:val="20"/>
              </w:rPr>
            </w:pPr>
          </w:p>
        </w:tc>
        <w:tc>
          <w:tcPr>
            <w:tcW w:w="1605" w:type="dxa"/>
          </w:tcPr>
          <w:p w:rsidR="00F53F95" w:rsidRPr="00B67E2F" w:rsidRDefault="00F53F95" w:rsidP="00F53F95">
            <w:pPr>
              <w:pStyle w:val="ad"/>
              <w:rPr>
                <w:color w:val="000000"/>
                <w:sz w:val="20"/>
              </w:rPr>
            </w:pPr>
          </w:p>
        </w:tc>
      </w:tr>
      <w:tr w:rsidR="00F53F95" w:rsidRPr="00B67E2F">
        <w:tc>
          <w:tcPr>
            <w:tcW w:w="641" w:type="dxa"/>
          </w:tcPr>
          <w:p w:rsidR="00F53F95" w:rsidRPr="00B67E2F" w:rsidRDefault="00F53F95" w:rsidP="00F53F95">
            <w:pPr>
              <w:pStyle w:val="ad"/>
              <w:numPr>
                <w:ilvl w:val="0"/>
                <w:numId w:val="17"/>
              </w:numPr>
              <w:ind w:left="0" w:hanging="660"/>
              <w:rPr>
                <w:color w:val="000000"/>
                <w:sz w:val="20"/>
              </w:rPr>
            </w:pPr>
          </w:p>
        </w:tc>
        <w:tc>
          <w:tcPr>
            <w:tcW w:w="2883" w:type="dxa"/>
          </w:tcPr>
          <w:p w:rsidR="00F53F95" w:rsidRPr="00B67E2F" w:rsidRDefault="00F53F95" w:rsidP="00F53F95">
            <w:pPr>
              <w:pStyle w:val="ad"/>
              <w:rPr>
                <w:color w:val="000000"/>
                <w:sz w:val="20"/>
              </w:rPr>
            </w:pPr>
          </w:p>
        </w:tc>
        <w:tc>
          <w:tcPr>
            <w:tcW w:w="1017" w:type="dxa"/>
          </w:tcPr>
          <w:p w:rsidR="00F53F95" w:rsidRPr="00B67E2F" w:rsidRDefault="00F53F95" w:rsidP="00F53F95">
            <w:pPr>
              <w:pStyle w:val="ad"/>
              <w:rPr>
                <w:color w:val="000000"/>
                <w:sz w:val="20"/>
              </w:rPr>
            </w:pPr>
          </w:p>
        </w:tc>
        <w:tc>
          <w:tcPr>
            <w:tcW w:w="1031" w:type="dxa"/>
          </w:tcPr>
          <w:p w:rsidR="00F53F95" w:rsidRPr="00B67E2F" w:rsidRDefault="00F53F95" w:rsidP="00F53F95">
            <w:pPr>
              <w:pStyle w:val="ad"/>
              <w:rPr>
                <w:color w:val="000000"/>
                <w:sz w:val="20"/>
              </w:rPr>
            </w:pPr>
          </w:p>
        </w:tc>
        <w:tc>
          <w:tcPr>
            <w:tcW w:w="1484" w:type="dxa"/>
          </w:tcPr>
          <w:p w:rsidR="00F53F95" w:rsidRPr="00B67E2F" w:rsidRDefault="00F53F95" w:rsidP="00F53F95">
            <w:pPr>
              <w:pStyle w:val="ad"/>
              <w:rPr>
                <w:color w:val="000000"/>
                <w:sz w:val="20"/>
              </w:rPr>
            </w:pPr>
          </w:p>
        </w:tc>
        <w:tc>
          <w:tcPr>
            <w:tcW w:w="1476" w:type="dxa"/>
          </w:tcPr>
          <w:p w:rsidR="00F53F95" w:rsidRPr="00B67E2F" w:rsidRDefault="00F53F95" w:rsidP="00F53F95">
            <w:pPr>
              <w:pStyle w:val="ad"/>
              <w:jc w:val="right"/>
              <w:rPr>
                <w:color w:val="000000"/>
                <w:sz w:val="20"/>
              </w:rPr>
            </w:pPr>
          </w:p>
        </w:tc>
        <w:tc>
          <w:tcPr>
            <w:tcW w:w="1605" w:type="dxa"/>
          </w:tcPr>
          <w:p w:rsidR="00F53F95" w:rsidRPr="00B67E2F" w:rsidRDefault="00F53F95" w:rsidP="00F53F95">
            <w:pPr>
              <w:pStyle w:val="ad"/>
              <w:rPr>
                <w:color w:val="000000"/>
                <w:sz w:val="20"/>
              </w:rPr>
            </w:pPr>
          </w:p>
        </w:tc>
      </w:tr>
      <w:tr w:rsidR="00F53F95" w:rsidRPr="00B67E2F">
        <w:tc>
          <w:tcPr>
            <w:tcW w:w="641" w:type="dxa"/>
          </w:tcPr>
          <w:p w:rsidR="00F53F95" w:rsidRPr="00B67E2F" w:rsidRDefault="00F53F95" w:rsidP="00F53F95">
            <w:pPr>
              <w:pStyle w:val="ad"/>
              <w:rPr>
                <w:color w:val="000000"/>
                <w:sz w:val="20"/>
              </w:rPr>
            </w:pPr>
            <w:r w:rsidRPr="00B67E2F">
              <w:rPr>
                <w:color w:val="000000"/>
                <w:sz w:val="20"/>
              </w:rPr>
              <w:t>…</w:t>
            </w:r>
          </w:p>
        </w:tc>
        <w:tc>
          <w:tcPr>
            <w:tcW w:w="2883" w:type="dxa"/>
          </w:tcPr>
          <w:p w:rsidR="00F53F95" w:rsidRPr="00B67E2F" w:rsidRDefault="00F53F95" w:rsidP="00F53F95">
            <w:pPr>
              <w:pStyle w:val="ad"/>
              <w:rPr>
                <w:color w:val="000000"/>
                <w:sz w:val="20"/>
              </w:rPr>
            </w:pPr>
          </w:p>
        </w:tc>
        <w:tc>
          <w:tcPr>
            <w:tcW w:w="1017" w:type="dxa"/>
          </w:tcPr>
          <w:p w:rsidR="00F53F95" w:rsidRPr="00B67E2F" w:rsidRDefault="00F53F95" w:rsidP="00F53F95">
            <w:pPr>
              <w:pStyle w:val="ad"/>
              <w:rPr>
                <w:color w:val="000000"/>
                <w:sz w:val="20"/>
              </w:rPr>
            </w:pPr>
          </w:p>
        </w:tc>
        <w:tc>
          <w:tcPr>
            <w:tcW w:w="1031" w:type="dxa"/>
          </w:tcPr>
          <w:p w:rsidR="00F53F95" w:rsidRPr="00B67E2F" w:rsidRDefault="00F53F95" w:rsidP="00F53F95">
            <w:pPr>
              <w:pStyle w:val="ad"/>
              <w:rPr>
                <w:color w:val="000000"/>
                <w:sz w:val="20"/>
              </w:rPr>
            </w:pPr>
          </w:p>
        </w:tc>
        <w:tc>
          <w:tcPr>
            <w:tcW w:w="1484" w:type="dxa"/>
          </w:tcPr>
          <w:p w:rsidR="00F53F95" w:rsidRPr="00B67E2F" w:rsidRDefault="00F53F95" w:rsidP="00F53F95">
            <w:pPr>
              <w:pStyle w:val="ad"/>
              <w:rPr>
                <w:color w:val="000000"/>
                <w:sz w:val="20"/>
              </w:rPr>
            </w:pPr>
          </w:p>
        </w:tc>
        <w:tc>
          <w:tcPr>
            <w:tcW w:w="1476" w:type="dxa"/>
          </w:tcPr>
          <w:p w:rsidR="00F53F95" w:rsidRPr="00B67E2F" w:rsidRDefault="00F53F95" w:rsidP="00F53F95">
            <w:pPr>
              <w:pStyle w:val="ad"/>
              <w:jc w:val="right"/>
              <w:rPr>
                <w:color w:val="000000"/>
                <w:sz w:val="20"/>
              </w:rPr>
            </w:pPr>
          </w:p>
        </w:tc>
        <w:tc>
          <w:tcPr>
            <w:tcW w:w="1605" w:type="dxa"/>
          </w:tcPr>
          <w:p w:rsidR="00F53F95" w:rsidRPr="00B67E2F" w:rsidRDefault="00F53F95" w:rsidP="00F53F95">
            <w:pPr>
              <w:pStyle w:val="ad"/>
              <w:rPr>
                <w:color w:val="000000"/>
                <w:sz w:val="20"/>
              </w:rPr>
            </w:pPr>
          </w:p>
        </w:tc>
      </w:tr>
      <w:tr w:rsidR="00F53F95" w:rsidRPr="00B67E2F">
        <w:tc>
          <w:tcPr>
            <w:tcW w:w="5572" w:type="dxa"/>
            <w:gridSpan w:val="4"/>
          </w:tcPr>
          <w:p w:rsidR="00F53F95" w:rsidRPr="00B67E2F" w:rsidRDefault="00F53F95" w:rsidP="00F53F95">
            <w:pPr>
              <w:pStyle w:val="ad"/>
              <w:jc w:val="center"/>
              <w:rPr>
                <w:color w:val="000000"/>
                <w:sz w:val="20"/>
              </w:rPr>
            </w:pPr>
            <w:r w:rsidRPr="00B67E2F">
              <w:rPr>
                <w:b/>
                <w:bCs/>
                <w:color w:val="000000"/>
                <w:sz w:val="20"/>
              </w:rPr>
              <w:t>ИТОГО без НДС, руб.</w:t>
            </w:r>
          </w:p>
        </w:tc>
        <w:tc>
          <w:tcPr>
            <w:tcW w:w="1484" w:type="dxa"/>
          </w:tcPr>
          <w:p w:rsidR="00F53F95" w:rsidRPr="00B67E2F" w:rsidRDefault="00F53F95" w:rsidP="00F53F95">
            <w:pPr>
              <w:pStyle w:val="ad"/>
              <w:jc w:val="center"/>
              <w:rPr>
                <w:b/>
                <w:color w:val="000000"/>
                <w:sz w:val="20"/>
              </w:rPr>
            </w:pPr>
            <w:r w:rsidRPr="00B67E2F">
              <w:rPr>
                <w:b/>
                <w:color w:val="000000"/>
                <w:sz w:val="20"/>
              </w:rPr>
              <w:t>х</w:t>
            </w:r>
          </w:p>
        </w:tc>
        <w:tc>
          <w:tcPr>
            <w:tcW w:w="1476" w:type="dxa"/>
          </w:tcPr>
          <w:p w:rsidR="00F53F95" w:rsidRPr="00B67E2F" w:rsidRDefault="00F53F95" w:rsidP="00F53F95">
            <w:pPr>
              <w:pStyle w:val="ad"/>
              <w:jc w:val="right"/>
              <w:rPr>
                <w:b/>
                <w:color w:val="000000"/>
                <w:sz w:val="20"/>
              </w:rPr>
            </w:pPr>
          </w:p>
        </w:tc>
        <w:tc>
          <w:tcPr>
            <w:tcW w:w="1605" w:type="dxa"/>
          </w:tcPr>
          <w:p w:rsidR="00F53F95" w:rsidRPr="00B67E2F" w:rsidRDefault="00F53F95" w:rsidP="00F53F95">
            <w:pPr>
              <w:pStyle w:val="ad"/>
              <w:jc w:val="center"/>
              <w:rPr>
                <w:b/>
                <w:color w:val="000000"/>
                <w:sz w:val="20"/>
              </w:rPr>
            </w:pPr>
          </w:p>
        </w:tc>
      </w:tr>
      <w:tr w:rsidR="00F53F95" w:rsidRPr="00B67E2F">
        <w:tc>
          <w:tcPr>
            <w:tcW w:w="5572" w:type="dxa"/>
            <w:gridSpan w:val="4"/>
          </w:tcPr>
          <w:p w:rsidR="00F53F95" w:rsidRPr="00B67E2F" w:rsidRDefault="00F53F95" w:rsidP="00F53F95">
            <w:pPr>
              <w:pStyle w:val="ad"/>
              <w:jc w:val="center"/>
              <w:rPr>
                <w:color w:val="000000"/>
                <w:sz w:val="20"/>
              </w:rPr>
            </w:pPr>
            <w:r w:rsidRPr="00B67E2F">
              <w:rPr>
                <w:b/>
                <w:bCs/>
                <w:color w:val="000000"/>
                <w:sz w:val="20"/>
              </w:rPr>
              <w:t>НДС, руб.</w:t>
            </w:r>
          </w:p>
        </w:tc>
        <w:tc>
          <w:tcPr>
            <w:tcW w:w="1484" w:type="dxa"/>
          </w:tcPr>
          <w:p w:rsidR="00F53F95" w:rsidRPr="00B67E2F" w:rsidRDefault="00F53F95" w:rsidP="00F53F95">
            <w:pPr>
              <w:pStyle w:val="ad"/>
              <w:jc w:val="center"/>
              <w:rPr>
                <w:b/>
                <w:color w:val="000000"/>
                <w:sz w:val="20"/>
              </w:rPr>
            </w:pPr>
            <w:r w:rsidRPr="00B67E2F">
              <w:rPr>
                <w:b/>
                <w:color w:val="000000"/>
                <w:sz w:val="20"/>
              </w:rPr>
              <w:t>х</w:t>
            </w:r>
          </w:p>
        </w:tc>
        <w:tc>
          <w:tcPr>
            <w:tcW w:w="1476" w:type="dxa"/>
          </w:tcPr>
          <w:p w:rsidR="00F53F95" w:rsidRPr="00B67E2F" w:rsidRDefault="00F53F95" w:rsidP="00F53F95">
            <w:pPr>
              <w:pStyle w:val="ad"/>
              <w:jc w:val="right"/>
              <w:rPr>
                <w:b/>
                <w:color w:val="000000"/>
                <w:sz w:val="20"/>
              </w:rPr>
            </w:pPr>
          </w:p>
        </w:tc>
        <w:tc>
          <w:tcPr>
            <w:tcW w:w="1605" w:type="dxa"/>
          </w:tcPr>
          <w:p w:rsidR="00F53F95" w:rsidRPr="00B67E2F" w:rsidRDefault="00F53F95" w:rsidP="00F53F95">
            <w:pPr>
              <w:pStyle w:val="ad"/>
              <w:jc w:val="center"/>
              <w:rPr>
                <w:b/>
                <w:color w:val="000000"/>
                <w:sz w:val="20"/>
              </w:rPr>
            </w:pPr>
          </w:p>
        </w:tc>
      </w:tr>
      <w:tr w:rsidR="00F53F95" w:rsidRPr="00B67E2F">
        <w:tc>
          <w:tcPr>
            <w:tcW w:w="5572" w:type="dxa"/>
            <w:gridSpan w:val="4"/>
          </w:tcPr>
          <w:p w:rsidR="00F53F95" w:rsidRPr="00B67E2F" w:rsidRDefault="00F53F95" w:rsidP="00F53F95">
            <w:pPr>
              <w:pStyle w:val="ad"/>
              <w:jc w:val="center"/>
              <w:rPr>
                <w:color w:val="000000"/>
                <w:sz w:val="20"/>
              </w:rPr>
            </w:pPr>
            <w:r w:rsidRPr="00B67E2F">
              <w:rPr>
                <w:b/>
                <w:bCs/>
                <w:color w:val="000000"/>
                <w:sz w:val="20"/>
              </w:rPr>
              <w:t>ИТОГО с НДС, руб.</w:t>
            </w:r>
          </w:p>
        </w:tc>
        <w:tc>
          <w:tcPr>
            <w:tcW w:w="1484" w:type="dxa"/>
          </w:tcPr>
          <w:p w:rsidR="00F53F95" w:rsidRPr="00B67E2F" w:rsidRDefault="00F53F95" w:rsidP="00F53F95">
            <w:pPr>
              <w:pStyle w:val="ad"/>
              <w:jc w:val="center"/>
              <w:rPr>
                <w:b/>
                <w:color w:val="000000"/>
                <w:sz w:val="20"/>
              </w:rPr>
            </w:pPr>
            <w:r w:rsidRPr="00B67E2F">
              <w:rPr>
                <w:b/>
                <w:color w:val="000000"/>
                <w:sz w:val="20"/>
              </w:rPr>
              <w:t>х</w:t>
            </w:r>
          </w:p>
        </w:tc>
        <w:tc>
          <w:tcPr>
            <w:tcW w:w="1476" w:type="dxa"/>
          </w:tcPr>
          <w:p w:rsidR="00F53F95" w:rsidRPr="00B67E2F" w:rsidRDefault="00F53F95" w:rsidP="00F53F95">
            <w:pPr>
              <w:pStyle w:val="ad"/>
              <w:jc w:val="right"/>
              <w:rPr>
                <w:b/>
                <w:color w:val="000000"/>
                <w:sz w:val="20"/>
              </w:rPr>
            </w:pPr>
          </w:p>
        </w:tc>
        <w:tc>
          <w:tcPr>
            <w:tcW w:w="1605" w:type="dxa"/>
          </w:tcPr>
          <w:p w:rsidR="00F53F95" w:rsidRPr="00B67E2F" w:rsidRDefault="00F53F95" w:rsidP="00F53F95">
            <w:pPr>
              <w:pStyle w:val="ad"/>
              <w:jc w:val="center"/>
              <w:rPr>
                <w:b/>
                <w:color w:val="000000"/>
                <w:sz w:val="20"/>
              </w:rPr>
            </w:pPr>
          </w:p>
        </w:tc>
      </w:tr>
    </w:tbl>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keepNext/>
        <w:spacing w:line="240" w:lineRule="auto"/>
        <w:rPr>
          <w:b/>
          <w:sz w:val="24"/>
          <w:szCs w:val="24"/>
        </w:rPr>
      </w:pPr>
    </w:p>
    <w:p w:rsidR="00F53F95" w:rsidRPr="00B67E2F" w:rsidRDefault="00F53F95" w:rsidP="00561950">
      <w:pPr>
        <w:pStyle w:val="22"/>
        <w:pageBreakBefore/>
        <w:numPr>
          <w:ilvl w:val="2"/>
          <w:numId w:val="24"/>
        </w:numPr>
        <w:ind w:left="900" w:hanging="900"/>
        <w:rPr>
          <w:sz w:val="24"/>
          <w:szCs w:val="24"/>
        </w:rPr>
      </w:pPr>
      <w:bookmarkStart w:id="245" w:name="_Toc98251762"/>
      <w:bookmarkStart w:id="246" w:name="_Toc135134689"/>
      <w:bookmarkStart w:id="247" w:name="_Toc155855464"/>
      <w:bookmarkStart w:id="248" w:name="_Toc381608006"/>
      <w:r w:rsidRPr="00B67E2F">
        <w:rPr>
          <w:sz w:val="24"/>
          <w:szCs w:val="24"/>
        </w:rPr>
        <w:t>Инструкции по заполнению</w:t>
      </w:r>
      <w:bookmarkEnd w:id="245"/>
      <w:bookmarkEnd w:id="246"/>
      <w:bookmarkEnd w:id="247"/>
      <w:bookmarkEnd w:id="248"/>
    </w:p>
    <w:p w:rsidR="00F53F95" w:rsidRPr="00B67E2F" w:rsidRDefault="00F53F95" w:rsidP="00561950">
      <w:pPr>
        <w:pStyle w:val="a0"/>
        <w:numPr>
          <w:ilvl w:val="3"/>
          <w:numId w:val="24"/>
        </w:numPr>
        <w:tabs>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w:t>
      </w:r>
      <w:r w:rsidRPr="00B67E2F">
        <w:rPr>
          <w:sz w:val="24"/>
          <w:szCs w:val="24"/>
        </w:rPr>
        <w:t>о</w:t>
      </w:r>
      <w:r w:rsidRPr="00B67E2F">
        <w:rPr>
          <w:sz w:val="24"/>
          <w:szCs w:val="24"/>
        </w:rPr>
        <w:t>рому является данное коммерческое предложение.</w:t>
      </w:r>
    </w:p>
    <w:p w:rsidR="00F53F95" w:rsidRPr="00B67E2F" w:rsidRDefault="00F53F95" w:rsidP="00561950">
      <w:pPr>
        <w:pStyle w:val="a0"/>
        <w:numPr>
          <w:ilvl w:val="3"/>
          <w:numId w:val="24"/>
        </w:numPr>
        <w:tabs>
          <w:tab w:val="left" w:pos="1134"/>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 xml:space="preserve">запроса предложений </w:t>
      </w:r>
      <w:r w:rsidRPr="00B67E2F">
        <w:rPr>
          <w:sz w:val="24"/>
          <w:szCs w:val="24"/>
        </w:rPr>
        <w:t>указывает свое фирменное наименование (в т.ч. организационно-правовую форму) и свой а</w:t>
      </w:r>
      <w:r w:rsidRPr="00B67E2F">
        <w:rPr>
          <w:sz w:val="24"/>
          <w:szCs w:val="24"/>
        </w:rPr>
        <w:t>д</w:t>
      </w:r>
      <w:r w:rsidRPr="00B67E2F">
        <w:rPr>
          <w:sz w:val="24"/>
          <w:szCs w:val="24"/>
        </w:rPr>
        <w:t>рес.</w:t>
      </w:r>
    </w:p>
    <w:p w:rsidR="00F53F95" w:rsidRPr="00B67E2F" w:rsidRDefault="00F53F95" w:rsidP="00561950">
      <w:pPr>
        <w:pStyle w:val="a0"/>
        <w:numPr>
          <w:ilvl w:val="3"/>
          <w:numId w:val="24"/>
        </w:numPr>
        <w:tabs>
          <w:tab w:val="left" w:pos="1134"/>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дату, на которую он рассчитывал Сводную таблицу сто</w:t>
      </w:r>
      <w:r w:rsidRPr="00B67E2F">
        <w:rPr>
          <w:sz w:val="24"/>
          <w:szCs w:val="24"/>
        </w:rPr>
        <w:t>и</w:t>
      </w:r>
      <w:r w:rsidRPr="00B67E2F">
        <w:rPr>
          <w:sz w:val="24"/>
          <w:szCs w:val="24"/>
        </w:rPr>
        <w:t>мости работ.</w:t>
      </w:r>
    </w:p>
    <w:p w:rsidR="00F53F95" w:rsidRPr="00B67E2F" w:rsidRDefault="00F53F95" w:rsidP="00561950">
      <w:pPr>
        <w:pStyle w:val="a0"/>
        <w:numPr>
          <w:ilvl w:val="3"/>
          <w:numId w:val="24"/>
        </w:numPr>
        <w:tabs>
          <w:tab w:val="left" w:pos="1134"/>
          <w:tab w:val="num" w:pos="2880"/>
        </w:tabs>
        <w:spacing w:line="240" w:lineRule="auto"/>
        <w:ind w:left="900" w:hanging="900"/>
        <w:rPr>
          <w:sz w:val="24"/>
          <w:szCs w:val="24"/>
        </w:rPr>
      </w:pPr>
      <w:r w:rsidRPr="00B67E2F">
        <w:rPr>
          <w:sz w:val="24"/>
          <w:szCs w:val="24"/>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w:t>
      </w:r>
      <w:r w:rsidRPr="00B67E2F">
        <w:rPr>
          <w:sz w:val="24"/>
          <w:szCs w:val="24"/>
        </w:rPr>
        <w:t>з</w:t>
      </w:r>
      <w:r w:rsidRPr="00B67E2F">
        <w:rPr>
          <w:sz w:val="24"/>
          <w:szCs w:val="24"/>
        </w:rPr>
        <w:t>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w:t>
      </w:r>
      <w:r w:rsidRPr="00B67E2F">
        <w:rPr>
          <w:sz w:val="24"/>
          <w:szCs w:val="24"/>
        </w:rPr>
        <w:t>а</w:t>
      </w:r>
      <w:r w:rsidRPr="00B67E2F">
        <w:rPr>
          <w:sz w:val="24"/>
          <w:szCs w:val="24"/>
        </w:rPr>
        <w:t>ния и комментарии.</w:t>
      </w:r>
    </w:p>
    <w:p w:rsidR="00F53F95" w:rsidRPr="00B67E2F" w:rsidRDefault="00F53F95" w:rsidP="00561950">
      <w:pPr>
        <w:pStyle w:val="a0"/>
        <w:numPr>
          <w:ilvl w:val="3"/>
          <w:numId w:val="24"/>
        </w:numPr>
        <w:tabs>
          <w:tab w:val="num" w:pos="2880"/>
        </w:tabs>
        <w:spacing w:line="240" w:lineRule="auto"/>
        <w:ind w:left="900" w:hanging="900"/>
        <w:rPr>
          <w:sz w:val="24"/>
          <w:szCs w:val="24"/>
        </w:rPr>
      </w:pPr>
      <w:r w:rsidRPr="00B67E2F">
        <w:rPr>
          <w:sz w:val="24"/>
          <w:szCs w:val="24"/>
        </w:rPr>
        <w:t>Сводная таблица стоимости работ будет служить основой для подготовки прил</w:t>
      </w:r>
      <w:r w:rsidRPr="00B67E2F">
        <w:rPr>
          <w:sz w:val="24"/>
          <w:szCs w:val="24"/>
        </w:rPr>
        <w:t>о</w:t>
      </w:r>
      <w:r w:rsidRPr="00B67E2F">
        <w:rPr>
          <w:sz w:val="24"/>
          <w:szCs w:val="24"/>
        </w:rPr>
        <w:t>жения к Договору. В этой связи в целях снижения общих затрат сил и времени Зака</w:t>
      </w:r>
      <w:r w:rsidRPr="00B67E2F">
        <w:rPr>
          <w:sz w:val="24"/>
          <w:szCs w:val="24"/>
        </w:rPr>
        <w:t>з</w:t>
      </w:r>
      <w:r w:rsidRPr="00B67E2F">
        <w:rPr>
          <w:sz w:val="24"/>
          <w:szCs w:val="24"/>
        </w:rPr>
        <w:t xml:space="preserve">чика и Участника </w:t>
      </w:r>
      <w:r w:rsidR="00775BB3" w:rsidRPr="00B67E2F">
        <w:rPr>
          <w:sz w:val="24"/>
          <w:szCs w:val="24"/>
        </w:rPr>
        <w:t>запроса предложений</w:t>
      </w:r>
      <w:r w:rsidRPr="00B67E2F">
        <w:rPr>
          <w:sz w:val="24"/>
          <w:szCs w:val="24"/>
        </w:rPr>
        <w:t xml:space="preserve"> на подготовку Договора данную Сводную таблицу стоимости работ следует подготовить так, чтобы ее можно было с минимальными изменени</w:t>
      </w:r>
      <w:r w:rsidRPr="00B67E2F">
        <w:rPr>
          <w:sz w:val="24"/>
          <w:szCs w:val="24"/>
        </w:rPr>
        <w:t>я</w:t>
      </w:r>
      <w:r w:rsidRPr="00B67E2F">
        <w:rPr>
          <w:sz w:val="24"/>
          <w:szCs w:val="24"/>
        </w:rPr>
        <w:t>ми включить в Договор в виде сметы.</w:t>
      </w:r>
    </w:p>
    <w:p w:rsidR="00F53F95" w:rsidRPr="00B67E2F" w:rsidRDefault="00F53F95" w:rsidP="00F53F95">
      <w:pPr>
        <w:spacing w:line="240" w:lineRule="auto"/>
        <w:rPr>
          <w:sz w:val="24"/>
          <w:szCs w:val="24"/>
        </w:rPr>
      </w:pPr>
      <w:r w:rsidRPr="00B67E2F">
        <w:rPr>
          <w:sz w:val="24"/>
          <w:szCs w:val="24"/>
        </w:rPr>
        <w:t xml:space="preserve">    </w:t>
      </w: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pStyle w:val="a0"/>
        <w:numPr>
          <w:ilvl w:val="0"/>
          <w:numId w:val="0"/>
        </w:numPr>
        <w:spacing w:line="240" w:lineRule="auto"/>
        <w:ind w:left="1134" w:hanging="1134"/>
        <w:rPr>
          <w:sz w:val="24"/>
          <w:szCs w:val="24"/>
        </w:rPr>
      </w:pPr>
    </w:p>
    <w:p w:rsidR="00F53F95" w:rsidRPr="00B67E2F" w:rsidRDefault="00F53F95" w:rsidP="00F53F95">
      <w:pPr>
        <w:keepNext/>
        <w:spacing w:line="240" w:lineRule="auto"/>
        <w:rPr>
          <w:b/>
          <w:sz w:val="24"/>
          <w:szCs w:val="24"/>
        </w:rPr>
      </w:pPr>
    </w:p>
    <w:p w:rsidR="00F53F95" w:rsidRPr="00450011" w:rsidRDefault="00F53F95" w:rsidP="00450011">
      <w:pPr>
        <w:pStyle w:val="2"/>
        <w:tabs>
          <w:tab w:val="clear" w:pos="2574"/>
          <w:tab w:val="num" w:pos="1134"/>
        </w:tabs>
        <w:ind w:left="1134"/>
        <w:rPr>
          <w:sz w:val="24"/>
          <w:szCs w:val="24"/>
        </w:rPr>
      </w:pPr>
      <w:bookmarkStart w:id="249" w:name="_Ref93264992"/>
      <w:bookmarkStart w:id="250" w:name="_Ref93265116"/>
      <w:bookmarkStart w:id="251" w:name="_Toc98251765"/>
      <w:bookmarkStart w:id="252" w:name="_Toc135134692"/>
      <w:bookmarkStart w:id="253" w:name="_Toc155855467"/>
      <w:bookmarkStart w:id="254" w:name="_Toc381608007"/>
      <w:r w:rsidRPr="00450011">
        <w:rPr>
          <w:sz w:val="24"/>
          <w:szCs w:val="24"/>
        </w:rPr>
        <w:t>График оплаты выполн</w:t>
      </w:r>
      <w:r w:rsidRPr="00450011">
        <w:rPr>
          <w:sz w:val="24"/>
          <w:szCs w:val="24"/>
        </w:rPr>
        <w:t>е</w:t>
      </w:r>
      <w:r w:rsidRPr="00450011">
        <w:rPr>
          <w:sz w:val="24"/>
          <w:szCs w:val="24"/>
        </w:rPr>
        <w:t xml:space="preserve">нных работ (форма </w:t>
      </w:r>
      <w:r w:rsidRPr="00450011">
        <w:rPr>
          <w:sz w:val="24"/>
          <w:szCs w:val="24"/>
        </w:rPr>
        <w:fldChar w:fldCharType="begin"/>
      </w:r>
      <w:r w:rsidRPr="00450011">
        <w:rPr>
          <w:sz w:val="24"/>
          <w:szCs w:val="24"/>
        </w:rPr>
        <w:instrText xml:space="preserve"> SEQ форма \* ARABIC </w:instrText>
      </w:r>
      <w:r w:rsidRPr="00450011">
        <w:rPr>
          <w:sz w:val="24"/>
          <w:szCs w:val="24"/>
        </w:rPr>
        <w:fldChar w:fldCharType="separate"/>
      </w:r>
      <w:r w:rsidR="00D34E18">
        <w:rPr>
          <w:noProof/>
          <w:sz w:val="24"/>
          <w:szCs w:val="24"/>
        </w:rPr>
        <w:t>5</w:t>
      </w:r>
      <w:r w:rsidRPr="00450011">
        <w:rPr>
          <w:sz w:val="24"/>
          <w:szCs w:val="24"/>
        </w:rPr>
        <w:fldChar w:fldCharType="end"/>
      </w:r>
      <w:r w:rsidRPr="00450011">
        <w:rPr>
          <w:sz w:val="24"/>
          <w:szCs w:val="24"/>
        </w:rPr>
        <w:t>)</w:t>
      </w:r>
      <w:bookmarkEnd w:id="234"/>
      <w:bookmarkEnd w:id="235"/>
      <w:bookmarkEnd w:id="249"/>
      <w:bookmarkEnd w:id="250"/>
      <w:bookmarkEnd w:id="251"/>
      <w:bookmarkEnd w:id="252"/>
      <w:bookmarkEnd w:id="253"/>
      <w:bookmarkEnd w:id="254"/>
    </w:p>
    <w:p w:rsidR="00F53F95" w:rsidRPr="00B67E2F" w:rsidRDefault="00F53F95" w:rsidP="00561950">
      <w:pPr>
        <w:pStyle w:val="22"/>
        <w:numPr>
          <w:ilvl w:val="2"/>
          <w:numId w:val="24"/>
        </w:numPr>
        <w:tabs>
          <w:tab w:val="num" w:pos="2160"/>
        </w:tabs>
        <w:ind w:left="2160" w:hanging="2160"/>
        <w:rPr>
          <w:sz w:val="24"/>
          <w:szCs w:val="24"/>
        </w:rPr>
      </w:pPr>
      <w:bookmarkStart w:id="255" w:name="_Toc90385116"/>
      <w:bookmarkStart w:id="256" w:name="_Toc98251766"/>
      <w:bookmarkStart w:id="257" w:name="_Toc135134693"/>
      <w:bookmarkStart w:id="258" w:name="_Toc155855468"/>
      <w:bookmarkStart w:id="259" w:name="_Toc381608008"/>
      <w:r w:rsidRPr="00B67E2F">
        <w:rPr>
          <w:sz w:val="24"/>
          <w:szCs w:val="24"/>
        </w:rPr>
        <w:t>Форма графика оплаты выполн</w:t>
      </w:r>
      <w:r w:rsidRPr="00B67E2F">
        <w:rPr>
          <w:sz w:val="24"/>
          <w:szCs w:val="24"/>
        </w:rPr>
        <w:t>е</w:t>
      </w:r>
      <w:r w:rsidRPr="00B67E2F">
        <w:rPr>
          <w:sz w:val="24"/>
          <w:szCs w:val="24"/>
        </w:rPr>
        <w:t>нных работ</w:t>
      </w:r>
      <w:bookmarkEnd w:id="255"/>
      <w:bookmarkEnd w:id="256"/>
      <w:bookmarkEnd w:id="257"/>
      <w:bookmarkEnd w:id="258"/>
      <w:bookmarkEnd w:id="259"/>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color w:val="000000"/>
          <w:sz w:val="24"/>
          <w:szCs w:val="24"/>
        </w:rPr>
      </w:pPr>
    </w:p>
    <w:p w:rsidR="00F53F95" w:rsidRPr="00B67E2F" w:rsidRDefault="00F53F95" w:rsidP="00F53F95">
      <w:pPr>
        <w:spacing w:line="240" w:lineRule="auto"/>
        <w:jc w:val="left"/>
        <w:rPr>
          <w:color w:val="000000"/>
          <w:sz w:val="24"/>
          <w:szCs w:val="24"/>
        </w:rPr>
      </w:pPr>
      <w:r w:rsidRPr="00B67E2F">
        <w:rPr>
          <w:color w:val="000000"/>
          <w:sz w:val="24"/>
          <w:szCs w:val="24"/>
        </w:rPr>
        <w:t xml:space="preserve">Приложение </w:t>
      </w:r>
      <w:r w:rsidRPr="00B67E2F">
        <w:rPr>
          <w:color w:val="000000"/>
          <w:sz w:val="24"/>
          <w:szCs w:val="24"/>
        </w:rPr>
        <w:fldChar w:fldCharType="begin"/>
      </w:r>
      <w:r w:rsidRPr="00B67E2F">
        <w:rPr>
          <w:color w:val="000000"/>
          <w:sz w:val="24"/>
          <w:szCs w:val="24"/>
        </w:rPr>
        <w:instrText xml:space="preserve"> SEQ Приложение \* ARABIC </w:instrText>
      </w:r>
      <w:r w:rsidRPr="00B67E2F">
        <w:rPr>
          <w:color w:val="000000"/>
          <w:sz w:val="24"/>
          <w:szCs w:val="24"/>
        </w:rPr>
        <w:fldChar w:fldCharType="separate"/>
      </w:r>
      <w:r w:rsidR="00D34E18">
        <w:rPr>
          <w:noProof/>
          <w:color w:val="000000"/>
          <w:sz w:val="24"/>
          <w:szCs w:val="24"/>
        </w:rPr>
        <w:t>4</w:t>
      </w:r>
      <w:r w:rsidRPr="00B67E2F">
        <w:rPr>
          <w:color w:val="000000"/>
          <w:sz w:val="24"/>
          <w:szCs w:val="24"/>
        </w:rPr>
        <w:fldChar w:fldCharType="end"/>
      </w:r>
      <w:r w:rsidRPr="00B67E2F">
        <w:rPr>
          <w:color w:val="000000"/>
          <w:sz w:val="24"/>
          <w:szCs w:val="24"/>
        </w:rPr>
        <w:t xml:space="preserve"> к письму о подаче оферты</w:t>
      </w:r>
      <w:r w:rsidRPr="00B67E2F">
        <w:rPr>
          <w:color w:val="000000"/>
          <w:sz w:val="24"/>
          <w:szCs w:val="24"/>
        </w:rPr>
        <w:br/>
        <w:t>от «____»_____________ г. №__________</w:t>
      </w:r>
    </w:p>
    <w:p w:rsidR="00F53F95" w:rsidRPr="00B67E2F" w:rsidRDefault="00F53F95" w:rsidP="00F53F95">
      <w:pPr>
        <w:spacing w:line="240" w:lineRule="auto"/>
        <w:rPr>
          <w:color w:val="000000"/>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График оплаты выполнения работ</w:t>
      </w:r>
    </w:p>
    <w:p w:rsidR="00F53F95" w:rsidRPr="00B67E2F" w:rsidRDefault="00F53F95" w:rsidP="00F53F95">
      <w:pPr>
        <w:spacing w:line="240" w:lineRule="auto"/>
        <w:rPr>
          <w:color w:val="000000"/>
          <w:sz w:val="24"/>
          <w:szCs w:val="24"/>
        </w:rPr>
      </w:pPr>
    </w:p>
    <w:p w:rsidR="00F53F95" w:rsidRPr="00B67E2F" w:rsidRDefault="00F53F95" w:rsidP="00775BB3">
      <w:pPr>
        <w:spacing w:line="240" w:lineRule="auto"/>
        <w:ind w:firstLine="0"/>
        <w:rPr>
          <w:color w:val="000000"/>
          <w:sz w:val="24"/>
          <w:szCs w:val="24"/>
        </w:rPr>
      </w:pPr>
      <w:r w:rsidRPr="00B67E2F">
        <w:rPr>
          <w:color w:val="000000"/>
          <w:sz w:val="24"/>
          <w:szCs w:val="24"/>
        </w:rPr>
        <w:t xml:space="preserve">Наименование и адрес Участника </w:t>
      </w:r>
      <w:r w:rsidR="00775BB3"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color w:val="000000"/>
          <w:sz w:val="24"/>
          <w:szCs w:val="24"/>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2084"/>
        <w:gridCol w:w="2084"/>
        <w:gridCol w:w="2085"/>
      </w:tblGrid>
      <w:tr w:rsidR="00F53F95" w:rsidRPr="00B67E2F">
        <w:tc>
          <w:tcPr>
            <w:tcW w:w="828" w:type="dxa"/>
            <w:vAlign w:val="center"/>
          </w:tcPr>
          <w:p w:rsidR="00F53F95" w:rsidRPr="00B67E2F" w:rsidRDefault="00F53F95" w:rsidP="00146190">
            <w:pPr>
              <w:pStyle w:val="ac"/>
              <w:jc w:val="center"/>
              <w:rPr>
                <w:color w:val="000000"/>
                <w:sz w:val="20"/>
              </w:rPr>
            </w:pPr>
            <w:r w:rsidRPr="00B67E2F">
              <w:rPr>
                <w:color w:val="000000"/>
                <w:sz w:val="20"/>
              </w:rPr>
              <w:t>№ п/п</w:t>
            </w:r>
          </w:p>
        </w:tc>
        <w:tc>
          <w:tcPr>
            <w:tcW w:w="3060" w:type="dxa"/>
            <w:vAlign w:val="center"/>
          </w:tcPr>
          <w:p w:rsidR="00F53F95" w:rsidRPr="00B67E2F" w:rsidRDefault="00F53F95" w:rsidP="00146190">
            <w:pPr>
              <w:pStyle w:val="ac"/>
              <w:jc w:val="center"/>
              <w:rPr>
                <w:color w:val="000000"/>
                <w:sz w:val="20"/>
              </w:rPr>
            </w:pPr>
            <w:r w:rsidRPr="00B67E2F">
              <w:rPr>
                <w:color w:val="000000"/>
                <w:sz w:val="20"/>
              </w:rPr>
              <w:t>Наименование эт</w:t>
            </w:r>
            <w:r w:rsidRPr="00B67E2F">
              <w:rPr>
                <w:color w:val="000000"/>
                <w:sz w:val="20"/>
              </w:rPr>
              <w:t>а</w:t>
            </w:r>
            <w:r w:rsidRPr="00B67E2F">
              <w:rPr>
                <w:color w:val="000000"/>
                <w:sz w:val="20"/>
              </w:rPr>
              <w:t>па</w:t>
            </w:r>
          </w:p>
        </w:tc>
        <w:tc>
          <w:tcPr>
            <w:tcW w:w="2084" w:type="dxa"/>
            <w:vAlign w:val="center"/>
          </w:tcPr>
          <w:p w:rsidR="00F53F95" w:rsidRPr="00B67E2F" w:rsidRDefault="00F53F95" w:rsidP="00146190">
            <w:pPr>
              <w:pStyle w:val="ac"/>
              <w:jc w:val="center"/>
              <w:rPr>
                <w:color w:val="000000"/>
                <w:sz w:val="20"/>
              </w:rPr>
            </w:pPr>
            <w:r w:rsidRPr="00B67E2F">
              <w:rPr>
                <w:color w:val="000000"/>
                <w:sz w:val="20"/>
              </w:rPr>
              <w:t>Номер этапа в графике выпо</w:t>
            </w:r>
            <w:r w:rsidRPr="00B67E2F">
              <w:rPr>
                <w:color w:val="000000"/>
                <w:sz w:val="20"/>
              </w:rPr>
              <w:t>л</w:t>
            </w:r>
            <w:r w:rsidRPr="00B67E2F">
              <w:rPr>
                <w:color w:val="000000"/>
                <w:sz w:val="20"/>
              </w:rPr>
              <w:t>нения работ (пр</w:t>
            </w:r>
            <w:r w:rsidRPr="00B67E2F">
              <w:rPr>
                <w:color w:val="000000"/>
                <w:sz w:val="20"/>
              </w:rPr>
              <w:t>и</w:t>
            </w:r>
            <w:r w:rsidRPr="00B67E2F">
              <w:rPr>
                <w:color w:val="000000"/>
                <w:sz w:val="20"/>
              </w:rPr>
              <w:t>ложение  к Догов</w:t>
            </w:r>
            <w:r w:rsidRPr="00B67E2F">
              <w:rPr>
                <w:color w:val="000000"/>
                <w:sz w:val="20"/>
              </w:rPr>
              <w:t>о</w:t>
            </w:r>
            <w:r w:rsidRPr="00B67E2F">
              <w:rPr>
                <w:color w:val="000000"/>
                <w:sz w:val="20"/>
              </w:rPr>
              <w:t>ру)</w:t>
            </w:r>
          </w:p>
        </w:tc>
        <w:tc>
          <w:tcPr>
            <w:tcW w:w="2084" w:type="dxa"/>
            <w:vAlign w:val="center"/>
          </w:tcPr>
          <w:p w:rsidR="00F53F95" w:rsidRPr="00B67E2F" w:rsidRDefault="00F53F95" w:rsidP="00146190">
            <w:pPr>
              <w:pStyle w:val="ac"/>
              <w:jc w:val="center"/>
              <w:rPr>
                <w:color w:val="000000"/>
                <w:sz w:val="20"/>
              </w:rPr>
            </w:pPr>
            <w:r w:rsidRPr="00B67E2F">
              <w:rPr>
                <w:color w:val="000000"/>
                <w:sz w:val="20"/>
              </w:rPr>
              <w:t>Срок платежа</w:t>
            </w:r>
          </w:p>
        </w:tc>
        <w:tc>
          <w:tcPr>
            <w:tcW w:w="2085" w:type="dxa"/>
            <w:vAlign w:val="center"/>
          </w:tcPr>
          <w:p w:rsidR="00F53F95" w:rsidRPr="00B67E2F" w:rsidRDefault="00F53F95" w:rsidP="00146190">
            <w:pPr>
              <w:pStyle w:val="ac"/>
              <w:jc w:val="center"/>
              <w:rPr>
                <w:color w:val="000000"/>
                <w:sz w:val="20"/>
              </w:rPr>
            </w:pPr>
            <w:r w:rsidRPr="00B67E2F">
              <w:rPr>
                <w:color w:val="000000"/>
                <w:sz w:val="20"/>
              </w:rPr>
              <w:t>Сумма плат</w:t>
            </w:r>
            <w:r w:rsidRPr="00B67E2F">
              <w:rPr>
                <w:color w:val="000000"/>
                <w:sz w:val="20"/>
              </w:rPr>
              <w:t>е</w:t>
            </w:r>
            <w:r w:rsidRPr="00B67E2F">
              <w:rPr>
                <w:color w:val="000000"/>
                <w:sz w:val="20"/>
              </w:rPr>
              <w:t>жа, руб. (с НДС)</w:t>
            </w:r>
          </w:p>
        </w:tc>
      </w:tr>
      <w:tr w:rsidR="00F53F95" w:rsidRPr="00B67E2F">
        <w:tc>
          <w:tcPr>
            <w:tcW w:w="828" w:type="dxa"/>
            <w:vAlign w:val="center"/>
          </w:tcPr>
          <w:p w:rsidR="00F53F95" w:rsidRPr="00B67E2F" w:rsidRDefault="00F53F95" w:rsidP="00146190">
            <w:pPr>
              <w:pStyle w:val="ad"/>
              <w:numPr>
                <w:ilvl w:val="0"/>
                <w:numId w:val="20"/>
              </w:numPr>
              <w:ind w:left="0" w:right="-288" w:hanging="265"/>
              <w:jc w:val="center"/>
              <w:rPr>
                <w:color w:val="000000"/>
                <w:sz w:val="20"/>
              </w:rPr>
            </w:pPr>
          </w:p>
        </w:tc>
        <w:tc>
          <w:tcPr>
            <w:tcW w:w="3060" w:type="dxa"/>
            <w:vAlign w:val="center"/>
          </w:tcPr>
          <w:p w:rsidR="00F53F95" w:rsidRPr="00B67E2F" w:rsidRDefault="00F53F95" w:rsidP="00146190">
            <w:pPr>
              <w:pStyle w:val="ad"/>
              <w:jc w:val="center"/>
              <w:rPr>
                <w:color w:val="000000"/>
                <w:sz w:val="20"/>
              </w:rPr>
            </w:pPr>
          </w:p>
        </w:tc>
        <w:tc>
          <w:tcPr>
            <w:tcW w:w="2084" w:type="dxa"/>
            <w:vAlign w:val="center"/>
          </w:tcPr>
          <w:p w:rsidR="00F53F95" w:rsidRPr="00B67E2F" w:rsidRDefault="00F53F95" w:rsidP="00146190">
            <w:pPr>
              <w:pStyle w:val="ad"/>
              <w:jc w:val="center"/>
              <w:rPr>
                <w:color w:val="000000"/>
                <w:sz w:val="20"/>
              </w:rPr>
            </w:pPr>
          </w:p>
        </w:tc>
        <w:tc>
          <w:tcPr>
            <w:tcW w:w="2084" w:type="dxa"/>
            <w:vAlign w:val="center"/>
          </w:tcPr>
          <w:p w:rsidR="00F53F95" w:rsidRPr="00B67E2F" w:rsidRDefault="00F53F95" w:rsidP="00146190">
            <w:pPr>
              <w:pStyle w:val="ad"/>
              <w:jc w:val="center"/>
              <w:rPr>
                <w:color w:val="000000"/>
                <w:sz w:val="20"/>
              </w:rPr>
            </w:pPr>
          </w:p>
        </w:tc>
        <w:tc>
          <w:tcPr>
            <w:tcW w:w="2085" w:type="dxa"/>
            <w:vAlign w:val="center"/>
          </w:tcPr>
          <w:p w:rsidR="00F53F95" w:rsidRPr="00B67E2F" w:rsidRDefault="00F53F95" w:rsidP="00146190">
            <w:pPr>
              <w:pStyle w:val="ad"/>
              <w:jc w:val="center"/>
              <w:rPr>
                <w:color w:val="000000"/>
                <w:sz w:val="20"/>
              </w:rPr>
            </w:pPr>
          </w:p>
        </w:tc>
      </w:tr>
      <w:tr w:rsidR="00F53F95" w:rsidRPr="00B67E2F">
        <w:tc>
          <w:tcPr>
            <w:tcW w:w="828" w:type="dxa"/>
            <w:vAlign w:val="center"/>
          </w:tcPr>
          <w:p w:rsidR="00F53F95" w:rsidRPr="00B67E2F" w:rsidRDefault="00F53F95" w:rsidP="00146190">
            <w:pPr>
              <w:pStyle w:val="ad"/>
              <w:numPr>
                <w:ilvl w:val="0"/>
                <w:numId w:val="20"/>
              </w:numPr>
              <w:ind w:left="0" w:right="-288" w:hanging="265"/>
              <w:jc w:val="center"/>
              <w:rPr>
                <w:color w:val="000000"/>
                <w:sz w:val="20"/>
              </w:rPr>
            </w:pPr>
          </w:p>
        </w:tc>
        <w:tc>
          <w:tcPr>
            <w:tcW w:w="3060" w:type="dxa"/>
            <w:vAlign w:val="center"/>
          </w:tcPr>
          <w:p w:rsidR="00F53F95" w:rsidRPr="00B67E2F" w:rsidRDefault="00F53F95" w:rsidP="00146190">
            <w:pPr>
              <w:pStyle w:val="ad"/>
              <w:jc w:val="center"/>
              <w:rPr>
                <w:color w:val="000000"/>
                <w:sz w:val="20"/>
              </w:rPr>
            </w:pPr>
          </w:p>
        </w:tc>
        <w:tc>
          <w:tcPr>
            <w:tcW w:w="2084" w:type="dxa"/>
            <w:vAlign w:val="center"/>
          </w:tcPr>
          <w:p w:rsidR="00F53F95" w:rsidRPr="00B67E2F" w:rsidRDefault="00F53F95" w:rsidP="00146190">
            <w:pPr>
              <w:pStyle w:val="ad"/>
              <w:jc w:val="center"/>
              <w:rPr>
                <w:color w:val="000000"/>
                <w:sz w:val="20"/>
              </w:rPr>
            </w:pPr>
          </w:p>
        </w:tc>
        <w:tc>
          <w:tcPr>
            <w:tcW w:w="2084" w:type="dxa"/>
            <w:vAlign w:val="center"/>
          </w:tcPr>
          <w:p w:rsidR="00F53F95" w:rsidRPr="00B67E2F" w:rsidRDefault="00F53F95" w:rsidP="00146190">
            <w:pPr>
              <w:pStyle w:val="ad"/>
              <w:jc w:val="center"/>
              <w:rPr>
                <w:color w:val="000000"/>
                <w:sz w:val="20"/>
              </w:rPr>
            </w:pPr>
          </w:p>
        </w:tc>
        <w:tc>
          <w:tcPr>
            <w:tcW w:w="2085" w:type="dxa"/>
            <w:vAlign w:val="center"/>
          </w:tcPr>
          <w:p w:rsidR="00F53F95" w:rsidRPr="00B67E2F" w:rsidRDefault="00F53F95" w:rsidP="00146190">
            <w:pPr>
              <w:pStyle w:val="ad"/>
              <w:jc w:val="center"/>
              <w:rPr>
                <w:color w:val="000000"/>
                <w:sz w:val="20"/>
              </w:rPr>
            </w:pPr>
          </w:p>
        </w:tc>
      </w:tr>
      <w:tr w:rsidR="00F53F95" w:rsidRPr="00B67E2F">
        <w:tc>
          <w:tcPr>
            <w:tcW w:w="828" w:type="dxa"/>
            <w:vAlign w:val="center"/>
          </w:tcPr>
          <w:p w:rsidR="00F53F95" w:rsidRPr="00B67E2F" w:rsidRDefault="00F53F95" w:rsidP="00146190">
            <w:pPr>
              <w:pStyle w:val="ad"/>
              <w:numPr>
                <w:ilvl w:val="0"/>
                <w:numId w:val="20"/>
              </w:numPr>
              <w:ind w:left="0" w:right="-288" w:hanging="265"/>
              <w:jc w:val="center"/>
              <w:rPr>
                <w:color w:val="000000"/>
                <w:sz w:val="20"/>
              </w:rPr>
            </w:pPr>
          </w:p>
        </w:tc>
        <w:tc>
          <w:tcPr>
            <w:tcW w:w="3060" w:type="dxa"/>
            <w:vAlign w:val="center"/>
          </w:tcPr>
          <w:p w:rsidR="00F53F95" w:rsidRPr="00B67E2F" w:rsidRDefault="00F53F95" w:rsidP="00146190">
            <w:pPr>
              <w:pStyle w:val="ad"/>
              <w:jc w:val="center"/>
              <w:rPr>
                <w:color w:val="000000"/>
                <w:sz w:val="20"/>
              </w:rPr>
            </w:pPr>
          </w:p>
        </w:tc>
        <w:tc>
          <w:tcPr>
            <w:tcW w:w="2084" w:type="dxa"/>
            <w:vAlign w:val="center"/>
          </w:tcPr>
          <w:p w:rsidR="00F53F95" w:rsidRPr="00B67E2F" w:rsidRDefault="00F53F95" w:rsidP="00146190">
            <w:pPr>
              <w:pStyle w:val="ad"/>
              <w:jc w:val="center"/>
              <w:rPr>
                <w:color w:val="000000"/>
                <w:sz w:val="20"/>
              </w:rPr>
            </w:pPr>
          </w:p>
        </w:tc>
        <w:tc>
          <w:tcPr>
            <w:tcW w:w="2084" w:type="dxa"/>
            <w:vAlign w:val="center"/>
          </w:tcPr>
          <w:p w:rsidR="00F53F95" w:rsidRPr="00B67E2F" w:rsidRDefault="00F53F95" w:rsidP="00146190">
            <w:pPr>
              <w:pStyle w:val="ad"/>
              <w:jc w:val="center"/>
              <w:rPr>
                <w:color w:val="000000"/>
                <w:sz w:val="20"/>
              </w:rPr>
            </w:pPr>
          </w:p>
        </w:tc>
        <w:tc>
          <w:tcPr>
            <w:tcW w:w="2085" w:type="dxa"/>
            <w:vAlign w:val="center"/>
          </w:tcPr>
          <w:p w:rsidR="00F53F95" w:rsidRPr="00B67E2F" w:rsidRDefault="00F53F95" w:rsidP="00146190">
            <w:pPr>
              <w:pStyle w:val="ad"/>
              <w:jc w:val="center"/>
              <w:rPr>
                <w:color w:val="000000"/>
                <w:sz w:val="20"/>
              </w:rPr>
            </w:pPr>
          </w:p>
        </w:tc>
      </w:tr>
      <w:tr w:rsidR="00F53F95" w:rsidRPr="00B67E2F">
        <w:tc>
          <w:tcPr>
            <w:tcW w:w="828" w:type="dxa"/>
            <w:vAlign w:val="center"/>
          </w:tcPr>
          <w:p w:rsidR="00F53F95" w:rsidRPr="00B67E2F" w:rsidRDefault="00F53F95" w:rsidP="00146190">
            <w:pPr>
              <w:pStyle w:val="ad"/>
              <w:jc w:val="center"/>
              <w:rPr>
                <w:color w:val="000000"/>
                <w:sz w:val="20"/>
              </w:rPr>
            </w:pPr>
            <w:r w:rsidRPr="00B67E2F">
              <w:rPr>
                <w:color w:val="000000"/>
                <w:sz w:val="20"/>
              </w:rPr>
              <w:t>…</w:t>
            </w:r>
          </w:p>
        </w:tc>
        <w:tc>
          <w:tcPr>
            <w:tcW w:w="3060" w:type="dxa"/>
            <w:vAlign w:val="center"/>
          </w:tcPr>
          <w:p w:rsidR="00F53F95" w:rsidRPr="00B67E2F" w:rsidRDefault="00F53F95" w:rsidP="00146190">
            <w:pPr>
              <w:pStyle w:val="ad"/>
              <w:jc w:val="center"/>
              <w:rPr>
                <w:color w:val="000000"/>
                <w:sz w:val="20"/>
              </w:rPr>
            </w:pPr>
          </w:p>
        </w:tc>
        <w:tc>
          <w:tcPr>
            <w:tcW w:w="2084" w:type="dxa"/>
            <w:vAlign w:val="center"/>
          </w:tcPr>
          <w:p w:rsidR="00F53F95" w:rsidRPr="00B67E2F" w:rsidRDefault="00F53F95" w:rsidP="00146190">
            <w:pPr>
              <w:pStyle w:val="ad"/>
              <w:jc w:val="center"/>
              <w:rPr>
                <w:color w:val="000000"/>
                <w:sz w:val="20"/>
              </w:rPr>
            </w:pPr>
          </w:p>
        </w:tc>
        <w:tc>
          <w:tcPr>
            <w:tcW w:w="2084" w:type="dxa"/>
            <w:vAlign w:val="center"/>
          </w:tcPr>
          <w:p w:rsidR="00F53F95" w:rsidRPr="00B67E2F" w:rsidRDefault="00F53F95" w:rsidP="00146190">
            <w:pPr>
              <w:pStyle w:val="ad"/>
              <w:jc w:val="center"/>
              <w:rPr>
                <w:color w:val="000000"/>
                <w:sz w:val="20"/>
              </w:rPr>
            </w:pPr>
          </w:p>
        </w:tc>
        <w:tc>
          <w:tcPr>
            <w:tcW w:w="2085" w:type="dxa"/>
            <w:vAlign w:val="center"/>
          </w:tcPr>
          <w:p w:rsidR="00F53F95" w:rsidRPr="00B67E2F" w:rsidRDefault="00F53F95" w:rsidP="00146190">
            <w:pPr>
              <w:pStyle w:val="ad"/>
              <w:jc w:val="center"/>
              <w:rPr>
                <w:color w:val="000000"/>
                <w:sz w:val="20"/>
              </w:rPr>
            </w:pPr>
          </w:p>
        </w:tc>
      </w:tr>
      <w:tr w:rsidR="00F53F95" w:rsidRPr="00B67E2F">
        <w:tc>
          <w:tcPr>
            <w:tcW w:w="3888" w:type="dxa"/>
            <w:gridSpan w:val="2"/>
            <w:vAlign w:val="center"/>
          </w:tcPr>
          <w:p w:rsidR="00F53F95" w:rsidRPr="00B67E2F" w:rsidRDefault="00F53F95" w:rsidP="00146190">
            <w:pPr>
              <w:pStyle w:val="ad"/>
              <w:jc w:val="center"/>
              <w:rPr>
                <w:b/>
                <w:color w:val="000000"/>
                <w:sz w:val="20"/>
              </w:rPr>
            </w:pPr>
            <w:r w:rsidRPr="00B67E2F">
              <w:rPr>
                <w:b/>
                <w:color w:val="000000"/>
                <w:sz w:val="20"/>
              </w:rPr>
              <w:t>ИТОГО общая сумма, руб. с НДС</w:t>
            </w:r>
          </w:p>
        </w:tc>
        <w:tc>
          <w:tcPr>
            <w:tcW w:w="2084" w:type="dxa"/>
            <w:vAlign w:val="center"/>
          </w:tcPr>
          <w:p w:rsidR="00F53F95" w:rsidRPr="00B67E2F" w:rsidRDefault="00F53F95" w:rsidP="00146190">
            <w:pPr>
              <w:pStyle w:val="ad"/>
              <w:jc w:val="center"/>
              <w:rPr>
                <w:b/>
                <w:color w:val="000000"/>
                <w:sz w:val="20"/>
              </w:rPr>
            </w:pPr>
            <w:r w:rsidRPr="00B67E2F">
              <w:rPr>
                <w:b/>
                <w:color w:val="000000"/>
                <w:sz w:val="20"/>
              </w:rPr>
              <w:t>х</w:t>
            </w:r>
          </w:p>
        </w:tc>
        <w:tc>
          <w:tcPr>
            <w:tcW w:w="2084" w:type="dxa"/>
            <w:vAlign w:val="center"/>
          </w:tcPr>
          <w:p w:rsidR="00F53F95" w:rsidRPr="00B67E2F" w:rsidRDefault="00F53F95" w:rsidP="00146190">
            <w:pPr>
              <w:pStyle w:val="ad"/>
              <w:jc w:val="center"/>
              <w:rPr>
                <w:b/>
                <w:color w:val="000000"/>
                <w:sz w:val="20"/>
              </w:rPr>
            </w:pPr>
            <w:r w:rsidRPr="00B67E2F">
              <w:rPr>
                <w:b/>
                <w:color w:val="000000"/>
                <w:sz w:val="20"/>
              </w:rPr>
              <w:t>х</w:t>
            </w:r>
          </w:p>
        </w:tc>
        <w:tc>
          <w:tcPr>
            <w:tcW w:w="2085" w:type="dxa"/>
            <w:vAlign w:val="center"/>
          </w:tcPr>
          <w:p w:rsidR="00F53F95" w:rsidRPr="00B67E2F" w:rsidRDefault="00F53F95" w:rsidP="00146190">
            <w:pPr>
              <w:pStyle w:val="ad"/>
              <w:jc w:val="center"/>
              <w:rPr>
                <w:b/>
                <w:color w:val="000000"/>
                <w:sz w:val="20"/>
              </w:rPr>
            </w:pPr>
          </w:p>
        </w:tc>
      </w:tr>
    </w:tbl>
    <w:p w:rsidR="00F53F95" w:rsidRPr="00B67E2F" w:rsidRDefault="00F53F95" w:rsidP="00F53F95">
      <w:pPr>
        <w:spacing w:line="240" w:lineRule="auto"/>
        <w:rPr>
          <w:color w:val="000000"/>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bCs/>
          <w:color w:val="000000"/>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spacing w:line="240" w:lineRule="auto"/>
        <w:rPr>
          <w:color w:val="000000"/>
          <w:sz w:val="24"/>
          <w:szCs w:val="24"/>
        </w:rPr>
      </w:pPr>
    </w:p>
    <w:p w:rsidR="00F53F95" w:rsidRPr="00B67E2F" w:rsidRDefault="00F53F95" w:rsidP="00561950">
      <w:pPr>
        <w:pStyle w:val="22"/>
        <w:numPr>
          <w:ilvl w:val="2"/>
          <w:numId w:val="24"/>
        </w:numPr>
        <w:ind w:left="900" w:hanging="900"/>
        <w:rPr>
          <w:sz w:val="24"/>
          <w:szCs w:val="24"/>
        </w:rPr>
      </w:pPr>
      <w:bookmarkStart w:id="260" w:name="_Toc90385117"/>
      <w:bookmarkStart w:id="261" w:name="_Toc98251767"/>
      <w:bookmarkStart w:id="262" w:name="_Toc135134694"/>
      <w:bookmarkStart w:id="263" w:name="_Toc155855469"/>
      <w:bookmarkStart w:id="264" w:name="_Toc381608009"/>
      <w:r w:rsidRPr="00B67E2F">
        <w:rPr>
          <w:sz w:val="24"/>
          <w:szCs w:val="24"/>
        </w:rPr>
        <w:t>Инструкции по заполнению</w:t>
      </w:r>
      <w:bookmarkEnd w:id="260"/>
      <w:bookmarkEnd w:id="261"/>
      <w:bookmarkEnd w:id="262"/>
      <w:bookmarkEnd w:id="263"/>
      <w:bookmarkEnd w:id="264"/>
    </w:p>
    <w:p w:rsidR="00F53F95" w:rsidRPr="00B67E2F" w:rsidRDefault="00F53F95" w:rsidP="00561950">
      <w:pPr>
        <w:pStyle w:val="a0"/>
        <w:numPr>
          <w:ilvl w:val="3"/>
          <w:numId w:val="24"/>
        </w:numPr>
        <w:tabs>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дату и номер </w:t>
      </w:r>
      <w:r w:rsidR="00775BB3" w:rsidRPr="00B67E2F">
        <w:rPr>
          <w:sz w:val="24"/>
          <w:szCs w:val="24"/>
        </w:rPr>
        <w:t>Предложения</w:t>
      </w:r>
      <w:r w:rsidRPr="00B67E2F">
        <w:rPr>
          <w:sz w:val="24"/>
          <w:szCs w:val="24"/>
        </w:rPr>
        <w:t xml:space="preserve"> в соответствии с письмом о подаче оферты (по</w:t>
      </w:r>
      <w:r w:rsidRPr="00B67E2F">
        <w:rPr>
          <w:sz w:val="24"/>
          <w:szCs w:val="24"/>
        </w:rPr>
        <w:t>д</w:t>
      </w:r>
      <w:r w:rsidRPr="00B67E2F">
        <w:rPr>
          <w:sz w:val="24"/>
          <w:szCs w:val="24"/>
        </w:rPr>
        <w:t xml:space="preserve">раздел </w:t>
      </w:r>
      <w:r w:rsidR="00695DE0" w:rsidRPr="00B67E2F">
        <w:rPr>
          <w:sz w:val="24"/>
          <w:szCs w:val="24"/>
        </w:rPr>
        <w:fldChar w:fldCharType="begin"/>
      </w:r>
      <w:r w:rsidR="00695DE0" w:rsidRPr="00B67E2F">
        <w:rPr>
          <w:sz w:val="24"/>
          <w:szCs w:val="24"/>
        </w:rPr>
        <w:instrText xml:space="preserve"> REF _Ref222627352 \r \h </w:instrText>
      </w:r>
      <w:r w:rsidR="006A5EEC" w:rsidRPr="00B67E2F">
        <w:rPr>
          <w:sz w:val="24"/>
          <w:szCs w:val="24"/>
        </w:rPr>
      </w:r>
      <w:r w:rsidR="00B67E2F">
        <w:rPr>
          <w:sz w:val="24"/>
          <w:szCs w:val="24"/>
        </w:rPr>
        <w:instrText xml:space="preserve"> \* MERGEFORMAT </w:instrText>
      </w:r>
      <w:r w:rsidR="00695DE0" w:rsidRPr="00B67E2F">
        <w:rPr>
          <w:sz w:val="24"/>
          <w:szCs w:val="24"/>
        </w:rPr>
        <w:fldChar w:fldCharType="separate"/>
      </w:r>
      <w:r w:rsidR="00D34E18">
        <w:rPr>
          <w:sz w:val="24"/>
          <w:szCs w:val="24"/>
        </w:rPr>
        <w:t>5.1</w:t>
      </w:r>
      <w:r w:rsidR="00695DE0" w:rsidRPr="00B67E2F">
        <w:rPr>
          <w:sz w:val="24"/>
          <w:szCs w:val="24"/>
        </w:rPr>
        <w:fldChar w:fldCharType="end"/>
      </w:r>
      <w:r w:rsidRPr="00B67E2F">
        <w:rPr>
          <w:sz w:val="24"/>
          <w:szCs w:val="24"/>
        </w:rPr>
        <w:t>).</w:t>
      </w:r>
    </w:p>
    <w:p w:rsidR="00F53F95" w:rsidRPr="00B67E2F" w:rsidRDefault="00F53F95" w:rsidP="00561950">
      <w:pPr>
        <w:pStyle w:val="a0"/>
        <w:numPr>
          <w:ilvl w:val="3"/>
          <w:numId w:val="24"/>
        </w:numPr>
        <w:tabs>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w:t>
      </w:r>
      <w:r w:rsidRPr="00B67E2F">
        <w:rPr>
          <w:sz w:val="24"/>
          <w:szCs w:val="24"/>
        </w:rPr>
        <w:t>д</w:t>
      </w:r>
      <w:r w:rsidRPr="00B67E2F">
        <w:rPr>
          <w:sz w:val="24"/>
          <w:szCs w:val="24"/>
        </w:rPr>
        <w:t>рес.</w:t>
      </w:r>
    </w:p>
    <w:p w:rsidR="00F53F95" w:rsidRPr="00B67E2F" w:rsidRDefault="00F53F95" w:rsidP="00561950">
      <w:pPr>
        <w:pStyle w:val="a0"/>
        <w:numPr>
          <w:ilvl w:val="3"/>
          <w:numId w:val="24"/>
        </w:numPr>
        <w:tabs>
          <w:tab w:val="num" w:pos="2880"/>
        </w:tabs>
        <w:spacing w:line="240" w:lineRule="auto"/>
        <w:ind w:left="900" w:hanging="900"/>
        <w:rPr>
          <w:sz w:val="24"/>
          <w:szCs w:val="24"/>
        </w:rPr>
      </w:pPr>
      <w:r w:rsidRPr="00B67E2F">
        <w:rPr>
          <w:sz w:val="24"/>
          <w:szCs w:val="24"/>
        </w:rPr>
        <w:t>График выполнения работ должен быть подготовлен на основе Графика выполн</w:t>
      </w:r>
      <w:r w:rsidRPr="00B67E2F">
        <w:rPr>
          <w:sz w:val="24"/>
          <w:szCs w:val="24"/>
        </w:rPr>
        <w:t>е</w:t>
      </w:r>
      <w:r w:rsidRPr="00B67E2F">
        <w:rPr>
          <w:sz w:val="24"/>
          <w:szCs w:val="24"/>
        </w:rPr>
        <w:t>ния работ (приложение к Договору) и должен содержать ссылки на отдельные этапы / подэт</w:t>
      </w:r>
      <w:r w:rsidRPr="00B67E2F">
        <w:rPr>
          <w:sz w:val="24"/>
          <w:szCs w:val="24"/>
        </w:rPr>
        <w:t>а</w:t>
      </w:r>
      <w:r w:rsidRPr="00B67E2F">
        <w:rPr>
          <w:sz w:val="24"/>
          <w:szCs w:val="24"/>
        </w:rPr>
        <w:t xml:space="preserve">пы, предусмотренные этим Графиком (подраздел </w:t>
      </w:r>
      <w:r w:rsidRPr="00B67E2F">
        <w:rPr>
          <w:sz w:val="24"/>
          <w:szCs w:val="24"/>
        </w:rPr>
        <w:fldChar w:fldCharType="begin"/>
      </w:r>
      <w:r w:rsidRPr="00B67E2F">
        <w:rPr>
          <w:sz w:val="24"/>
          <w:szCs w:val="24"/>
        </w:rPr>
        <w:instrText xml:space="preserve"> REF _Ref86826666 \</w:instrText>
      </w:r>
      <w:r w:rsidRPr="00B67E2F">
        <w:rPr>
          <w:sz w:val="24"/>
          <w:szCs w:val="24"/>
          <w:lang w:val="en-US"/>
        </w:rPr>
        <w:instrText>r</w:instrText>
      </w:r>
      <w:r w:rsidRPr="00B67E2F">
        <w:rPr>
          <w:sz w:val="24"/>
          <w:szCs w:val="24"/>
        </w:rPr>
        <w:instrText xml:space="preserve"> \h </w:instrText>
      </w:r>
      <w:r w:rsidRPr="00B67E2F">
        <w:rPr>
          <w:sz w:val="24"/>
          <w:szCs w:val="24"/>
        </w:rPr>
      </w:r>
      <w:r w:rsidRPr="00B67E2F">
        <w:rPr>
          <w:sz w:val="24"/>
          <w:szCs w:val="24"/>
        </w:rPr>
        <w:instrText xml:space="preserve"> \* MERGEFORMAT </w:instrText>
      </w:r>
      <w:r w:rsidRPr="00B67E2F">
        <w:rPr>
          <w:sz w:val="24"/>
          <w:szCs w:val="24"/>
        </w:rPr>
        <w:fldChar w:fldCharType="separate"/>
      </w:r>
      <w:r w:rsidR="00D34E18">
        <w:rPr>
          <w:sz w:val="24"/>
          <w:szCs w:val="24"/>
        </w:rPr>
        <w:t>5.2</w:t>
      </w:r>
      <w:r w:rsidRPr="00B67E2F">
        <w:rPr>
          <w:sz w:val="24"/>
          <w:szCs w:val="24"/>
        </w:rPr>
        <w:fldChar w:fldCharType="end"/>
      </w:r>
      <w:r w:rsidRPr="00B67E2F">
        <w:rPr>
          <w:sz w:val="24"/>
          <w:szCs w:val="24"/>
        </w:rPr>
        <w:t>).</w:t>
      </w:r>
    </w:p>
    <w:p w:rsidR="00F53F95" w:rsidRPr="00B67E2F" w:rsidRDefault="00F53F95" w:rsidP="00561950">
      <w:pPr>
        <w:pStyle w:val="a0"/>
        <w:numPr>
          <w:ilvl w:val="3"/>
          <w:numId w:val="24"/>
        </w:numPr>
        <w:tabs>
          <w:tab w:val="num" w:pos="2880"/>
        </w:tabs>
        <w:spacing w:line="240" w:lineRule="auto"/>
        <w:ind w:left="900" w:hanging="900"/>
        <w:rPr>
          <w:sz w:val="24"/>
          <w:szCs w:val="24"/>
        </w:rPr>
      </w:pPr>
      <w:r w:rsidRPr="00B67E2F">
        <w:rPr>
          <w:sz w:val="24"/>
          <w:szCs w:val="24"/>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w:t>
      </w:r>
      <w:r w:rsidRPr="00B67E2F">
        <w:rPr>
          <w:sz w:val="24"/>
          <w:szCs w:val="24"/>
        </w:rPr>
        <w:t>а</w:t>
      </w:r>
      <w:r w:rsidRPr="00B67E2F">
        <w:rPr>
          <w:sz w:val="24"/>
          <w:szCs w:val="24"/>
        </w:rPr>
        <w:t xml:space="preserve">стника </w:t>
      </w:r>
      <w:r w:rsidR="00775BB3" w:rsidRPr="00B67E2F">
        <w:rPr>
          <w:sz w:val="24"/>
          <w:szCs w:val="24"/>
        </w:rPr>
        <w:t>запроса предложений</w:t>
      </w:r>
      <w:r w:rsidRPr="00B67E2F">
        <w:rPr>
          <w:sz w:val="24"/>
          <w:szCs w:val="24"/>
        </w:rPr>
        <w:t xml:space="preserve"> на подготовку Договора данный График выполнения работ следует подготовить так, чтобы его можно было с минимальными изменениями включить в Дог</w:t>
      </w:r>
      <w:r w:rsidRPr="00B67E2F">
        <w:rPr>
          <w:sz w:val="24"/>
          <w:szCs w:val="24"/>
        </w:rPr>
        <w:t>о</w:t>
      </w:r>
      <w:r w:rsidRPr="00B67E2F">
        <w:rPr>
          <w:sz w:val="24"/>
          <w:szCs w:val="24"/>
        </w:rPr>
        <w:t>вор.</w:t>
      </w:r>
    </w:p>
    <w:p w:rsidR="00F53F95" w:rsidRPr="00B67E2F" w:rsidRDefault="00F53F95" w:rsidP="00F53F95">
      <w:pPr>
        <w:spacing w:line="240" w:lineRule="auto"/>
        <w:rPr>
          <w:sz w:val="24"/>
          <w:szCs w:val="24"/>
        </w:rPr>
      </w:pPr>
    </w:p>
    <w:p w:rsidR="00F53F95" w:rsidRPr="00B67E2F" w:rsidRDefault="00F53F95" w:rsidP="00561950">
      <w:pPr>
        <w:pStyle w:val="2"/>
        <w:pageBreakBefore/>
        <w:numPr>
          <w:ilvl w:val="1"/>
          <w:numId w:val="24"/>
        </w:numPr>
        <w:tabs>
          <w:tab w:val="num" w:pos="1440"/>
        </w:tabs>
        <w:ind w:left="1440" w:hanging="1440"/>
        <w:rPr>
          <w:sz w:val="24"/>
          <w:szCs w:val="24"/>
        </w:rPr>
      </w:pPr>
      <w:bookmarkStart w:id="265" w:name="_Toc98251768"/>
      <w:bookmarkStart w:id="266" w:name="_Toc135134695"/>
      <w:bookmarkStart w:id="267" w:name="_Toc155855470"/>
      <w:bookmarkStart w:id="268" w:name="_Ref222630269"/>
      <w:bookmarkStart w:id="269" w:name="_Toc381608010"/>
      <w:r w:rsidRPr="00B67E2F">
        <w:rPr>
          <w:sz w:val="24"/>
          <w:szCs w:val="24"/>
        </w:rPr>
        <w:t xml:space="preserve">Протокол разногласий по проекту Договора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34E18">
        <w:rPr>
          <w:noProof/>
          <w:sz w:val="24"/>
          <w:szCs w:val="24"/>
        </w:rPr>
        <w:t>6</w:t>
      </w:r>
      <w:r w:rsidRPr="00B67E2F">
        <w:rPr>
          <w:sz w:val="24"/>
          <w:szCs w:val="24"/>
        </w:rPr>
        <w:fldChar w:fldCharType="end"/>
      </w:r>
      <w:r w:rsidRPr="00B67E2F">
        <w:rPr>
          <w:sz w:val="24"/>
          <w:szCs w:val="24"/>
        </w:rPr>
        <w:t>)</w:t>
      </w:r>
      <w:bookmarkEnd w:id="265"/>
      <w:bookmarkEnd w:id="266"/>
      <w:bookmarkEnd w:id="267"/>
      <w:bookmarkEnd w:id="268"/>
      <w:bookmarkEnd w:id="269"/>
    </w:p>
    <w:p w:rsidR="00F53F95" w:rsidRPr="00B67E2F" w:rsidRDefault="00F53F95" w:rsidP="00561950">
      <w:pPr>
        <w:pStyle w:val="22"/>
        <w:numPr>
          <w:ilvl w:val="2"/>
          <w:numId w:val="24"/>
        </w:numPr>
        <w:tabs>
          <w:tab w:val="num" w:pos="2160"/>
        </w:tabs>
        <w:ind w:left="2160" w:hanging="2160"/>
        <w:rPr>
          <w:sz w:val="24"/>
          <w:szCs w:val="24"/>
        </w:rPr>
      </w:pPr>
      <w:bookmarkStart w:id="270" w:name="_Toc98251769"/>
      <w:bookmarkStart w:id="271" w:name="_Toc135134696"/>
      <w:bookmarkStart w:id="272" w:name="_Toc155855471"/>
      <w:bookmarkStart w:id="273" w:name="_Toc381608011"/>
      <w:r w:rsidRPr="00B67E2F">
        <w:rPr>
          <w:sz w:val="24"/>
          <w:szCs w:val="24"/>
        </w:rPr>
        <w:t>Форма Протокола разногласий по проекту Договора</w:t>
      </w:r>
      <w:bookmarkEnd w:id="270"/>
      <w:bookmarkEnd w:id="271"/>
      <w:bookmarkEnd w:id="272"/>
      <w:bookmarkEnd w:id="273"/>
    </w:p>
    <w:p w:rsidR="00F53F95" w:rsidRPr="00B67E2F" w:rsidRDefault="00F53F95" w:rsidP="00F53F95">
      <w:pPr>
        <w:spacing w:line="240" w:lineRule="auto"/>
        <w:rPr>
          <w:color w:val="000000"/>
          <w:sz w:val="24"/>
          <w:szCs w:val="24"/>
        </w:rPr>
      </w:pP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color w:val="000000"/>
          <w:sz w:val="24"/>
          <w:szCs w:val="24"/>
        </w:rPr>
      </w:pPr>
    </w:p>
    <w:p w:rsidR="00F53F95" w:rsidRPr="00B67E2F" w:rsidRDefault="00F53F95" w:rsidP="00F53F95">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34E18">
        <w:rPr>
          <w:noProof/>
          <w:sz w:val="24"/>
          <w:szCs w:val="24"/>
        </w:rPr>
        <w:t>5</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Протокол разногласий к проекту Договора</w:t>
      </w:r>
    </w:p>
    <w:p w:rsidR="00F53F95" w:rsidRPr="00B67E2F" w:rsidRDefault="00F53F95" w:rsidP="00F53F95">
      <w:pPr>
        <w:spacing w:line="240" w:lineRule="auto"/>
        <w:rPr>
          <w:sz w:val="24"/>
          <w:szCs w:val="24"/>
        </w:rPr>
      </w:pPr>
    </w:p>
    <w:p w:rsidR="00F53F95" w:rsidRPr="00B67E2F" w:rsidRDefault="00F53F95" w:rsidP="00775BB3">
      <w:pPr>
        <w:spacing w:line="240" w:lineRule="auto"/>
        <w:ind w:firstLine="0"/>
        <w:rPr>
          <w:color w:val="000000"/>
          <w:sz w:val="24"/>
          <w:szCs w:val="24"/>
        </w:rPr>
      </w:pPr>
      <w:r w:rsidRPr="00B67E2F">
        <w:rPr>
          <w:color w:val="000000"/>
          <w:sz w:val="24"/>
          <w:szCs w:val="24"/>
        </w:rPr>
        <w:t>Наименование и адрес</w:t>
      </w:r>
      <w:r w:rsidR="00775BB3" w:rsidRPr="00B67E2F">
        <w:rPr>
          <w:color w:val="000000"/>
          <w:sz w:val="24"/>
          <w:szCs w:val="24"/>
        </w:rPr>
        <w:t xml:space="preserve"> Участника</w:t>
      </w:r>
      <w:r w:rsidRPr="00B67E2F">
        <w:rPr>
          <w:color w:val="000000"/>
          <w:sz w:val="24"/>
          <w:szCs w:val="24"/>
        </w:rPr>
        <w:t xml:space="preserve"> </w:t>
      </w:r>
      <w:r w:rsidR="00775BB3"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F53F95" w:rsidRPr="00B67E2F">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53562">
            <w:pPr>
              <w:pStyle w:val="ac"/>
              <w:jc w:val="center"/>
              <w:rPr>
                <w:sz w:val="20"/>
              </w:rPr>
            </w:pPr>
            <w:r w:rsidRPr="00B67E2F">
              <w:rPr>
                <w:sz w:val="20"/>
              </w:rPr>
              <w:t>№ пункта проекта Д</w:t>
            </w:r>
            <w:r w:rsidRPr="00B67E2F">
              <w:rPr>
                <w:sz w:val="20"/>
              </w:rPr>
              <w:t>о</w:t>
            </w:r>
            <w:r w:rsidRPr="00B67E2F">
              <w:rPr>
                <w:sz w:val="20"/>
              </w:rPr>
              <w:t>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Исходные форм</w:t>
            </w:r>
            <w:r w:rsidRPr="00B67E2F">
              <w:rPr>
                <w:sz w:val="20"/>
              </w:rPr>
              <w:t>у</w:t>
            </w:r>
            <w:r w:rsidRPr="00B67E2F">
              <w:rPr>
                <w:sz w:val="20"/>
              </w:rPr>
              <w:t>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Предложения Уч</w:t>
            </w:r>
            <w:r w:rsidRPr="00B67E2F">
              <w:rPr>
                <w:sz w:val="20"/>
              </w:rPr>
              <w:t>а</w:t>
            </w:r>
            <w:r w:rsidRPr="00B67E2F">
              <w:rPr>
                <w:sz w:val="20"/>
              </w:rPr>
              <w:t xml:space="preserve">стника </w:t>
            </w:r>
            <w:r w:rsidR="00775BB3" w:rsidRPr="00B67E2F">
              <w:rPr>
                <w:sz w:val="20"/>
              </w:rPr>
              <w:t>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Примечания, обо</w:t>
            </w:r>
            <w:r w:rsidRPr="00B67E2F">
              <w:rPr>
                <w:sz w:val="20"/>
              </w:rPr>
              <w:t>с</w:t>
            </w:r>
            <w:r w:rsidRPr="00B67E2F">
              <w:rPr>
                <w:sz w:val="20"/>
              </w:rPr>
              <w:t>нование</w:t>
            </w:r>
          </w:p>
        </w:tc>
      </w:tr>
      <w:tr w:rsidR="00F53F95" w:rsidRPr="00B67E2F">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1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1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1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bl>
    <w:p w:rsidR="00F53F95" w:rsidRPr="00B67E2F" w:rsidRDefault="00F53F95" w:rsidP="00F53F95">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F53F95" w:rsidRPr="00B67E2F">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53562">
            <w:pPr>
              <w:pStyle w:val="ac"/>
              <w:jc w:val="center"/>
              <w:rPr>
                <w:sz w:val="20"/>
              </w:rPr>
            </w:pPr>
            <w:r w:rsidRPr="00B67E2F">
              <w:rPr>
                <w:sz w:val="20"/>
              </w:rPr>
              <w:t>№ пункта проекта Д</w:t>
            </w:r>
            <w:r w:rsidRPr="00B67E2F">
              <w:rPr>
                <w:sz w:val="20"/>
              </w:rPr>
              <w:t>о</w:t>
            </w:r>
            <w:r w:rsidRPr="00B67E2F">
              <w:rPr>
                <w:sz w:val="20"/>
              </w:rPr>
              <w:t>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Исходные форм</w:t>
            </w:r>
            <w:r w:rsidRPr="00B67E2F">
              <w:rPr>
                <w:sz w:val="20"/>
              </w:rPr>
              <w:t>у</w:t>
            </w:r>
            <w:r w:rsidRPr="00B67E2F">
              <w:rPr>
                <w:sz w:val="20"/>
              </w:rPr>
              <w:t>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Предложения Уч</w:t>
            </w:r>
            <w:r w:rsidRPr="00B67E2F">
              <w:rPr>
                <w:sz w:val="20"/>
              </w:rPr>
              <w:t>а</w:t>
            </w:r>
            <w:r w:rsidRPr="00B67E2F">
              <w:rPr>
                <w:sz w:val="20"/>
              </w:rPr>
              <w:t xml:space="preserve">стника </w:t>
            </w:r>
            <w:r w:rsidR="00775BB3" w:rsidRPr="00B67E2F">
              <w:rPr>
                <w:sz w:val="20"/>
              </w:rPr>
              <w:t>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c"/>
              <w:jc w:val="center"/>
              <w:rPr>
                <w:sz w:val="20"/>
              </w:rPr>
            </w:pPr>
            <w:r w:rsidRPr="00B67E2F">
              <w:rPr>
                <w:sz w:val="20"/>
              </w:rPr>
              <w:t>Примечания, обо</w:t>
            </w:r>
            <w:r w:rsidRPr="00B67E2F">
              <w:rPr>
                <w:sz w:val="20"/>
              </w:rPr>
              <w:t>с</w:t>
            </w:r>
            <w:r w:rsidRPr="00B67E2F">
              <w:rPr>
                <w:sz w:val="20"/>
              </w:rPr>
              <w:t>нование</w:t>
            </w:r>
          </w:p>
        </w:tc>
      </w:tr>
      <w:tr w:rsidR="00F53F95" w:rsidRPr="00B67E2F">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14"/>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14"/>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14"/>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r w:rsidR="00F53F95" w:rsidRPr="00B67E2F">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pStyle w:val="ad"/>
              <w:jc w:val="center"/>
              <w:rPr>
                <w:color w:val="000000"/>
                <w:sz w:val="20"/>
              </w:rPr>
            </w:pPr>
          </w:p>
        </w:tc>
      </w:tr>
    </w:tbl>
    <w:p w:rsidR="00F53F95" w:rsidRPr="00B67E2F" w:rsidRDefault="00F53F95" w:rsidP="00F53F95">
      <w:pPr>
        <w:spacing w:line="240" w:lineRule="auto"/>
        <w:rPr>
          <w:color w:val="000000"/>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bCs/>
          <w:color w:val="000000"/>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561950">
      <w:pPr>
        <w:pStyle w:val="22"/>
        <w:pageBreakBefore/>
        <w:numPr>
          <w:ilvl w:val="2"/>
          <w:numId w:val="24"/>
        </w:numPr>
        <w:spacing w:before="120"/>
        <w:ind w:left="1077" w:hanging="1077"/>
        <w:rPr>
          <w:sz w:val="24"/>
          <w:szCs w:val="24"/>
        </w:rPr>
      </w:pPr>
      <w:bookmarkStart w:id="274" w:name="_Toc98251770"/>
      <w:bookmarkStart w:id="275" w:name="_Toc135134697"/>
      <w:bookmarkStart w:id="276" w:name="_Toc155855472"/>
      <w:bookmarkStart w:id="277" w:name="_Toc381608012"/>
      <w:r w:rsidRPr="00B67E2F">
        <w:rPr>
          <w:sz w:val="24"/>
          <w:szCs w:val="24"/>
        </w:rPr>
        <w:t>Инструкции по заполнению Протокола разногласий по проекту Договора</w:t>
      </w:r>
      <w:bookmarkEnd w:id="274"/>
      <w:bookmarkEnd w:id="275"/>
      <w:bookmarkEnd w:id="276"/>
      <w:bookmarkEnd w:id="277"/>
    </w:p>
    <w:p w:rsidR="00F53F95" w:rsidRPr="00B67E2F" w:rsidRDefault="00F53F95" w:rsidP="00561950">
      <w:pPr>
        <w:pStyle w:val="a0"/>
        <w:numPr>
          <w:ilvl w:val="3"/>
          <w:numId w:val="24"/>
        </w:numPr>
        <w:tabs>
          <w:tab w:val="num" w:pos="2880"/>
        </w:tabs>
        <w:spacing w:line="240" w:lineRule="auto"/>
        <w:ind w:left="1080" w:hanging="108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техническое пре</w:t>
      </w:r>
      <w:r w:rsidRPr="00B67E2F">
        <w:rPr>
          <w:sz w:val="24"/>
          <w:szCs w:val="24"/>
        </w:rPr>
        <w:t>д</w:t>
      </w:r>
      <w:r w:rsidRPr="00B67E2F">
        <w:rPr>
          <w:sz w:val="24"/>
          <w:szCs w:val="24"/>
        </w:rPr>
        <w:t>ложение.</w:t>
      </w:r>
    </w:p>
    <w:p w:rsidR="00F53F95" w:rsidRPr="00B67E2F" w:rsidRDefault="00F53F95" w:rsidP="00561950">
      <w:pPr>
        <w:pStyle w:val="a0"/>
        <w:numPr>
          <w:ilvl w:val="3"/>
          <w:numId w:val="24"/>
        </w:numPr>
        <w:tabs>
          <w:tab w:val="num" w:pos="2880"/>
        </w:tabs>
        <w:spacing w:line="240" w:lineRule="auto"/>
        <w:ind w:left="1080" w:hanging="108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w:t>
      </w:r>
      <w:r w:rsidRPr="00B67E2F">
        <w:rPr>
          <w:sz w:val="24"/>
          <w:szCs w:val="24"/>
        </w:rPr>
        <w:t>д</w:t>
      </w:r>
      <w:r w:rsidRPr="00B67E2F">
        <w:rPr>
          <w:sz w:val="24"/>
          <w:szCs w:val="24"/>
        </w:rPr>
        <w:t>рес.</w:t>
      </w:r>
    </w:p>
    <w:p w:rsidR="00F53F95" w:rsidRPr="00B67E2F" w:rsidRDefault="00F53F95" w:rsidP="00561950">
      <w:pPr>
        <w:pStyle w:val="a0"/>
        <w:numPr>
          <w:ilvl w:val="3"/>
          <w:numId w:val="24"/>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w:t>
      </w:r>
      <w:r w:rsidR="00775BB3" w:rsidRPr="00B67E2F">
        <w:rPr>
          <w:sz w:val="24"/>
          <w:szCs w:val="24"/>
        </w:rPr>
        <w:t>запроса предложений</w:t>
      </w:r>
      <w:r w:rsidRPr="00B67E2F">
        <w:rPr>
          <w:sz w:val="24"/>
          <w:szCs w:val="24"/>
        </w:rPr>
        <w:t xml:space="preserve"> требований или предложений по изменению проекта Договора (раздел), так и в случае отсутс</w:t>
      </w:r>
      <w:r w:rsidRPr="00B67E2F">
        <w:rPr>
          <w:sz w:val="24"/>
          <w:szCs w:val="24"/>
        </w:rPr>
        <w:t>т</w:t>
      </w:r>
      <w:r w:rsidRPr="00B67E2F">
        <w:rPr>
          <w:sz w:val="24"/>
          <w:szCs w:val="24"/>
        </w:rPr>
        <w:t>вия таких требований или предложений; в последнем случае в таблицах приводятся слова «Согласны с предл</w:t>
      </w:r>
      <w:r w:rsidRPr="00B67E2F">
        <w:rPr>
          <w:sz w:val="24"/>
          <w:szCs w:val="24"/>
        </w:rPr>
        <w:t>о</w:t>
      </w:r>
      <w:r w:rsidRPr="00B67E2F">
        <w:rPr>
          <w:sz w:val="24"/>
          <w:szCs w:val="24"/>
        </w:rPr>
        <w:t xml:space="preserve">женным проектом Договора». </w:t>
      </w:r>
    </w:p>
    <w:p w:rsidR="00F53F95" w:rsidRPr="00B67E2F" w:rsidRDefault="00F53F95" w:rsidP="00561950">
      <w:pPr>
        <w:pStyle w:val="a0"/>
        <w:numPr>
          <w:ilvl w:val="3"/>
          <w:numId w:val="24"/>
        </w:numPr>
        <w:tabs>
          <w:tab w:val="num" w:pos="2880"/>
        </w:tabs>
        <w:spacing w:line="240" w:lineRule="auto"/>
        <w:ind w:left="1080" w:hanging="1080"/>
        <w:rPr>
          <w:sz w:val="24"/>
          <w:szCs w:val="24"/>
        </w:rPr>
      </w:pPr>
      <w:r w:rsidRPr="00B67E2F">
        <w:rPr>
          <w:sz w:val="24"/>
          <w:szCs w:val="24"/>
        </w:rPr>
        <w:t xml:space="preserve">В случае наличия у Участника предложений по внесению изменений в проект Договора, Участник </w:t>
      </w:r>
      <w:r w:rsidR="00775BB3" w:rsidRPr="00B67E2F">
        <w:rPr>
          <w:sz w:val="24"/>
          <w:szCs w:val="24"/>
        </w:rPr>
        <w:t>запроса предложений</w:t>
      </w:r>
      <w:r w:rsidRPr="00B67E2F">
        <w:rPr>
          <w:sz w:val="24"/>
          <w:szCs w:val="24"/>
        </w:rPr>
        <w:t xml:space="preserve"> должен представить в составе свое</w:t>
      </w:r>
      <w:r w:rsidR="00775BB3" w:rsidRPr="00B67E2F">
        <w:rPr>
          <w:sz w:val="24"/>
          <w:szCs w:val="24"/>
        </w:rPr>
        <w:t>м</w:t>
      </w:r>
      <w:r w:rsidRPr="00B67E2F">
        <w:rPr>
          <w:sz w:val="24"/>
          <w:szCs w:val="24"/>
        </w:rPr>
        <w:t xml:space="preserve"> </w:t>
      </w:r>
      <w:r w:rsidR="00775BB3" w:rsidRPr="00B67E2F">
        <w:rPr>
          <w:sz w:val="24"/>
          <w:szCs w:val="24"/>
        </w:rPr>
        <w:t>Предложении</w:t>
      </w:r>
      <w:r w:rsidRPr="00B67E2F">
        <w:rPr>
          <w:sz w:val="24"/>
          <w:szCs w:val="24"/>
        </w:rPr>
        <w:t xml:space="preserve"> данный протокол разногласий. В подготовленном протоколе разногласий Участник </w:t>
      </w:r>
      <w:r w:rsidR="00775BB3" w:rsidRPr="00B67E2F">
        <w:rPr>
          <w:sz w:val="24"/>
          <w:szCs w:val="24"/>
        </w:rPr>
        <w:t>запроса предложений</w:t>
      </w:r>
      <w:r w:rsidRPr="00B67E2F">
        <w:rPr>
          <w:sz w:val="24"/>
          <w:szCs w:val="24"/>
        </w:rPr>
        <w:t xml:space="preserve"> должен четко разделить обязательные и желательные для него условия Договора. «Обязательными» здесь считаются предложения и условия, в сл</w:t>
      </w:r>
      <w:r w:rsidRPr="00B67E2F">
        <w:rPr>
          <w:sz w:val="24"/>
          <w:szCs w:val="24"/>
        </w:rPr>
        <w:t>у</w:t>
      </w:r>
      <w:r w:rsidRPr="00B67E2F">
        <w:rPr>
          <w:sz w:val="24"/>
          <w:szCs w:val="24"/>
        </w:rPr>
        <w:t>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w:t>
      </w:r>
      <w:r w:rsidRPr="00B67E2F">
        <w:rPr>
          <w:sz w:val="24"/>
          <w:szCs w:val="24"/>
        </w:rPr>
        <w:t>е</w:t>
      </w:r>
      <w:r w:rsidRPr="00B67E2F">
        <w:rPr>
          <w:sz w:val="24"/>
          <w:szCs w:val="24"/>
        </w:rPr>
        <w:t xml:space="preserve">ние Организатора </w:t>
      </w:r>
      <w:r w:rsidR="00775BB3" w:rsidRPr="00B67E2F">
        <w:rPr>
          <w:sz w:val="24"/>
          <w:szCs w:val="24"/>
        </w:rPr>
        <w:t>запроса предложений</w:t>
      </w:r>
      <w:r w:rsidRPr="00B67E2F">
        <w:rPr>
          <w:sz w:val="24"/>
          <w:szCs w:val="24"/>
        </w:rPr>
        <w:t xml:space="preserve">, но </w:t>
      </w:r>
      <w:r w:rsidR="00146190" w:rsidRPr="00B67E2F">
        <w:rPr>
          <w:sz w:val="24"/>
          <w:szCs w:val="24"/>
        </w:rPr>
        <w:t>отклонение,</w:t>
      </w:r>
      <w:r w:rsidRPr="00B67E2F">
        <w:rPr>
          <w:sz w:val="24"/>
          <w:szCs w:val="24"/>
        </w:rPr>
        <w:t xml:space="preserve"> которых Организатором </w:t>
      </w:r>
      <w:r w:rsidR="00775BB3" w:rsidRPr="00B67E2F">
        <w:rPr>
          <w:sz w:val="24"/>
          <w:szCs w:val="24"/>
        </w:rPr>
        <w:t>запроса предложений</w:t>
      </w:r>
      <w:r w:rsidRPr="00B67E2F">
        <w:rPr>
          <w:sz w:val="24"/>
          <w:szCs w:val="24"/>
        </w:rPr>
        <w:t xml:space="preserve"> не повлечет отказа Участн</w:t>
      </w:r>
      <w:r w:rsidRPr="00B67E2F">
        <w:rPr>
          <w:sz w:val="24"/>
          <w:szCs w:val="24"/>
        </w:rPr>
        <w:t>и</w:t>
      </w:r>
      <w:r w:rsidRPr="00B67E2F">
        <w:rPr>
          <w:sz w:val="24"/>
          <w:szCs w:val="24"/>
        </w:rPr>
        <w:t xml:space="preserve">ка </w:t>
      </w:r>
      <w:r w:rsidR="00775BB3" w:rsidRPr="00B67E2F">
        <w:rPr>
          <w:sz w:val="24"/>
          <w:szCs w:val="24"/>
        </w:rPr>
        <w:t>запроса предложений</w:t>
      </w:r>
      <w:r w:rsidRPr="00B67E2F">
        <w:rPr>
          <w:sz w:val="24"/>
          <w:szCs w:val="24"/>
        </w:rPr>
        <w:t xml:space="preserve"> от подписания Договора в случае признания его Победителем </w:t>
      </w:r>
      <w:r w:rsidR="00E0345C" w:rsidRPr="00B67E2F">
        <w:rPr>
          <w:sz w:val="24"/>
          <w:szCs w:val="24"/>
        </w:rPr>
        <w:t>запроса предложений</w:t>
      </w:r>
      <w:r w:rsidRPr="00B67E2F">
        <w:rPr>
          <w:sz w:val="24"/>
          <w:szCs w:val="24"/>
        </w:rPr>
        <w:t>.</w:t>
      </w:r>
    </w:p>
    <w:p w:rsidR="00F53F95" w:rsidRPr="00B67E2F" w:rsidRDefault="00F53F95" w:rsidP="00561950">
      <w:pPr>
        <w:pStyle w:val="a0"/>
        <w:numPr>
          <w:ilvl w:val="3"/>
          <w:numId w:val="24"/>
        </w:numPr>
        <w:tabs>
          <w:tab w:val="num" w:pos="2880"/>
        </w:tabs>
        <w:spacing w:line="240" w:lineRule="auto"/>
        <w:ind w:left="1080" w:hanging="1080"/>
        <w:rPr>
          <w:sz w:val="24"/>
          <w:szCs w:val="24"/>
        </w:rPr>
      </w:pPr>
      <w:r w:rsidRPr="00B67E2F">
        <w:rPr>
          <w:sz w:val="24"/>
          <w:szCs w:val="24"/>
        </w:rPr>
        <w:t xml:space="preserve">Условия Договора будут </w:t>
      </w:r>
      <w:r w:rsidR="00146190" w:rsidRPr="00B67E2F">
        <w:rPr>
          <w:sz w:val="24"/>
          <w:szCs w:val="24"/>
        </w:rPr>
        <w:t>определяться</w:t>
      </w:r>
      <w:r w:rsidRPr="00B67E2F">
        <w:rPr>
          <w:sz w:val="24"/>
          <w:szCs w:val="24"/>
        </w:rPr>
        <w:t xml:space="preserve"> в соответствии с пунктом </w:t>
      </w:r>
      <w:r w:rsidRPr="00B67E2F">
        <w:rPr>
          <w:sz w:val="24"/>
          <w:szCs w:val="24"/>
        </w:rPr>
        <w:fldChar w:fldCharType="begin"/>
      </w:r>
      <w:r w:rsidRPr="00B67E2F">
        <w:rPr>
          <w:sz w:val="24"/>
          <w:szCs w:val="24"/>
        </w:rPr>
        <w:instrText xml:space="preserve"> REF _Ref86827161 \r \h </w:instrText>
      </w:r>
      <w:r w:rsidRPr="00B67E2F">
        <w:rPr>
          <w:sz w:val="24"/>
          <w:szCs w:val="24"/>
        </w:rPr>
      </w:r>
      <w:r w:rsidRPr="00B67E2F">
        <w:rPr>
          <w:sz w:val="24"/>
          <w:szCs w:val="24"/>
        </w:rPr>
        <w:instrText xml:space="preserve"> \* MERGEFORMAT </w:instrText>
      </w:r>
      <w:r w:rsidRPr="00B67E2F">
        <w:rPr>
          <w:sz w:val="24"/>
          <w:szCs w:val="24"/>
        </w:rPr>
        <w:fldChar w:fldCharType="separate"/>
      </w:r>
      <w:r w:rsidR="00D34E18">
        <w:rPr>
          <w:sz w:val="24"/>
          <w:szCs w:val="24"/>
        </w:rPr>
        <w:t>1.3.4</w:t>
      </w:r>
      <w:r w:rsidRPr="00B67E2F">
        <w:rPr>
          <w:sz w:val="24"/>
          <w:szCs w:val="24"/>
        </w:rPr>
        <w:fldChar w:fldCharType="end"/>
      </w:r>
      <w:r w:rsidRPr="00B67E2F">
        <w:rPr>
          <w:sz w:val="24"/>
          <w:szCs w:val="24"/>
        </w:rPr>
        <w:t>.</w:t>
      </w:r>
    </w:p>
    <w:p w:rsidR="00F53F95" w:rsidRPr="00B67E2F" w:rsidRDefault="00F53F95" w:rsidP="00561950">
      <w:pPr>
        <w:pStyle w:val="a0"/>
        <w:numPr>
          <w:ilvl w:val="3"/>
          <w:numId w:val="24"/>
        </w:numPr>
        <w:tabs>
          <w:tab w:val="num" w:pos="2880"/>
        </w:tabs>
        <w:spacing w:line="240" w:lineRule="auto"/>
        <w:ind w:left="1080" w:hanging="1080"/>
        <w:rPr>
          <w:sz w:val="24"/>
          <w:szCs w:val="24"/>
        </w:rPr>
      </w:pPr>
      <w:r w:rsidRPr="00B67E2F">
        <w:rPr>
          <w:sz w:val="24"/>
          <w:szCs w:val="24"/>
        </w:rPr>
        <w:t>Заказчик оставляет за собой право рассмотреть и принять перед подписанием Дог</w:t>
      </w:r>
      <w:r w:rsidRPr="00B67E2F">
        <w:rPr>
          <w:sz w:val="24"/>
          <w:szCs w:val="24"/>
        </w:rPr>
        <w:t>о</w:t>
      </w:r>
      <w:r w:rsidRPr="00B67E2F">
        <w:rPr>
          <w:sz w:val="24"/>
          <w:szCs w:val="24"/>
        </w:rPr>
        <w:t>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w:t>
      </w:r>
      <w:r w:rsidRPr="00B67E2F">
        <w:rPr>
          <w:sz w:val="24"/>
          <w:szCs w:val="24"/>
        </w:rPr>
        <w:t>а</w:t>
      </w:r>
      <w:r w:rsidRPr="00B67E2F">
        <w:rPr>
          <w:sz w:val="24"/>
          <w:szCs w:val="24"/>
        </w:rPr>
        <w:t xml:space="preserve">стоящей </w:t>
      </w:r>
      <w:r w:rsidR="00E0345C" w:rsidRPr="00B67E2F">
        <w:rPr>
          <w:sz w:val="24"/>
          <w:szCs w:val="24"/>
        </w:rPr>
        <w:t>Д</w:t>
      </w:r>
      <w:r w:rsidRPr="00B67E2F">
        <w:rPr>
          <w:sz w:val="24"/>
          <w:szCs w:val="24"/>
        </w:rPr>
        <w:t xml:space="preserve">окументации </w:t>
      </w:r>
      <w:r w:rsidR="00E0345C" w:rsidRPr="00B67E2F">
        <w:rPr>
          <w:sz w:val="24"/>
          <w:szCs w:val="24"/>
        </w:rPr>
        <w:t xml:space="preserve">по запросу предложений </w:t>
      </w:r>
      <w:r w:rsidRPr="00B67E2F">
        <w:rPr>
          <w:sz w:val="24"/>
          <w:szCs w:val="24"/>
        </w:rPr>
        <w:t xml:space="preserve">и </w:t>
      </w:r>
      <w:r w:rsidR="00E0345C" w:rsidRPr="00B67E2F">
        <w:rPr>
          <w:sz w:val="24"/>
          <w:szCs w:val="24"/>
        </w:rPr>
        <w:t>Предложения</w:t>
      </w:r>
      <w:r w:rsidRPr="00B67E2F">
        <w:rPr>
          <w:sz w:val="24"/>
          <w:szCs w:val="24"/>
        </w:rPr>
        <w:t xml:space="preserve"> Победителя </w:t>
      </w:r>
      <w:r w:rsidR="00E0345C" w:rsidRPr="00B67E2F">
        <w:rPr>
          <w:sz w:val="24"/>
          <w:szCs w:val="24"/>
        </w:rPr>
        <w:t>запроса предложений</w:t>
      </w:r>
      <w:r w:rsidRPr="00B67E2F">
        <w:rPr>
          <w:sz w:val="24"/>
          <w:szCs w:val="24"/>
        </w:rPr>
        <w:t>.</w:t>
      </w:r>
    </w:p>
    <w:p w:rsidR="00F53F95" w:rsidRPr="00B67E2F" w:rsidRDefault="00F53F95" w:rsidP="00561950">
      <w:pPr>
        <w:pStyle w:val="a0"/>
        <w:numPr>
          <w:ilvl w:val="3"/>
          <w:numId w:val="24"/>
        </w:numPr>
        <w:tabs>
          <w:tab w:val="num" w:pos="2880"/>
        </w:tabs>
        <w:spacing w:line="240" w:lineRule="auto"/>
        <w:ind w:left="1080" w:hanging="1080"/>
        <w:rPr>
          <w:sz w:val="24"/>
          <w:szCs w:val="24"/>
        </w:rPr>
      </w:pPr>
      <w:r w:rsidRPr="00B67E2F">
        <w:rPr>
          <w:sz w:val="24"/>
          <w:szCs w:val="24"/>
        </w:rPr>
        <w:t xml:space="preserve">В любом случае Участник </w:t>
      </w:r>
      <w:r w:rsidR="00E0345C" w:rsidRPr="00B67E2F">
        <w:rPr>
          <w:sz w:val="24"/>
          <w:szCs w:val="24"/>
        </w:rPr>
        <w:t>запроса предложений</w:t>
      </w:r>
      <w:r w:rsidRPr="00B67E2F">
        <w:rPr>
          <w:sz w:val="24"/>
          <w:szCs w:val="24"/>
        </w:rPr>
        <w:t xml:space="preserve"> должен иметь в виду что:</w:t>
      </w:r>
    </w:p>
    <w:p w:rsidR="00F53F95" w:rsidRPr="00B67E2F" w:rsidRDefault="00F53F95" w:rsidP="00561950">
      <w:pPr>
        <w:pStyle w:val="a1"/>
        <w:numPr>
          <w:ilvl w:val="4"/>
          <w:numId w:val="24"/>
        </w:numPr>
        <w:tabs>
          <w:tab w:val="num" w:pos="3600"/>
        </w:tabs>
        <w:spacing w:line="240" w:lineRule="auto"/>
        <w:ind w:left="1080"/>
        <w:rPr>
          <w:sz w:val="24"/>
          <w:szCs w:val="24"/>
        </w:rPr>
      </w:pPr>
      <w:r w:rsidRPr="00B67E2F">
        <w:rPr>
          <w:sz w:val="24"/>
          <w:szCs w:val="24"/>
        </w:rPr>
        <w:t>если какое-либо из обязательных Договорных предложений и условий, в</w:t>
      </w:r>
      <w:r w:rsidRPr="00B67E2F">
        <w:rPr>
          <w:sz w:val="24"/>
          <w:szCs w:val="24"/>
        </w:rPr>
        <w:t>ы</w:t>
      </w:r>
      <w:r w:rsidRPr="00B67E2F">
        <w:rPr>
          <w:sz w:val="24"/>
          <w:szCs w:val="24"/>
        </w:rPr>
        <w:t xml:space="preserve">двинутых Участником, будет неприемлемо для Организатора </w:t>
      </w:r>
      <w:r w:rsidR="00E0345C" w:rsidRPr="00B67E2F">
        <w:rPr>
          <w:sz w:val="24"/>
          <w:szCs w:val="24"/>
        </w:rPr>
        <w:t>запроса предложений</w:t>
      </w:r>
      <w:r w:rsidRPr="00B67E2F">
        <w:rPr>
          <w:sz w:val="24"/>
          <w:szCs w:val="24"/>
        </w:rPr>
        <w:t>, так</w:t>
      </w:r>
      <w:r w:rsidR="00E0345C" w:rsidRPr="00B67E2F">
        <w:rPr>
          <w:sz w:val="24"/>
          <w:szCs w:val="24"/>
        </w:rPr>
        <w:t>ое</w:t>
      </w:r>
      <w:r w:rsidRPr="00B67E2F">
        <w:rPr>
          <w:sz w:val="24"/>
          <w:szCs w:val="24"/>
        </w:rPr>
        <w:t xml:space="preserve"> </w:t>
      </w:r>
      <w:r w:rsidR="00E0345C" w:rsidRPr="00B67E2F">
        <w:rPr>
          <w:sz w:val="24"/>
          <w:szCs w:val="24"/>
        </w:rPr>
        <w:t>Предложение</w:t>
      </w:r>
      <w:r w:rsidRPr="00B67E2F">
        <w:rPr>
          <w:sz w:val="24"/>
          <w:szCs w:val="24"/>
        </w:rPr>
        <w:t xml:space="preserve"> будет отклонен</w:t>
      </w:r>
      <w:r w:rsidR="00E0345C" w:rsidRPr="00B67E2F">
        <w:rPr>
          <w:sz w:val="24"/>
          <w:szCs w:val="24"/>
        </w:rPr>
        <w:t>о</w:t>
      </w:r>
      <w:r w:rsidRPr="00B67E2F">
        <w:rPr>
          <w:sz w:val="24"/>
          <w:szCs w:val="24"/>
        </w:rPr>
        <w:t xml:space="preserve"> независимо от содержания технико-коммерческих предлож</w:t>
      </w:r>
      <w:r w:rsidRPr="00B67E2F">
        <w:rPr>
          <w:sz w:val="24"/>
          <w:szCs w:val="24"/>
        </w:rPr>
        <w:t>е</w:t>
      </w:r>
      <w:r w:rsidRPr="00B67E2F">
        <w:rPr>
          <w:sz w:val="24"/>
          <w:szCs w:val="24"/>
        </w:rPr>
        <w:t>ний;</w:t>
      </w:r>
    </w:p>
    <w:p w:rsidR="00F53F95" w:rsidRPr="00B67E2F" w:rsidRDefault="00F53F95" w:rsidP="00561950">
      <w:pPr>
        <w:pStyle w:val="a1"/>
        <w:numPr>
          <w:ilvl w:val="4"/>
          <w:numId w:val="24"/>
        </w:numPr>
        <w:tabs>
          <w:tab w:val="num" w:pos="3600"/>
        </w:tabs>
        <w:spacing w:line="240" w:lineRule="auto"/>
        <w:ind w:left="1080"/>
        <w:rPr>
          <w:sz w:val="24"/>
          <w:szCs w:val="24"/>
        </w:rPr>
      </w:pPr>
      <w:r w:rsidRPr="00B67E2F">
        <w:rPr>
          <w:sz w:val="24"/>
          <w:szCs w:val="24"/>
        </w:rPr>
        <w:t xml:space="preserve">в любом случае, предоставление Участником </w:t>
      </w:r>
      <w:r w:rsidR="00E0345C" w:rsidRPr="00B67E2F">
        <w:rPr>
          <w:sz w:val="24"/>
          <w:szCs w:val="24"/>
        </w:rPr>
        <w:t>запроса предложений</w:t>
      </w:r>
      <w:r w:rsidRPr="00B67E2F">
        <w:rPr>
          <w:sz w:val="24"/>
          <w:szCs w:val="24"/>
        </w:rPr>
        <w:t xml:space="preserve"> протокола разногласий по подготовленному Заказчиком исходному проекту Договора не лишает Участника </w:t>
      </w:r>
      <w:r w:rsidR="00E0345C" w:rsidRPr="00B67E2F">
        <w:rPr>
          <w:sz w:val="24"/>
          <w:szCs w:val="24"/>
        </w:rPr>
        <w:t>запроса предложений</w:t>
      </w:r>
      <w:r w:rsidRPr="00B67E2F">
        <w:rPr>
          <w:sz w:val="24"/>
          <w:szCs w:val="24"/>
        </w:rPr>
        <w:t xml:space="preserve"> и Заказчика права обсуждать эти условия и изменять их в процессе предд</w:t>
      </w:r>
      <w:r w:rsidRPr="00B67E2F">
        <w:rPr>
          <w:sz w:val="24"/>
          <w:szCs w:val="24"/>
        </w:rPr>
        <w:t>о</w:t>
      </w:r>
      <w:r w:rsidRPr="00B67E2F">
        <w:rPr>
          <w:sz w:val="24"/>
          <w:szCs w:val="24"/>
        </w:rPr>
        <w:t>говорных переговоров для достижения соглашения в отношении изменения этих у</w:t>
      </w:r>
      <w:r w:rsidRPr="00B67E2F">
        <w:rPr>
          <w:sz w:val="24"/>
          <w:szCs w:val="24"/>
        </w:rPr>
        <w:t>с</w:t>
      </w:r>
      <w:r w:rsidRPr="00B67E2F">
        <w:rPr>
          <w:sz w:val="24"/>
          <w:szCs w:val="24"/>
        </w:rPr>
        <w:t>ловий.</w:t>
      </w:r>
    </w:p>
    <w:p w:rsidR="00F53F95" w:rsidRPr="00B67E2F" w:rsidRDefault="00F53F95" w:rsidP="00F53F95">
      <w:pPr>
        <w:keepNext/>
        <w:tabs>
          <w:tab w:val="num" w:pos="1080"/>
        </w:tabs>
        <w:spacing w:line="240" w:lineRule="auto"/>
        <w:ind w:left="1080" w:hanging="1080"/>
        <w:rPr>
          <w:b/>
          <w:sz w:val="24"/>
          <w:szCs w:val="24"/>
        </w:rPr>
      </w:pPr>
    </w:p>
    <w:p w:rsidR="00F53F95" w:rsidRPr="00B67E2F" w:rsidRDefault="00F53F95" w:rsidP="00561950">
      <w:pPr>
        <w:pStyle w:val="2"/>
        <w:pageBreakBefore/>
        <w:numPr>
          <w:ilvl w:val="1"/>
          <w:numId w:val="24"/>
        </w:numPr>
        <w:tabs>
          <w:tab w:val="num" w:pos="1080"/>
        </w:tabs>
        <w:ind w:left="1440" w:hanging="1440"/>
        <w:rPr>
          <w:sz w:val="24"/>
          <w:szCs w:val="24"/>
        </w:rPr>
      </w:pPr>
      <w:bookmarkStart w:id="278" w:name="_Toc98251771"/>
      <w:bookmarkStart w:id="279" w:name="_Toc135134698"/>
      <w:bookmarkStart w:id="280" w:name="_Toc155855473"/>
      <w:bookmarkStart w:id="281" w:name="_Ref222630294"/>
      <w:bookmarkStart w:id="282" w:name="_Toc381608013"/>
      <w:r w:rsidRPr="00B67E2F">
        <w:rPr>
          <w:sz w:val="24"/>
          <w:szCs w:val="24"/>
        </w:rPr>
        <w:t xml:space="preserve">Анкета Участника </w:t>
      </w:r>
      <w:r w:rsidR="00E0345C" w:rsidRPr="00B67E2F">
        <w:rPr>
          <w:sz w:val="24"/>
          <w:szCs w:val="24"/>
        </w:rPr>
        <w:t>запроса предложений</w:t>
      </w:r>
      <w:r w:rsidRPr="00B67E2F">
        <w:rPr>
          <w:sz w:val="24"/>
          <w:szCs w:val="24"/>
        </w:rPr>
        <w:t xml:space="preserve">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34E18">
        <w:rPr>
          <w:noProof/>
          <w:sz w:val="24"/>
          <w:szCs w:val="24"/>
        </w:rPr>
        <w:t>7</w:t>
      </w:r>
      <w:r w:rsidRPr="00B67E2F">
        <w:rPr>
          <w:sz w:val="24"/>
          <w:szCs w:val="24"/>
        </w:rPr>
        <w:fldChar w:fldCharType="end"/>
      </w:r>
      <w:r w:rsidRPr="00B67E2F">
        <w:rPr>
          <w:sz w:val="24"/>
          <w:szCs w:val="24"/>
        </w:rPr>
        <w:t>)</w:t>
      </w:r>
      <w:bookmarkEnd w:id="278"/>
      <w:bookmarkEnd w:id="279"/>
      <w:bookmarkEnd w:id="280"/>
      <w:bookmarkEnd w:id="281"/>
      <w:bookmarkEnd w:id="282"/>
    </w:p>
    <w:p w:rsidR="00F53F95" w:rsidRPr="00B67E2F" w:rsidRDefault="00C321A4" w:rsidP="00561950">
      <w:pPr>
        <w:pStyle w:val="22"/>
        <w:numPr>
          <w:ilvl w:val="2"/>
          <w:numId w:val="24"/>
        </w:numPr>
        <w:tabs>
          <w:tab w:val="clear" w:pos="1080"/>
          <w:tab w:val="num" w:pos="720"/>
          <w:tab w:val="num" w:pos="2160"/>
        </w:tabs>
        <w:ind w:left="2160" w:hanging="2160"/>
        <w:rPr>
          <w:sz w:val="24"/>
          <w:szCs w:val="24"/>
        </w:rPr>
      </w:pPr>
      <w:bookmarkStart w:id="283" w:name="_Toc98251772"/>
      <w:bookmarkStart w:id="284" w:name="_Toc135134699"/>
      <w:bookmarkStart w:id="285" w:name="_Toc155855474"/>
      <w:r w:rsidRPr="00B67E2F">
        <w:rPr>
          <w:sz w:val="24"/>
          <w:szCs w:val="24"/>
        </w:rPr>
        <w:t xml:space="preserve"> </w:t>
      </w:r>
      <w:bookmarkStart w:id="286" w:name="_Toc381608014"/>
      <w:r w:rsidR="00F53F95" w:rsidRPr="00B67E2F">
        <w:rPr>
          <w:sz w:val="24"/>
          <w:szCs w:val="24"/>
        </w:rPr>
        <w:t xml:space="preserve">Форма Анкеты Участника </w:t>
      </w:r>
      <w:bookmarkEnd w:id="283"/>
      <w:bookmarkEnd w:id="284"/>
      <w:bookmarkEnd w:id="285"/>
      <w:r w:rsidR="00E0345C" w:rsidRPr="00B67E2F">
        <w:rPr>
          <w:sz w:val="24"/>
          <w:szCs w:val="24"/>
        </w:rPr>
        <w:t>запроса предложений</w:t>
      </w:r>
      <w:bookmarkEnd w:id="286"/>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34E18">
        <w:rPr>
          <w:noProof/>
          <w:sz w:val="24"/>
          <w:szCs w:val="24"/>
        </w:rPr>
        <w:t>6</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uppressAutoHyphens/>
        <w:spacing w:line="240" w:lineRule="auto"/>
        <w:jc w:val="center"/>
        <w:rPr>
          <w:b/>
          <w:sz w:val="24"/>
          <w:szCs w:val="24"/>
        </w:rPr>
      </w:pPr>
      <w:r w:rsidRPr="00B67E2F">
        <w:rPr>
          <w:b/>
          <w:sz w:val="24"/>
          <w:szCs w:val="24"/>
        </w:rPr>
        <w:t xml:space="preserve">Анкета Участника </w:t>
      </w:r>
      <w:r w:rsidR="00E0345C" w:rsidRPr="00B67E2F">
        <w:rPr>
          <w:b/>
          <w:sz w:val="24"/>
          <w:szCs w:val="24"/>
        </w:rPr>
        <w:t>запроса предложений</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F53F95" w:rsidRPr="00B67E2F">
        <w:tblPrEx>
          <w:tblCellMar>
            <w:top w:w="0" w:type="dxa"/>
            <w:bottom w:w="0" w:type="dxa"/>
          </w:tblCellMar>
        </w:tblPrEx>
        <w:trPr>
          <w:cantSplit/>
          <w:trHeight w:val="240"/>
          <w:tblHeader/>
        </w:trPr>
        <w:tc>
          <w:tcPr>
            <w:tcW w:w="720" w:type="dxa"/>
            <w:vAlign w:val="center"/>
          </w:tcPr>
          <w:p w:rsidR="00F53F95" w:rsidRPr="00B67E2F" w:rsidRDefault="00F53F95" w:rsidP="00146190">
            <w:pPr>
              <w:pStyle w:val="ac"/>
              <w:jc w:val="center"/>
              <w:rPr>
                <w:sz w:val="20"/>
              </w:rPr>
            </w:pPr>
            <w:r w:rsidRPr="00B67E2F">
              <w:rPr>
                <w:sz w:val="20"/>
              </w:rPr>
              <w:t>№ п/п</w:t>
            </w:r>
          </w:p>
        </w:tc>
        <w:tc>
          <w:tcPr>
            <w:tcW w:w="5332" w:type="dxa"/>
            <w:vAlign w:val="center"/>
          </w:tcPr>
          <w:p w:rsidR="00F53F95" w:rsidRPr="00B67E2F" w:rsidRDefault="00F53F95" w:rsidP="00146190">
            <w:pPr>
              <w:pStyle w:val="ac"/>
              <w:jc w:val="center"/>
              <w:rPr>
                <w:sz w:val="20"/>
              </w:rPr>
            </w:pPr>
            <w:r w:rsidRPr="00B67E2F">
              <w:rPr>
                <w:sz w:val="20"/>
              </w:rPr>
              <w:t>Наименование</w:t>
            </w:r>
          </w:p>
        </w:tc>
        <w:tc>
          <w:tcPr>
            <w:tcW w:w="3848" w:type="dxa"/>
            <w:vAlign w:val="center"/>
          </w:tcPr>
          <w:p w:rsidR="00F53F95" w:rsidRPr="00B67E2F" w:rsidRDefault="00F53F95" w:rsidP="00146190">
            <w:pPr>
              <w:pStyle w:val="ac"/>
              <w:ind w:right="72"/>
              <w:jc w:val="center"/>
              <w:rPr>
                <w:sz w:val="20"/>
              </w:rPr>
            </w:pPr>
            <w:r w:rsidRPr="00B67E2F">
              <w:rPr>
                <w:sz w:val="20"/>
              </w:rPr>
              <w:t xml:space="preserve">Сведения об Участнике </w:t>
            </w:r>
            <w:r w:rsidR="00E0345C" w:rsidRPr="00B67E2F">
              <w:rPr>
                <w:sz w:val="20"/>
              </w:rPr>
              <w:t>запроса предложений</w:t>
            </w:r>
            <w:r w:rsidRPr="00B67E2F">
              <w:rPr>
                <w:sz w:val="20"/>
              </w:rPr>
              <w:br/>
              <w:t xml:space="preserve">(заполняется Участником </w:t>
            </w:r>
            <w:r w:rsidR="00E0345C" w:rsidRPr="00B67E2F">
              <w:rPr>
                <w:sz w:val="20"/>
              </w:rPr>
              <w:t>запроса предложений</w:t>
            </w:r>
            <w:r w:rsidRPr="00B67E2F">
              <w:rPr>
                <w:sz w:val="20"/>
              </w:rPr>
              <w:t>)</w:t>
            </w: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Организационно-правовая форма и фирме</w:t>
            </w:r>
            <w:r w:rsidRPr="00B67E2F">
              <w:rPr>
                <w:sz w:val="20"/>
              </w:rPr>
              <w:t>н</w:t>
            </w:r>
            <w:r w:rsidRPr="00B67E2F">
              <w:rPr>
                <w:sz w:val="20"/>
              </w:rPr>
              <w:t xml:space="preserve">ное наименование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Учредители (перечислить наименования и орг</w:t>
            </w:r>
            <w:r w:rsidRPr="00B67E2F">
              <w:rPr>
                <w:sz w:val="20"/>
              </w:rPr>
              <w:t>а</w:t>
            </w:r>
            <w:r w:rsidRPr="00B67E2F">
              <w:rPr>
                <w:sz w:val="20"/>
              </w:rPr>
              <w:t>низационно-правовую форму или Ф.И.О. всех учредителей, чья доля в уставном капитале превыш</w:t>
            </w:r>
            <w:r w:rsidRPr="00B67E2F">
              <w:rPr>
                <w:sz w:val="20"/>
              </w:rPr>
              <w:t>а</w:t>
            </w:r>
            <w:r w:rsidRPr="00B67E2F">
              <w:rPr>
                <w:sz w:val="20"/>
              </w:rPr>
              <w:t>ет 10%)</w:t>
            </w:r>
          </w:p>
        </w:tc>
        <w:tc>
          <w:tcPr>
            <w:tcW w:w="3848" w:type="dxa"/>
          </w:tcPr>
          <w:p w:rsidR="00F53F95" w:rsidRPr="00B67E2F" w:rsidRDefault="00F53F95" w:rsidP="00F53F95">
            <w:pPr>
              <w:pStyle w:val="ad"/>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Свидетельство о внесении в Единый государс</w:t>
            </w:r>
            <w:r w:rsidRPr="00B67E2F">
              <w:rPr>
                <w:sz w:val="20"/>
              </w:rPr>
              <w:t>т</w:t>
            </w:r>
            <w:r w:rsidRPr="00B67E2F">
              <w:rPr>
                <w:sz w:val="20"/>
              </w:rPr>
              <w:t>венный реестр юр</w:t>
            </w:r>
            <w:r w:rsidRPr="00B67E2F">
              <w:rPr>
                <w:sz w:val="20"/>
              </w:rPr>
              <w:t>и</w:t>
            </w:r>
            <w:r w:rsidRPr="00B67E2F">
              <w:rPr>
                <w:sz w:val="20"/>
              </w:rPr>
              <w:t>дических лиц (дата и номер, кем выдано)</w:t>
            </w:r>
          </w:p>
        </w:tc>
        <w:tc>
          <w:tcPr>
            <w:tcW w:w="3848" w:type="dxa"/>
          </w:tcPr>
          <w:p w:rsidR="00F53F95" w:rsidRPr="00B67E2F" w:rsidRDefault="00F53F95" w:rsidP="00F53F95">
            <w:pPr>
              <w:pStyle w:val="ad"/>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ИНН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Юридический адрес</w:t>
            </w:r>
          </w:p>
        </w:tc>
        <w:tc>
          <w:tcPr>
            <w:tcW w:w="3848" w:type="dxa"/>
          </w:tcPr>
          <w:p w:rsidR="00F53F95" w:rsidRPr="00B67E2F" w:rsidRDefault="00F53F95" w:rsidP="00F53F95">
            <w:pPr>
              <w:pStyle w:val="ad"/>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Почтовый адрес</w:t>
            </w:r>
          </w:p>
        </w:tc>
        <w:tc>
          <w:tcPr>
            <w:tcW w:w="3848" w:type="dxa"/>
          </w:tcPr>
          <w:p w:rsidR="00F53F95" w:rsidRPr="00B67E2F" w:rsidRDefault="00F53F95" w:rsidP="00F53F95">
            <w:pPr>
              <w:pStyle w:val="ad"/>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Филиалы: перечислить наименования и почт</w:t>
            </w:r>
            <w:r w:rsidRPr="00B67E2F">
              <w:rPr>
                <w:sz w:val="20"/>
              </w:rPr>
              <w:t>о</w:t>
            </w:r>
            <w:r w:rsidRPr="00B67E2F">
              <w:rPr>
                <w:sz w:val="20"/>
              </w:rPr>
              <w:t>вые адреса</w:t>
            </w:r>
          </w:p>
        </w:tc>
        <w:tc>
          <w:tcPr>
            <w:tcW w:w="3848" w:type="dxa"/>
          </w:tcPr>
          <w:p w:rsidR="00F53F95" w:rsidRPr="00B67E2F" w:rsidRDefault="00F53F95" w:rsidP="00F53F95">
            <w:pPr>
              <w:pStyle w:val="ad"/>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Банковские реквизиты (наименование и а</w:t>
            </w:r>
            <w:r w:rsidRPr="00B67E2F">
              <w:rPr>
                <w:sz w:val="20"/>
              </w:rPr>
              <w:t>д</w:t>
            </w:r>
            <w:r w:rsidRPr="00B67E2F">
              <w:rPr>
                <w:sz w:val="20"/>
              </w:rPr>
              <w:t xml:space="preserve">рес банка, номер расчетного счета Участника </w:t>
            </w:r>
            <w:r w:rsidR="00E0345C" w:rsidRPr="00B67E2F">
              <w:rPr>
                <w:sz w:val="20"/>
              </w:rPr>
              <w:t>запроса предложений</w:t>
            </w:r>
            <w:r w:rsidRPr="00B67E2F">
              <w:rPr>
                <w:sz w:val="20"/>
              </w:rPr>
              <w:t xml:space="preserve"> в банке, телефоны банка, прочие банко</w:t>
            </w:r>
            <w:r w:rsidRPr="00B67E2F">
              <w:rPr>
                <w:sz w:val="20"/>
              </w:rPr>
              <w:t>в</w:t>
            </w:r>
            <w:r w:rsidRPr="00B67E2F">
              <w:rPr>
                <w:sz w:val="20"/>
              </w:rPr>
              <w:t>ские реквизиты)</w:t>
            </w:r>
          </w:p>
        </w:tc>
        <w:tc>
          <w:tcPr>
            <w:tcW w:w="3848" w:type="dxa"/>
          </w:tcPr>
          <w:p w:rsidR="00F53F95" w:rsidRPr="00B67E2F" w:rsidRDefault="00F53F95" w:rsidP="00F53F95">
            <w:pPr>
              <w:pStyle w:val="ad"/>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Телефоны Участника </w:t>
            </w:r>
            <w:r w:rsidR="00E0345C" w:rsidRPr="00B67E2F">
              <w:rPr>
                <w:sz w:val="20"/>
              </w:rPr>
              <w:t>запроса предложений</w:t>
            </w:r>
            <w:r w:rsidRPr="00B67E2F">
              <w:rPr>
                <w:sz w:val="20"/>
              </w:rPr>
              <w:t xml:space="preserve"> (с указанием к</w:t>
            </w:r>
            <w:r w:rsidRPr="00B67E2F">
              <w:rPr>
                <w:sz w:val="20"/>
              </w:rPr>
              <w:t>о</w:t>
            </w:r>
            <w:r w:rsidRPr="00B67E2F">
              <w:rPr>
                <w:sz w:val="20"/>
              </w:rPr>
              <w:t>да города)</w:t>
            </w:r>
          </w:p>
        </w:tc>
        <w:tc>
          <w:tcPr>
            <w:tcW w:w="3848" w:type="dxa"/>
          </w:tcPr>
          <w:p w:rsidR="00F53F95" w:rsidRPr="00B67E2F" w:rsidRDefault="00F53F95" w:rsidP="00F53F95">
            <w:pPr>
              <w:pStyle w:val="ad"/>
              <w:rPr>
                <w:sz w:val="20"/>
              </w:rPr>
            </w:pPr>
          </w:p>
        </w:tc>
      </w:tr>
      <w:tr w:rsidR="00F53F95" w:rsidRPr="00B67E2F">
        <w:tblPrEx>
          <w:tblCellMar>
            <w:top w:w="0" w:type="dxa"/>
            <w:bottom w:w="0" w:type="dxa"/>
          </w:tblCellMar>
        </w:tblPrEx>
        <w:trPr>
          <w:cantSplit/>
          <w:trHeight w:val="116"/>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Факс Участника </w:t>
            </w:r>
            <w:r w:rsidR="00E0345C" w:rsidRPr="00B67E2F">
              <w:rPr>
                <w:sz w:val="20"/>
              </w:rPr>
              <w:t>запроса предложений</w:t>
            </w:r>
            <w:r w:rsidRPr="00B67E2F">
              <w:rPr>
                <w:sz w:val="20"/>
              </w:rPr>
              <w:t xml:space="preserve"> (с указанием кода г</w:t>
            </w:r>
            <w:r w:rsidRPr="00B67E2F">
              <w:rPr>
                <w:sz w:val="20"/>
              </w:rPr>
              <w:t>о</w:t>
            </w:r>
            <w:r w:rsidRPr="00B67E2F">
              <w:rPr>
                <w:sz w:val="20"/>
              </w:rPr>
              <w:t>рода)</w:t>
            </w:r>
          </w:p>
        </w:tc>
        <w:tc>
          <w:tcPr>
            <w:tcW w:w="3848" w:type="dxa"/>
          </w:tcPr>
          <w:p w:rsidR="00F53F95" w:rsidRPr="00B67E2F" w:rsidRDefault="00F53F95" w:rsidP="00F53F95">
            <w:pPr>
              <w:pStyle w:val="ad"/>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Адрес электронной почты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Фамилия, Имя и Отчество руководителя Учас</w:t>
            </w:r>
            <w:r w:rsidRPr="00B67E2F">
              <w:rPr>
                <w:color w:val="000000"/>
                <w:sz w:val="20"/>
              </w:rPr>
              <w:t>т</w:t>
            </w:r>
            <w:r w:rsidRPr="00B67E2F">
              <w:rPr>
                <w:color w:val="000000"/>
                <w:sz w:val="20"/>
              </w:rPr>
              <w:t xml:space="preserve">ника </w:t>
            </w:r>
            <w:r w:rsidR="00E0345C" w:rsidRPr="00B67E2F">
              <w:rPr>
                <w:sz w:val="20"/>
              </w:rPr>
              <w:t>запроса предложений</w:t>
            </w:r>
            <w:r w:rsidRPr="00B67E2F">
              <w:rPr>
                <w:color w:val="000000"/>
                <w:sz w:val="20"/>
              </w:rPr>
              <w:t>, имеющего право подписи с</w:t>
            </w:r>
            <w:r w:rsidRPr="00B67E2F">
              <w:rPr>
                <w:color w:val="000000"/>
                <w:sz w:val="20"/>
              </w:rPr>
              <w:t>о</w:t>
            </w:r>
            <w:r w:rsidRPr="00B67E2F">
              <w:rPr>
                <w:color w:val="000000"/>
                <w:sz w:val="20"/>
              </w:rPr>
              <w:t>гласно учредительным документам Учас</w:t>
            </w:r>
            <w:r w:rsidRPr="00B67E2F">
              <w:rPr>
                <w:color w:val="000000"/>
                <w:sz w:val="20"/>
              </w:rPr>
              <w:t>т</w:t>
            </w:r>
            <w:r w:rsidRPr="00B67E2F">
              <w:rPr>
                <w:color w:val="000000"/>
                <w:sz w:val="20"/>
              </w:rPr>
              <w:t xml:space="preserve">ника </w:t>
            </w:r>
            <w:r w:rsidR="00E0345C" w:rsidRPr="00B67E2F">
              <w:rPr>
                <w:sz w:val="20"/>
              </w:rPr>
              <w:t>запроса предложений</w:t>
            </w:r>
            <w:r w:rsidRPr="00B67E2F">
              <w:rPr>
                <w:color w:val="000000"/>
                <w:sz w:val="20"/>
              </w:rPr>
              <w:t>, с указанием должности и ко</w:t>
            </w:r>
            <w:r w:rsidRPr="00B67E2F">
              <w:rPr>
                <w:color w:val="000000"/>
                <w:sz w:val="20"/>
              </w:rPr>
              <w:t>н</w:t>
            </w:r>
            <w:r w:rsidRPr="00B67E2F">
              <w:rPr>
                <w:color w:val="000000"/>
                <w:sz w:val="20"/>
              </w:rPr>
              <w:t>тактного телеф</w:t>
            </w:r>
            <w:r w:rsidRPr="00B67E2F">
              <w:rPr>
                <w:color w:val="000000"/>
                <w:sz w:val="20"/>
              </w:rPr>
              <w:t>о</w:t>
            </w:r>
            <w:r w:rsidRPr="00B67E2F">
              <w:rPr>
                <w:color w:val="000000"/>
                <w:sz w:val="20"/>
              </w:rPr>
              <w:t>на</w:t>
            </w:r>
          </w:p>
        </w:tc>
        <w:tc>
          <w:tcPr>
            <w:tcW w:w="3848"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Фамилия, Имя и Отчество ответственного л</w:t>
            </w:r>
            <w:r w:rsidRPr="00B67E2F">
              <w:rPr>
                <w:sz w:val="20"/>
              </w:rPr>
              <w:t>и</w:t>
            </w:r>
            <w:r w:rsidRPr="00B67E2F">
              <w:rPr>
                <w:sz w:val="20"/>
              </w:rPr>
              <w:t xml:space="preserve">ца Участника </w:t>
            </w:r>
            <w:r w:rsidR="00E0345C" w:rsidRPr="00B67E2F">
              <w:rPr>
                <w:sz w:val="20"/>
              </w:rPr>
              <w:t>запроса предложений</w:t>
            </w:r>
            <w:r w:rsidRPr="00B67E2F">
              <w:rPr>
                <w:sz w:val="20"/>
              </w:rPr>
              <w:t xml:space="preserve"> с указанием должн</w:t>
            </w:r>
            <w:r w:rsidRPr="00B67E2F">
              <w:rPr>
                <w:sz w:val="20"/>
              </w:rPr>
              <w:t>о</w:t>
            </w:r>
            <w:r w:rsidRPr="00B67E2F">
              <w:rPr>
                <w:sz w:val="20"/>
              </w:rPr>
              <w:t>сти и контактн</w:t>
            </w:r>
            <w:r w:rsidRPr="00B67E2F">
              <w:rPr>
                <w:sz w:val="20"/>
              </w:rPr>
              <w:t>о</w:t>
            </w:r>
            <w:r w:rsidRPr="00B67E2F">
              <w:rPr>
                <w:sz w:val="20"/>
              </w:rPr>
              <w:t>го телефона</w:t>
            </w:r>
          </w:p>
        </w:tc>
        <w:tc>
          <w:tcPr>
            <w:tcW w:w="3848" w:type="dxa"/>
          </w:tcPr>
          <w:p w:rsidR="00F53F95" w:rsidRPr="00B67E2F" w:rsidRDefault="00F53F95" w:rsidP="00F53F95">
            <w:pPr>
              <w:pStyle w:val="ad"/>
              <w:rPr>
                <w:sz w:val="20"/>
              </w:rPr>
            </w:pPr>
          </w:p>
        </w:tc>
      </w:tr>
    </w:tbl>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561950">
      <w:pPr>
        <w:pStyle w:val="22"/>
        <w:pageBreakBefore/>
        <w:numPr>
          <w:ilvl w:val="2"/>
          <w:numId w:val="24"/>
        </w:numPr>
        <w:tabs>
          <w:tab w:val="num" w:pos="2160"/>
        </w:tabs>
        <w:ind w:left="2160" w:hanging="2160"/>
        <w:rPr>
          <w:sz w:val="24"/>
          <w:szCs w:val="24"/>
        </w:rPr>
      </w:pPr>
      <w:bookmarkStart w:id="287" w:name="_Toc98251773"/>
      <w:bookmarkStart w:id="288" w:name="_Toc135134700"/>
      <w:bookmarkStart w:id="289" w:name="_Toc155855475"/>
      <w:bookmarkStart w:id="290" w:name="_Toc381608015"/>
      <w:r w:rsidRPr="00B67E2F">
        <w:rPr>
          <w:sz w:val="24"/>
          <w:szCs w:val="24"/>
        </w:rPr>
        <w:t>Инструкции по заполнению</w:t>
      </w:r>
      <w:bookmarkEnd w:id="287"/>
      <w:bookmarkEnd w:id="288"/>
      <w:bookmarkEnd w:id="289"/>
      <w:bookmarkEnd w:id="290"/>
    </w:p>
    <w:p w:rsidR="00F53F95" w:rsidRPr="00B67E2F" w:rsidRDefault="00F53F95" w:rsidP="00561950">
      <w:pPr>
        <w:pStyle w:val="a0"/>
        <w:numPr>
          <w:ilvl w:val="3"/>
          <w:numId w:val="24"/>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анкета.</w:t>
      </w:r>
    </w:p>
    <w:p w:rsidR="00F53F95" w:rsidRPr="00B67E2F" w:rsidRDefault="00F53F95" w:rsidP="00561950">
      <w:pPr>
        <w:pStyle w:val="a0"/>
        <w:numPr>
          <w:ilvl w:val="3"/>
          <w:numId w:val="24"/>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w:t>
      </w:r>
      <w:r w:rsidRPr="00B67E2F">
        <w:rPr>
          <w:sz w:val="24"/>
          <w:szCs w:val="24"/>
        </w:rPr>
        <w:t>д</w:t>
      </w:r>
      <w:r w:rsidRPr="00B67E2F">
        <w:rPr>
          <w:sz w:val="24"/>
          <w:szCs w:val="24"/>
        </w:rPr>
        <w:t>рес.</w:t>
      </w:r>
    </w:p>
    <w:p w:rsidR="00F53F95" w:rsidRPr="00B67E2F" w:rsidRDefault="00F53F95" w:rsidP="00561950">
      <w:pPr>
        <w:pStyle w:val="a0"/>
        <w:numPr>
          <w:ilvl w:val="3"/>
          <w:numId w:val="24"/>
        </w:numPr>
        <w:tabs>
          <w:tab w:val="num" w:pos="2520"/>
        </w:tabs>
        <w:spacing w:line="240" w:lineRule="auto"/>
        <w:ind w:left="900" w:hanging="900"/>
        <w:rPr>
          <w:sz w:val="24"/>
          <w:szCs w:val="24"/>
        </w:rPr>
      </w:pPr>
      <w:r w:rsidRPr="00B67E2F">
        <w:rPr>
          <w:sz w:val="24"/>
          <w:szCs w:val="24"/>
        </w:rPr>
        <w:t xml:space="preserve">Участники </w:t>
      </w:r>
      <w:r w:rsidR="00E0345C" w:rsidRPr="00B67E2F">
        <w:rPr>
          <w:sz w:val="24"/>
          <w:szCs w:val="24"/>
        </w:rPr>
        <w:t>запроса предложений</w:t>
      </w:r>
      <w:r w:rsidRPr="00B67E2F">
        <w:rPr>
          <w:sz w:val="24"/>
          <w:szCs w:val="24"/>
        </w:rPr>
        <w:t xml:space="preserve"> должны заполнить приведенную выше таблицу по всем позициям. В случае отсутствия каких-либо данных ук</w:t>
      </w:r>
      <w:r w:rsidRPr="00B67E2F">
        <w:rPr>
          <w:sz w:val="24"/>
          <w:szCs w:val="24"/>
        </w:rPr>
        <w:t>а</w:t>
      </w:r>
      <w:r w:rsidRPr="00B67E2F">
        <w:rPr>
          <w:sz w:val="24"/>
          <w:szCs w:val="24"/>
        </w:rPr>
        <w:t>зать слово «нет».</w:t>
      </w:r>
    </w:p>
    <w:p w:rsidR="00F53F95" w:rsidRPr="00B67E2F" w:rsidRDefault="00F53F95" w:rsidP="00561950">
      <w:pPr>
        <w:pStyle w:val="a0"/>
        <w:numPr>
          <w:ilvl w:val="3"/>
          <w:numId w:val="24"/>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w:t>
      </w:r>
      <w:r w:rsidRPr="00B67E2F">
        <w:rPr>
          <w:sz w:val="24"/>
          <w:szCs w:val="24"/>
        </w:rPr>
        <w:t>о</w:t>
      </w:r>
      <w:r w:rsidRPr="00B67E2F">
        <w:rPr>
          <w:sz w:val="24"/>
          <w:szCs w:val="24"/>
        </w:rPr>
        <w:t>говора.</w:t>
      </w:r>
    </w:p>
    <w:p w:rsidR="00F53F95" w:rsidRPr="00B67E2F" w:rsidRDefault="00F53F95" w:rsidP="00F53F95">
      <w:pPr>
        <w:tabs>
          <w:tab w:val="left" w:pos="1134"/>
          <w:tab w:val="num" w:pos="2520"/>
        </w:tabs>
        <w:spacing w:line="240" w:lineRule="auto"/>
        <w:ind w:left="1260" w:hanging="1260"/>
        <w:rPr>
          <w:sz w:val="24"/>
          <w:szCs w:val="24"/>
        </w:rPr>
      </w:pPr>
    </w:p>
    <w:p w:rsidR="00F53F95" w:rsidRPr="00B67E2F" w:rsidRDefault="00F53F95" w:rsidP="00561950">
      <w:pPr>
        <w:pStyle w:val="2"/>
        <w:pageBreakBefore/>
        <w:numPr>
          <w:ilvl w:val="1"/>
          <w:numId w:val="24"/>
        </w:numPr>
        <w:tabs>
          <w:tab w:val="num" w:pos="1440"/>
        </w:tabs>
        <w:ind w:left="1440" w:right="-159" w:hanging="1440"/>
        <w:rPr>
          <w:sz w:val="24"/>
          <w:szCs w:val="24"/>
        </w:rPr>
      </w:pPr>
      <w:bookmarkStart w:id="291" w:name="_Toc98251774"/>
      <w:bookmarkStart w:id="292" w:name="_Toc135134701"/>
      <w:bookmarkStart w:id="293" w:name="_Toc155855476"/>
      <w:bookmarkStart w:id="294" w:name="_Ref222630311"/>
      <w:bookmarkStart w:id="295" w:name="_Toc381608016"/>
      <w:r w:rsidRPr="00B67E2F">
        <w:rPr>
          <w:sz w:val="24"/>
          <w:szCs w:val="24"/>
        </w:rPr>
        <w:t>Справка о перечне и годовых объемах выполнения аналогичных договоров (форма</w:t>
      </w:r>
      <w:r w:rsidR="00F77455" w:rsidRPr="00B67E2F">
        <w:rPr>
          <w:sz w:val="24"/>
          <w:szCs w:val="24"/>
        </w:rPr>
        <w:t xml:space="preserve">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34E18">
        <w:rPr>
          <w:noProof/>
          <w:sz w:val="24"/>
          <w:szCs w:val="24"/>
        </w:rPr>
        <w:t>8</w:t>
      </w:r>
      <w:r w:rsidRPr="00B67E2F">
        <w:rPr>
          <w:sz w:val="24"/>
          <w:szCs w:val="24"/>
        </w:rPr>
        <w:fldChar w:fldCharType="end"/>
      </w:r>
      <w:r w:rsidRPr="00B67E2F">
        <w:rPr>
          <w:sz w:val="24"/>
          <w:szCs w:val="24"/>
        </w:rPr>
        <w:t>)</w:t>
      </w:r>
      <w:bookmarkEnd w:id="291"/>
      <w:bookmarkEnd w:id="292"/>
      <w:bookmarkEnd w:id="293"/>
      <w:bookmarkEnd w:id="294"/>
      <w:bookmarkEnd w:id="295"/>
    </w:p>
    <w:p w:rsidR="00F53F95" w:rsidRPr="00B67E2F" w:rsidRDefault="00F53F95" w:rsidP="00561950">
      <w:pPr>
        <w:pStyle w:val="22"/>
        <w:numPr>
          <w:ilvl w:val="2"/>
          <w:numId w:val="24"/>
        </w:numPr>
        <w:ind w:left="900" w:hanging="900"/>
        <w:rPr>
          <w:sz w:val="24"/>
          <w:szCs w:val="24"/>
        </w:rPr>
      </w:pPr>
      <w:bookmarkStart w:id="296" w:name="_Toc98251775"/>
      <w:bookmarkStart w:id="297" w:name="_Toc135134702"/>
      <w:bookmarkStart w:id="298" w:name="_Toc155855477"/>
      <w:bookmarkStart w:id="299" w:name="_Toc381608017"/>
      <w:r w:rsidRPr="00B67E2F">
        <w:rPr>
          <w:sz w:val="24"/>
          <w:szCs w:val="24"/>
        </w:rPr>
        <w:t>Форма Справки о перечне и годовых объемах выполнения аналогичных договоров</w:t>
      </w:r>
      <w:bookmarkEnd w:id="296"/>
      <w:bookmarkEnd w:id="297"/>
      <w:bookmarkEnd w:id="298"/>
      <w:bookmarkEnd w:id="299"/>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F53F95">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34E18">
        <w:rPr>
          <w:noProof/>
          <w:sz w:val="24"/>
          <w:szCs w:val="24"/>
        </w:rPr>
        <w:t>7</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F53F95" w:rsidRPr="00B67E2F" w:rsidRDefault="00F53F95" w:rsidP="00F53F95">
      <w:pPr>
        <w:spacing w:line="240" w:lineRule="auto"/>
        <w:rPr>
          <w:sz w:val="24"/>
          <w:szCs w:val="24"/>
        </w:rPr>
      </w:pP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F53F95" w:rsidRPr="00B67E2F">
        <w:tblPrEx>
          <w:tblCellMar>
            <w:top w:w="0" w:type="dxa"/>
            <w:bottom w:w="0" w:type="dxa"/>
          </w:tblCellMar>
        </w:tblPrEx>
        <w:trPr>
          <w:cantSplit/>
          <w:tblHeader/>
        </w:trPr>
        <w:tc>
          <w:tcPr>
            <w:tcW w:w="720" w:type="dxa"/>
            <w:vAlign w:val="center"/>
          </w:tcPr>
          <w:p w:rsidR="00F53F95" w:rsidRPr="00B67E2F" w:rsidRDefault="00F53F95" w:rsidP="00146190">
            <w:pPr>
              <w:pStyle w:val="ac"/>
              <w:jc w:val="center"/>
              <w:rPr>
                <w:sz w:val="20"/>
              </w:rPr>
            </w:pPr>
            <w:r w:rsidRPr="00B67E2F">
              <w:rPr>
                <w:sz w:val="20"/>
              </w:rPr>
              <w:t>№</w:t>
            </w:r>
          </w:p>
          <w:p w:rsidR="00F53F95" w:rsidRPr="00B67E2F" w:rsidRDefault="00F53F95" w:rsidP="00146190">
            <w:pPr>
              <w:pStyle w:val="ac"/>
              <w:jc w:val="center"/>
              <w:rPr>
                <w:sz w:val="20"/>
              </w:rPr>
            </w:pPr>
            <w:r w:rsidRPr="00B67E2F">
              <w:rPr>
                <w:sz w:val="20"/>
              </w:rPr>
              <w:t>п/п</w:t>
            </w:r>
          </w:p>
        </w:tc>
        <w:tc>
          <w:tcPr>
            <w:tcW w:w="2520" w:type="dxa"/>
            <w:vAlign w:val="center"/>
          </w:tcPr>
          <w:p w:rsidR="00F53F95" w:rsidRPr="00B67E2F" w:rsidRDefault="00F53F95" w:rsidP="00146190">
            <w:pPr>
              <w:pStyle w:val="ac"/>
              <w:jc w:val="center"/>
              <w:rPr>
                <w:sz w:val="20"/>
              </w:rPr>
            </w:pPr>
            <w:r w:rsidRPr="00B67E2F">
              <w:rPr>
                <w:sz w:val="20"/>
              </w:rPr>
              <w:t>Сроки выполн</w:t>
            </w:r>
            <w:r w:rsidRPr="00B67E2F">
              <w:rPr>
                <w:sz w:val="20"/>
              </w:rPr>
              <w:t>е</w:t>
            </w:r>
            <w:r w:rsidRPr="00B67E2F">
              <w:rPr>
                <w:sz w:val="20"/>
              </w:rPr>
              <w:t>ния (год и месяц начала выполнения — год и месяц факт</w:t>
            </w:r>
            <w:r w:rsidRPr="00B67E2F">
              <w:rPr>
                <w:sz w:val="20"/>
              </w:rPr>
              <w:t>и</w:t>
            </w:r>
            <w:r w:rsidRPr="00B67E2F">
              <w:rPr>
                <w:sz w:val="20"/>
              </w:rPr>
              <w:t>ческого или планируемого окончания выполнения, для незаве</w:t>
            </w:r>
            <w:r w:rsidRPr="00B67E2F">
              <w:rPr>
                <w:sz w:val="20"/>
              </w:rPr>
              <w:t>р</w:t>
            </w:r>
            <w:r w:rsidRPr="00B67E2F">
              <w:rPr>
                <w:sz w:val="20"/>
              </w:rPr>
              <w:t>шенных договоров — процент выпо</w:t>
            </w:r>
            <w:r w:rsidRPr="00B67E2F">
              <w:rPr>
                <w:sz w:val="20"/>
              </w:rPr>
              <w:t>л</w:t>
            </w:r>
            <w:r w:rsidRPr="00B67E2F">
              <w:rPr>
                <w:sz w:val="20"/>
              </w:rPr>
              <w:t>нения)</w:t>
            </w:r>
          </w:p>
        </w:tc>
        <w:tc>
          <w:tcPr>
            <w:tcW w:w="2160" w:type="dxa"/>
            <w:vAlign w:val="center"/>
          </w:tcPr>
          <w:p w:rsidR="00F53F95" w:rsidRPr="00B67E2F" w:rsidRDefault="00F53F95" w:rsidP="00146190">
            <w:pPr>
              <w:pStyle w:val="ac"/>
              <w:jc w:val="center"/>
              <w:rPr>
                <w:sz w:val="20"/>
              </w:rPr>
            </w:pPr>
            <w:r w:rsidRPr="00B67E2F">
              <w:rPr>
                <w:sz w:val="20"/>
              </w:rPr>
              <w:t>Зака</w:t>
            </w:r>
            <w:r w:rsidRPr="00B67E2F">
              <w:rPr>
                <w:sz w:val="20"/>
              </w:rPr>
              <w:t>з</w:t>
            </w:r>
            <w:r w:rsidRPr="00B67E2F">
              <w:rPr>
                <w:sz w:val="20"/>
              </w:rPr>
              <w:t xml:space="preserve">чик </w:t>
            </w:r>
            <w:r w:rsidRPr="00B67E2F">
              <w:rPr>
                <w:sz w:val="20"/>
              </w:rPr>
              <w:br/>
              <w:t>(наименование, а</w:t>
            </w:r>
            <w:r w:rsidRPr="00B67E2F">
              <w:rPr>
                <w:sz w:val="20"/>
              </w:rPr>
              <w:t>д</w:t>
            </w:r>
            <w:r w:rsidRPr="00B67E2F">
              <w:rPr>
                <w:sz w:val="20"/>
              </w:rPr>
              <w:t>рес, контактное лицо с указанием должности, контактные телеф</w:t>
            </w:r>
            <w:r w:rsidRPr="00B67E2F">
              <w:rPr>
                <w:sz w:val="20"/>
              </w:rPr>
              <w:t>о</w:t>
            </w:r>
            <w:r w:rsidRPr="00B67E2F">
              <w:rPr>
                <w:sz w:val="20"/>
              </w:rPr>
              <w:t>ны)</w:t>
            </w:r>
          </w:p>
        </w:tc>
        <w:tc>
          <w:tcPr>
            <w:tcW w:w="1800" w:type="dxa"/>
            <w:vAlign w:val="center"/>
          </w:tcPr>
          <w:p w:rsidR="00F53F95" w:rsidRPr="00B67E2F" w:rsidRDefault="00F53F95" w:rsidP="00146190">
            <w:pPr>
              <w:pStyle w:val="ac"/>
              <w:jc w:val="center"/>
              <w:rPr>
                <w:sz w:val="20"/>
              </w:rPr>
            </w:pPr>
            <w:r w:rsidRPr="00B67E2F">
              <w:rPr>
                <w:sz w:val="20"/>
              </w:rPr>
              <w:t>Описание дог</w:t>
            </w:r>
            <w:r w:rsidRPr="00B67E2F">
              <w:rPr>
                <w:sz w:val="20"/>
              </w:rPr>
              <w:t>о</w:t>
            </w:r>
            <w:r w:rsidRPr="00B67E2F">
              <w:rPr>
                <w:sz w:val="20"/>
              </w:rPr>
              <w:t>вора</w:t>
            </w:r>
            <w:r w:rsidRPr="00B67E2F">
              <w:rPr>
                <w:sz w:val="20"/>
              </w:rPr>
              <w:br/>
              <w:t>(объем и состав поставок, оп</w:t>
            </w:r>
            <w:r w:rsidRPr="00B67E2F">
              <w:rPr>
                <w:sz w:val="20"/>
              </w:rPr>
              <w:t>и</w:t>
            </w:r>
            <w:r w:rsidRPr="00B67E2F">
              <w:rPr>
                <w:sz w:val="20"/>
              </w:rPr>
              <w:t>сание основных условий дог</w:t>
            </w:r>
            <w:r w:rsidRPr="00B67E2F">
              <w:rPr>
                <w:sz w:val="20"/>
              </w:rPr>
              <w:t>о</w:t>
            </w:r>
            <w:r w:rsidRPr="00B67E2F">
              <w:rPr>
                <w:sz w:val="20"/>
              </w:rPr>
              <w:t>вора)</w:t>
            </w:r>
          </w:p>
        </w:tc>
        <w:tc>
          <w:tcPr>
            <w:tcW w:w="1260" w:type="dxa"/>
            <w:vAlign w:val="center"/>
          </w:tcPr>
          <w:p w:rsidR="00F53F95" w:rsidRPr="00B67E2F" w:rsidRDefault="00F53F95" w:rsidP="00146190">
            <w:pPr>
              <w:pStyle w:val="ac"/>
              <w:jc w:val="center"/>
              <w:rPr>
                <w:sz w:val="20"/>
              </w:rPr>
            </w:pPr>
            <w:r w:rsidRPr="00B67E2F">
              <w:rPr>
                <w:sz w:val="20"/>
              </w:rPr>
              <w:t>Сумма догов</w:t>
            </w:r>
            <w:r w:rsidRPr="00B67E2F">
              <w:rPr>
                <w:sz w:val="20"/>
              </w:rPr>
              <w:t>о</w:t>
            </w:r>
            <w:r w:rsidRPr="00B67E2F">
              <w:rPr>
                <w:sz w:val="20"/>
              </w:rPr>
              <w:t>ра, ру</w:t>
            </w:r>
            <w:r w:rsidRPr="00B67E2F">
              <w:rPr>
                <w:sz w:val="20"/>
              </w:rPr>
              <w:t>б</w:t>
            </w:r>
            <w:r w:rsidRPr="00B67E2F">
              <w:rPr>
                <w:sz w:val="20"/>
              </w:rPr>
              <w:t>лей</w:t>
            </w:r>
          </w:p>
        </w:tc>
        <w:tc>
          <w:tcPr>
            <w:tcW w:w="1440" w:type="dxa"/>
            <w:vAlign w:val="center"/>
          </w:tcPr>
          <w:p w:rsidR="00F53F95" w:rsidRPr="00B67E2F" w:rsidRDefault="00F53F95" w:rsidP="00146190">
            <w:pPr>
              <w:pStyle w:val="ac"/>
              <w:jc w:val="center"/>
              <w:rPr>
                <w:sz w:val="20"/>
              </w:rPr>
            </w:pPr>
            <w:r w:rsidRPr="00B67E2F">
              <w:rPr>
                <w:sz w:val="20"/>
              </w:rPr>
              <w:t>Сведения о рекламац</w:t>
            </w:r>
            <w:r w:rsidRPr="00B67E2F">
              <w:rPr>
                <w:sz w:val="20"/>
              </w:rPr>
              <w:t>и</w:t>
            </w:r>
            <w:r w:rsidRPr="00B67E2F">
              <w:rPr>
                <w:sz w:val="20"/>
              </w:rPr>
              <w:t>ях по перечи</w:t>
            </w:r>
            <w:r w:rsidRPr="00B67E2F">
              <w:rPr>
                <w:sz w:val="20"/>
              </w:rPr>
              <w:t>с</w:t>
            </w:r>
            <w:r w:rsidRPr="00B67E2F">
              <w:rPr>
                <w:sz w:val="20"/>
              </w:rPr>
              <w:t>ленным договорам</w:t>
            </w: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0" w:type="dxa"/>
            <w:gridSpan w:val="4"/>
            <w:vAlign w:val="center"/>
          </w:tcPr>
          <w:p w:rsidR="00F53F95" w:rsidRPr="00B67E2F" w:rsidRDefault="00F53F95" w:rsidP="00153562">
            <w:pPr>
              <w:pStyle w:val="ad"/>
              <w:jc w:val="center"/>
              <w:rPr>
                <w:b/>
                <w:sz w:val="20"/>
              </w:rPr>
            </w:pPr>
            <w:r w:rsidRPr="00B67E2F">
              <w:rPr>
                <w:b/>
                <w:sz w:val="20"/>
              </w:rPr>
              <w:t>ИТОГО за полный год [</w:t>
            </w:r>
            <w:r w:rsidRPr="00B67E2F">
              <w:rPr>
                <w:rStyle w:val="af"/>
                <w:sz w:val="20"/>
              </w:rPr>
              <w:t>указать год, например «20</w:t>
            </w:r>
            <w:r w:rsidR="00153562">
              <w:rPr>
                <w:rStyle w:val="af"/>
                <w:sz w:val="20"/>
              </w:rPr>
              <w:t>11</w:t>
            </w:r>
            <w:r w:rsidRPr="00B67E2F">
              <w:rPr>
                <w:rStyle w:val="af"/>
                <w:sz w:val="20"/>
              </w:rPr>
              <w:t>»</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12"/>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12"/>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12"/>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0" w:type="dxa"/>
            <w:gridSpan w:val="4"/>
            <w:vAlign w:val="center"/>
          </w:tcPr>
          <w:p w:rsidR="00F53F95" w:rsidRPr="00B67E2F" w:rsidRDefault="00F53F95" w:rsidP="00153562">
            <w:pPr>
              <w:pStyle w:val="ad"/>
              <w:jc w:val="center"/>
              <w:rPr>
                <w:b/>
                <w:sz w:val="20"/>
              </w:rPr>
            </w:pPr>
            <w:r w:rsidRPr="00B67E2F">
              <w:rPr>
                <w:b/>
                <w:sz w:val="20"/>
              </w:rPr>
              <w:t>ИТОГО за полный год [</w:t>
            </w:r>
            <w:r w:rsidRPr="00B67E2F">
              <w:rPr>
                <w:rStyle w:val="af"/>
                <w:sz w:val="20"/>
              </w:rPr>
              <w:t>указать год, например «20</w:t>
            </w:r>
            <w:r w:rsidR="00E36137" w:rsidRPr="00B67E2F">
              <w:rPr>
                <w:rStyle w:val="af"/>
                <w:sz w:val="20"/>
              </w:rPr>
              <w:t>1</w:t>
            </w:r>
            <w:r w:rsidR="00153562">
              <w:rPr>
                <w:rStyle w:val="af"/>
                <w:sz w:val="20"/>
              </w:rPr>
              <w:t>2</w:t>
            </w:r>
            <w:r w:rsidRPr="00B67E2F">
              <w:rPr>
                <w:rStyle w:val="af"/>
                <w:sz w:val="20"/>
              </w:rPr>
              <w:t>»</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7"/>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7"/>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7"/>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0" w:type="dxa"/>
            <w:gridSpan w:val="4"/>
            <w:vAlign w:val="center"/>
          </w:tcPr>
          <w:p w:rsidR="00F53F95" w:rsidRPr="00B67E2F" w:rsidRDefault="00F53F95" w:rsidP="00153562">
            <w:pPr>
              <w:pStyle w:val="ad"/>
              <w:jc w:val="center"/>
              <w:rPr>
                <w:b/>
                <w:sz w:val="20"/>
              </w:rPr>
            </w:pPr>
            <w:r w:rsidRPr="00B67E2F">
              <w:rPr>
                <w:b/>
                <w:sz w:val="20"/>
              </w:rPr>
              <w:t>ИТОГО за [</w:t>
            </w:r>
            <w:r w:rsidRPr="00B67E2F">
              <w:rPr>
                <w:rStyle w:val="af"/>
                <w:sz w:val="20"/>
              </w:rPr>
              <w:t>ук</w:t>
            </w:r>
            <w:r w:rsidRPr="00B67E2F">
              <w:rPr>
                <w:rStyle w:val="af"/>
                <w:sz w:val="20"/>
              </w:rPr>
              <w:t>а</w:t>
            </w:r>
            <w:r w:rsidRPr="00B67E2F">
              <w:rPr>
                <w:rStyle w:val="af"/>
                <w:sz w:val="20"/>
              </w:rPr>
              <w:t xml:space="preserve">зать, в зависимости от обстоятельств, например «I квартал </w:t>
            </w:r>
            <w:r w:rsidR="00C86E71" w:rsidRPr="00B67E2F">
              <w:rPr>
                <w:rStyle w:val="af"/>
                <w:sz w:val="20"/>
              </w:rPr>
              <w:t>201</w:t>
            </w:r>
            <w:r w:rsidR="00153562">
              <w:rPr>
                <w:rStyle w:val="af"/>
                <w:sz w:val="20"/>
              </w:rPr>
              <w:t>3</w:t>
            </w:r>
            <w:r w:rsidRPr="00B67E2F">
              <w:rPr>
                <w:rStyle w:val="af"/>
                <w:sz w:val="20"/>
              </w:rPr>
              <w:t xml:space="preserve"> года», «I—II кварталы </w:t>
            </w:r>
            <w:r w:rsidR="00C86E71" w:rsidRPr="00B67E2F">
              <w:rPr>
                <w:rStyle w:val="af"/>
                <w:sz w:val="20"/>
              </w:rPr>
              <w:t>201</w:t>
            </w:r>
            <w:r w:rsidR="00153562">
              <w:rPr>
                <w:rStyle w:val="af"/>
                <w:sz w:val="20"/>
              </w:rPr>
              <w:t>3</w:t>
            </w:r>
            <w:r w:rsidRPr="00B67E2F">
              <w:rPr>
                <w:rStyle w:val="af"/>
                <w:sz w:val="20"/>
              </w:rPr>
              <w:t xml:space="preserve"> года» и т.д.</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561950">
      <w:pPr>
        <w:pStyle w:val="22"/>
        <w:pageBreakBefore/>
        <w:numPr>
          <w:ilvl w:val="2"/>
          <w:numId w:val="24"/>
        </w:numPr>
        <w:spacing w:before="120"/>
        <w:ind w:left="1077" w:hanging="1077"/>
        <w:rPr>
          <w:sz w:val="24"/>
          <w:szCs w:val="24"/>
        </w:rPr>
      </w:pPr>
      <w:bookmarkStart w:id="300" w:name="_Toc98251776"/>
      <w:bookmarkStart w:id="301" w:name="_Toc135134703"/>
      <w:bookmarkStart w:id="302" w:name="_Toc155855478"/>
      <w:bookmarkStart w:id="303" w:name="_Toc381608018"/>
      <w:r w:rsidRPr="00B67E2F">
        <w:rPr>
          <w:sz w:val="24"/>
          <w:szCs w:val="24"/>
        </w:rPr>
        <w:t>Инструкции по заполнению</w:t>
      </w:r>
      <w:bookmarkEnd w:id="300"/>
      <w:bookmarkEnd w:id="301"/>
      <w:bookmarkEnd w:id="302"/>
      <w:bookmarkEnd w:id="303"/>
    </w:p>
    <w:p w:rsidR="00F53F95" w:rsidRPr="00B67E2F" w:rsidRDefault="00F53F95" w:rsidP="00561950">
      <w:pPr>
        <w:pStyle w:val="a0"/>
        <w:numPr>
          <w:ilvl w:val="3"/>
          <w:numId w:val="24"/>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w:t>
      </w:r>
      <w:r w:rsidRPr="00B67E2F">
        <w:rPr>
          <w:sz w:val="24"/>
          <w:szCs w:val="24"/>
        </w:rPr>
        <w:t>о</w:t>
      </w:r>
      <w:r w:rsidRPr="00B67E2F">
        <w:rPr>
          <w:sz w:val="24"/>
          <w:szCs w:val="24"/>
        </w:rPr>
        <w:t>торому является данная справка.</w:t>
      </w:r>
    </w:p>
    <w:p w:rsidR="00F53F95" w:rsidRPr="00B67E2F" w:rsidRDefault="00F53F95" w:rsidP="00561950">
      <w:pPr>
        <w:pStyle w:val="a0"/>
        <w:numPr>
          <w:ilvl w:val="3"/>
          <w:numId w:val="24"/>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w:t>
      </w:r>
      <w:r w:rsidRPr="00B67E2F">
        <w:rPr>
          <w:sz w:val="24"/>
          <w:szCs w:val="24"/>
        </w:rPr>
        <w:t>д</w:t>
      </w:r>
      <w:r w:rsidRPr="00B67E2F">
        <w:rPr>
          <w:sz w:val="24"/>
          <w:szCs w:val="24"/>
        </w:rPr>
        <w:t>рес.</w:t>
      </w:r>
    </w:p>
    <w:p w:rsidR="00F53F95" w:rsidRPr="00B67E2F" w:rsidRDefault="00F53F95" w:rsidP="00561950">
      <w:pPr>
        <w:pStyle w:val="a0"/>
        <w:numPr>
          <w:ilvl w:val="3"/>
          <w:numId w:val="24"/>
        </w:numPr>
        <w:tabs>
          <w:tab w:val="left" w:pos="1080"/>
        </w:tabs>
        <w:spacing w:line="240" w:lineRule="auto"/>
        <w:ind w:left="1080" w:hanging="1080"/>
        <w:rPr>
          <w:sz w:val="24"/>
          <w:szCs w:val="24"/>
        </w:rPr>
      </w:pPr>
      <w:r w:rsidRPr="00B67E2F">
        <w:rPr>
          <w:sz w:val="24"/>
          <w:szCs w:val="24"/>
        </w:rPr>
        <w:t xml:space="preserve">В этой форме Участник </w:t>
      </w:r>
      <w:r w:rsidR="00E0345C" w:rsidRPr="00B67E2F">
        <w:rPr>
          <w:sz w:val="24"/>
          <w:szCs w:val="24"/>
        </w:rPr>
        <w:t>запроса предложений</w:t>
      </w:r>
      <w:r w:rsidRPr="00B67E2F">
        <w:rPr>
          <w:sz w:val="24"/>
          <w:szCs w:val="24"/>
        </w:rPr>
        <w:t xml:space="preserve"> указывает перечень и годовые объемы выполнения аналогичных договоров, сопоставимых по объемам, срокам выполнения и прочим требован</w:t>
      </w:r>
      <w:r w:rsidRPr="00B67E2F">
        <w:rPr>
          <w:sz w:val="24"/>
          <w:szCs w:val="24"/>
        </w:rPr>
        <w:t>и</w:t>
      </w:r>
      <w:r w:rsidRPr="00B67E2F">
        <w:rPr>
          <w:sz w:val="24"/>
          <w:szCs w:val="24"/>
        </w:rPr>
        <w:t>ям раздел</w:t>
      </w:r>
      <w:r w:rsidR="00F77455" w:rsidRPr="00B67E2F">
        <w:rPr>
          <w:sz w:val="24"/>
          <w:szCs w:val="24"/>
        </w:rPr>
        <w:t>а</w:t>
      </w:r>
      <w:r w:rsidRPr="00B67E2F">
        <w:rPr>
          <w:sz w:val="24"/>
          <w:szCs w:val="24"/>
        </w:rPr>
        <w:t xml:space="preserve"> </w:t>
      </w:r>
      <w:r w:rsidR="00F77455" w:rsidRPr="00B67E2F">
        <w:rPr>
          <w:sz w:val="24"/>
          <w:szCs w:val="24"/>
        </w:rPr>
        <w:t>2</w:t>
      </w:r>
      <w:r w:rsidRPr="00B67E2F">
        <w:rPr>
          <w:sz w:val="24"/>
          <w:szCs w:val="24"/>
        </w:rPr>
        <w:t>.</w:t>
      </w:r>
    </w:p>
    <w:p w:rsidR="00F53F95" w:rsidRPr="00B67E2F" w:rsidRDefault="00F53F95" w:rsidP="00561950">
      <w:pPr>
        <w:pStyle w:val="a0"/>
        <w:numPr>
          <w:ilvl w:val="3"/>
          <w:numId w:val="24"/>
        </w:numPr>
        <w:tabs>
          <w:tab w:val="left" w:pos="1080"/>
        </w:tabs>
        <w:spacing w:line="240" w:lineRule="auto"/>
        <w:ind w:left="1080" w:hanging="1080"/>
        <w:rPr>
          <w:sz w:val="24"/>
          <w:szCs w:val="24"/>
        </w:rPr>
      </w:pPr>
      <w:r w:rsidRPr="00B67E2F">
        <w:rPr>
          <w:sz w:val="24"/>
          <w:szCs w:val="24"/>
        </w:rPr>
        <w:t xml:space="preserve">Следует указать не менее трех, но не более десяти аналогичных договоров. Участник </w:t>
      </w:r>
      <w:r w:rsidR="00E0345C" w:rsidRPr="00B67E2F">
        <w:rPr>
          <w:sz w:val="24"/>
          <w:szCs w:val="24"/>
        </w:rPr>
        <w:t>запроса предложений</w:t>
      </w:r>
      <w:r w:rsidRPr="00B67E2F">
        <w:rPr>
          <w:sz w:val="24"/>
          <w:szCs w:val="24"/>
        </w:rPr>
        <w:t xml:space="preserve"> может самостоятельно выбрать договоры, которые, по его мнению, на</w:t>
      </w:r>
      <w:r w:rsidRPr="00B67E2F">
        <w:rPr>
          <w:sz w:val="24"/>
          <w:szCs w:val="24"/>
        </w:rPr>
        <w:t>и</w:t>
      </w:r>
      <w:r w:rsidRPr="00B67E2F">
        <w:rPr>
          <w:sz w:val="24"/>
          <w:szCs w:val="24"/>
        </w:rPr>
        <w:t>лучшим образом характеризует его опыт.</w:t>
      </w:r>
    </w:p>
    <w:p w:rsidR="00F53F95" w:rsidRPr="00B67E2F" w:rsidRDefault="00F53F95" w:rsidP="00561950">
      <w:pPr>
        <w:pStyle w:val="a0"/>
        <w:numPr>
          <w:ilvl w:val="3"/>
          <w:numId w:val="24"/>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может включать и незавершенные договоры, обязательно отмечая да</w:t>
      </w:r>
      <w:r w:rsidRPr="00B67E2F">
        <w:rPr>
          <w:sz w:val="24"/>
          <w:szCs w:val="24"/>
        </w:rPr>
        <w:t>н</w:t>
      </w:r>
      <w:r w:rsidRPr="00B67E2F">
        <w:rPr>
          <w:sz w:val="24"/>
          <w:szCs w:val="24"/>
        </w:rPr>
        <w:t>ный факт.</w:t>
      </w:r>
    </w:p>
    <w:p w:rsidR="00F53F95" w:rsidRPr="00B67E2F" w:rsidRDefault="00F53F95" w:rsidP="00F53F95">
      <w:pPr>
        <w:tabs>
          <w:tab w:val="center" w:pos="1134"/>
        </w:tabs>
        <w:spacing w:line="240" w:lineRule="auto"/>
        <w:ind w:left="567"/>
        <w:rPr>
          <w:sz w:val="24"/>
          <w:szCs w:val="24"/>
        </w:rPr>
      </w:pPr>
    </w:p>
    <w:p w:rsidR="00F53F95" w:rsidRPr="00B67E2F" w:rsidRDefault="00F53F95" w:rsidP="00561950">
      <w:pPr>
        <w:pStyle w:val="2"/>
        <w:pageBreakBefore/>
        <w:numPr>
          <w:ilvl w:val="1"/>
          <w:numId w:val="24"/>
        </w:numPr>
        <w:tabs>
          <w:tab w:val="num" w:pos="1440"/>
        </w:tabs>
        <w:ind w:left="1440" w:hanging="1440"/>
        <w:rPr>
          <w:sz w:val="24"/>
          <w:szCs w:val="24"/>
        </w:rPr>
      </w:pPr>
      <w:bookmarkStart w:id="304" w:name="_Toc98251777"/>
      <w:bookmarkStart w:id="305" w:name="_Toc135134704"/>
      <w:bookmarkStart w:id="306" w:name="_Toc155855479"/>
      <w:bookmarkStart w:id="307" w:name="_Ref222630323"/>
      <w:bookmarkStart w:id="308" w:name="_Toc381608019"/>
      <w:r w:rsidRPr="00B67E2F">
        <w:rPr>
          <w:sz w:val="24"/>
          <w:szCs w:val="24"/>
        </w:rPr>
        <w:t xml:space="preserve">Справка о материально-технических ресурсах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34E18">
        <w:rPr>
          <w:noProof/>
          <w:sz w:val="24"/>
          <w:szCs w:val="24"/>
        </w:rPr>
        <w:t>9</w:t>
      </w:r>
      <w:r w:rsidRPr="00B67E2F">
        <w:rPr>
          <w:sz w:val="24"/>
          <w:szCs w:val="24"/>
        </w:rPr>
        <w:fldChar w:fldCharType="end"/>
      </w:r>
      <w:r w:rsidRPr="00B67E2F">
        <w:rPr>
          <w:sz w:val="24"/>
          <w:szCs w:val="24"/>
        </w:rPr>
        <w:t>)</w:t>
      </w:r>
      <w:bookmarkEnd w:id="304"/>
      <w:bookmarkEnd w:id="305"/>
      <w:bookmarkEnd w:id="306"/>
      <w:bookmarkEnd w:id="307"/>
      <w:bookmarkEnd w:id="308"/>
    </w:p>
    <w:p w:rsidR="00F53F95" w:rsidRPr="00B67E2F" w:rsidRDefault="005760BC" w:rsidP="00561950">
      <w:pPr>
        <w:pStyle w:val="22"/>
        <w:numPr>
          <w:ilvl w:val="2"/>
          <w:numId w:val="24"/>
        </w:numPr>
        <w:ind w:left="2160" w:hanging="2160"/>
        <w:rPr>
          <w:sz w:val="24"/>
          <w:szCs w:val="24"/>
        </w:rPr>
      </w:pPr>
      <w:bookmarkStart w:id="309" w:name="_Toc98251778"/>
      <w:bookmarkStart w:id="310" w:name="_Toc135134705"/>
      <w:bookmarkStart w:id="311" w:name="_Toc155855480"/>
      <w:r w:rsidRPr="00B67E2F">
        <w:rPr>
          <w:sz w:val="24"/>
          <w:szCs w:val="24"/>
        </w:rPr>
        <w:t xml:space="preserve"> </w:t>
      </w:r>
      <w:bookmarkStart w:id="312" w:name="_Toc381608020"/>
      <w:r w:rsidR="00F53F95" w:rsidRPr="00B67E2F">
        <w:rPr>
          <w:sz w:val="24"/>
          <w:szCs w:val="24"/>
        </w:rPr>
        <w:t>Форма Справки о материально-технических ресурсах</w:t>
      </w:r>
      <w:bookmarkEnd w:id="309"/>
      <w:bookmarkEnd w:id="310"/>
      <w:bookmarkEnd w:id="311"/>
      <w:bookmarkEnd w:id="312"/>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F53F95">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34E18">
        <w:rPr>
          <w:noProof/>
          <w:sz w:val="24"/>
          <w:szCs w:val="24"/>
        </w:rPr>
        <w:t>8</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Справка о материально-технических ресурсах</w:t>
      </w:r>
    </w:p>
    <w:p w:rsidR="00F53F95" w:rsidRPr="00B67E2F" w:rsidRDefault="00F53F95" w:rsidP="00F53F95">
      <w:pPr>
        <w:spacing w:line="240" w:lineRule="auto"/>
        <w:rPr>
          <w:sz w:val="24"/>
          <w:szCs w:val="24"/>
        </w:rPr>
      </w:pP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F53F95" w:rsidRPr="00B67E2F">
        <w:tblPrEx>
          <w:tblCellMar>
            <w:top w:w="0" w:type="dxa"/>
            <w:bottom w:w="0" w:type="dxa"/>
          </w:tblCellMar>
        </w:tblPrEx>
        <w:trPr>
          <w:cantSplit/>
          <w:trHeight w:val="530"/>
        </w:trPr>
        <w:tc>
          <w:tcPr>
            <w:tcW w:w="720" w:type="dxa"/>
            <w:vAlign w:val="center"/>
          </w:tcPr>
          <w:p w:rsidR="00F53F95" w:rsidRPr="00B67E2F" w:rsidRDefault="00F53F95" w:rsidP="00146190">
            <w:pPr>
              <w:pStyle w:val="ac"/>
              <w:jc w:val="center"/>
              <w:rPr>
                <w:sz w:val="20"/>
              </w:rPr>
            </w:pPr>
            <w:r w:rsidRPr="00B67E2F">
              <w:rPr>
                <w:sz w:val="20"/>
              </w:rPr>
              <w:t>№</w:t>
            </w:r>
          </w:p>
          <w:p w:rsidR="00F53F95" w:rsidRPr="00B67E2F" w:rsidRDefault="00F53F95" w:rsidP="00146190">
            <w:pPr>
              <w:pStyle w:val="ac"/>
              <w:jc w:val="center"/>
              <w:rPr>
                <w:sz w:val="20"/>
              </w:rPr>
            </w:pPr>
            <w:r w:rsidRPr="00B67E2F">
              <w:rPr>
                <w:sz w:val="20"/>
              </w:rPr>
              <w:t>п/п</w:t>
            </w:r>
          </w:p>
        </w:tc>
        <w:tc>
          <w:tcPr>
            <w:tcW w:w="1590" w:type="dxa"/>
            <w:vAlign w:val="center"/>
          </w:tcPr>
          <w:p w:rsidR="00F53F95" w:rsidRPr="00B67E2F" w:rsidRDefault="00F53F95" w:rsidP="00146190">
            <w:pPr>
              <w:pStyle w:val="ac"/>
              <w:jc w:val="center"/>
              <w:rPr>
                <w:sz w:val="20"/>
              </w:rPr>
            </w:pPr>
            <w:r w:rsidRPr="00B67E2F">
              <w:rPr>
                <w:sz w:val="20"/>
              </w:rPr>
              <w:t>Наимен</w:t>
            </w:r>
            <w:r w:rsidRPr="00B67E2F">
              <w:rPr>
                <w:sz w:val="20"/>
              </w:rPr>
              <w:t>о</w:t>
            </w:r>
            <w:r w:rsidRPr="00B67E2F">
              <w:rPr>
                <w:sz w:val="20"/>
              </w:rPr>
              <w:t>вание</w:t>
            </w:r>
          </w:p>
        </w:tc>
        <w:tc>
          <w:tcPr>
            <w:tcW w:w="1590" w:type="dxa"/>
            <w:vAlign w:val="center"/>
          </w:tcPr>
          <w:p w:rsidR="00F53F95" w:rsidRPr="00B67E2F" w:rsidRDefault="00F53F95" w:rsidP="00146190">
            <w:pPr>
              <w:pStyle w:val="ac"/>
              <w:jc w:val="center"/>
              <w:rPr>
                <w:sz w:val="20"/>
              </w:rPr>
            </w:pPr>
            <w:r w:rsidRPr="00B67E2F">
              <w:rPr>
                <w:sz w:val="20"/>
              </w:rPr>
              <w:t>Местон</w:t>
            </w:r>
            <w:r w:rsidRPr="00B67E2F">
              <w:rPr>
                <w:sz w:val="20"/>
              </w:rPr>
              <w:t>а</w:t>
            </w:r>
            <w:r w:rsidRPr="00B67E2F">
              <w:rPr>
                <w:sz w:val="20"/>
              </w:rPr>
              <w:t>хождение</w:t>
            </w:r>
          </w:p>
        </w:tc>
        <w:tc>
          <w:tcPr>
            <w:tcW w:w="1590" w:type="dxa"/>
            <w:vAlign w:val="center"/>
          </w:tcPr>
          <w:p w:rsidR="00F53F95" w:rsidRPr="00B67E2F" w:rsidRDefault="00F53F95" w:rsidP="00146190">
            <w:pPr>
              <w:pStyle w:val="ac"/>
              <w:jc w:val="center"/>
              <w:rPr>
                <w:sz w:val="20"/>
              </w:rPr>
            </w:pPr>
            <w:r w:rsidRPr="00B67E2F">
              <w:rPr>
                <w:sz w:val="20"/>
              </w:rPr>
              <w:t>Право со</w:t>
            </w:r>
            <w:r w:rsidRPr="00B67E2F">
              <w:rPr>
                <w:sz w:val="20"/>
              </w:rPr>
              <w:t>б</w:t>
            </w:r>
            <w:r w:rsidRPr="00B67E2F">
              <w:rPr>
                <w:sz w:val="20"/>
              </w:rPr>
              <w:t>ственности или иное право (хозяйственн</w:t>
            </w:r>
            <w:r w:rsidRPr="00B67E2F">
              <w:rPr>
                <w:sz w:val="20"/>
              </w:rPr>
              <w:t>о</w:t>
            </w:r>
            <w:r w:rsidRPr="00B67E2F">
              <w:rPr>
                <w:sz w:val="20"/>
              </w:rPr>
              <w:t>го вед</w:t>
            </w:r>
            <w:r w:rsidRPr="00B67E2F">
              <w:rPr>
                <w:sz w:val="20"/>
              </w:rPr>
              <w:t>е</w:t>
            </w:r>
            <w:r w:rsidRPr="00B67E2F">
              <w:rPr>
                <w:sz w:val="20"/>
              </w:rPr>
              <w:t>ния, операти</w:t>
            </w:r>
            <w:r w:rsidRPr="00B67E2F">
              <w:rPr>
                <w:sz w:val="20"/>
              </w:rPr>
              <w:t>в</w:t>
            </w:r>
            <w:r w:rsidRPr="00B67E2F">
              <w:rPr>
                <w:sz w:val="20"/>
              </w:rPr>
              <w:t>ного упра</w:t>
            </w:r>
            <w:r w:rsidRPr="00B67E2F">
              <w:rPr>
                <w:sz w:val="20"/>
              </w:rPr>
              <w:t>в</w:t>
            </w:r>
            <w:r w:rsidRPr="00B67E2F">
              <w:rPr>
                <w:sz w:val="20"/>
              </w:rPr>
              <w:t>ления)</w:t>
            </w:r>
          </w:p>
        </w:tc>
        <w:tc>
          <w:tcPr>
            <w:tcW w:w="1590" w:type="dxa"/>
            <w:vAlign w:val="center"/>
          </w:tcPr>
          <w:p w:rsidR="00F53F95" w:rsidRPr="00B67E2F" w:rsidRDefault="00F53F95" w:rsidP="00146190">
            <w:pPr>
              <w:pStyle w:val="ac"/>
              <w:jc w:val="center"/>
              <w:rPr>
                <w:sz w:val="20"/>
              </w:rPr>
            </w:pPr>
            <w:r w:rsidRPr="00B67E2F">
              <w:rPr>
                <w:sz w:val="20"/>
              </w:rPr>
              <w:t>Предназн</w:t>
            </w:r>
            <w:r w:rsidRPr="00B67E2F">
              <w:rPr>
                <w:sz w:val="20"/>
              </w:rPr>
              <w:t>а</w:t>
            </w:r>
            <w:r w:rsidRPr="00B67E2F">
              <w:rPr>
                <w:sz w:val="20"/>
              </w:rPr>
              <w:t>чение (с точки зрения выпо</w:t>
            </w:r>
            <w:r w:rsidRPr="00B67E2F">
              <w:rPr>
                <w:sz w:val="20"/>
              </w:rPr>
              <w:t>л</w:t>
            </w:r>
            <w:r w:rsidRPr="00B67E2F">
              <w:rPr>
                <w:sz w:val="20"/>
              </w:rPr>
              <w:t>нения Дог</w:t>
            </w:r>
            <w:r w:rsidRPr="00B67E2F">
              <w:rPr>
                <w:sz w:val="20"/>
              </w:rPr>
              <w:t>о</w:t>
            </w:r>
            <w:r w:rsidRPr="00B67E2F">
              <w:rPr>
                <w:sz w:val="20"/>
              </w:rPr>
              <w:t>вора)</w:t>
            </w:r>
          </w:p>
        </w:tc>
        <w:tc>
          <w:tcPr>
            <w:tcW w:w="1590" w:type="dxa"/>
            <w:vAlign w:val="center"/>
          </w:tcPr>
          <w:p w:rsidR="00F53F95" w:rsidRPr="00B67E2F" w:rsidRDefault="00F53F95" w:rsidP="00146190">
            <w:pPr>
              <w:pStyle w:val="ac"/>
              <w:jc w:val="center"/>
              <w:rPr>
                <w:sz w:val="20"/>
              </w:rPr>
            </w:pPr>
            <w:r w:rsidRPr="00B67E2F">
              <w:rPr>
                <w:sz w:val="20"/>
              </w:rPr>
              <w:t>С</w:t>
            </w:r>
            <w:r w:rsidRPr="00B67E2F">
              <w:rPr>
                <w:sz w:val="20"/>
              </w:rPr>
              <w:t>о</w:t>
            </w:r>
            <w:r w:rsidRPr="00B67E2F">
              <w:rPr>
                <w:sz w:val="20"/>
              </w:rPr>
              <w:t>стояние</w:t>
            </w:r>
          </w:p>
        </w:tc>
        <w:tc>
          <w:tcPr>
            <w:tcW w:w="1230" w:type="dxa"/>
            <w:vAlign w:val="center"/>
          </w:tcPr>
          <w:p w:rsidR="00F53F95" w:rsidRPr="00B67E2F" w:rsidRDefault="00F53F95" w:rsidP="00146190">
            <w:pPr>
              <w:pStyle w:val="ac"/>
              <w:jc w:val="center"/>
              <w:rPr>
                <w:sz w:val="20"/>
              </w:rPr>
            </w:pPr>
            <w:r w:rsidRPr="00B67E2F">
              <w:rPr>
                <w:sz w:val="20"/>
              </w:rPr>
              <w:t>Примеч</w:t>
            </w:r>
            <w:r w:rsidRPr="00B67E2F">
              <w:rPr>
                <w:sz w:val="20"/>
              </w:rPr>
              <w:t>а</w:t>
            </w:r>
            <w:r w:rsidRPr="00B67E2F">
              <w:rPr>
                <w:sz w:val="20"/>
              </w:rPr>
              <w:t>ния</w:t>
            </w: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8"/>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8"/>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numPr>
                <w:ilvl w:val="0"/>
                <w:numId w:val="8"/>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blPrEx>
          <w:tblCellMar>
            <w:top w:w="0" w:type="dxa"/>
            <w:bottom w:w="0" w:type="dxa"/>
          </w:tblCellMar>
        </w:tblPrEx>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keepNext/>
        <w:spacing w:line="240" w:lineRule="auto"/>
        <w:rPr>
          <w:b/>
          <w:sz w:val="24"/>
          <w:szCs w:val="24"/>
        </w:rPr>
      </w:pPr>
    </w:p>
    <w:p w:rsidR="00F53F95" w:rsidRPr="00B67E2F" w:rsidRDefault="00F53F95" w:rsidP="00561950">
      <w:pPr>
        <w:pStyle w:val="22"/>
        <w:pageBreakBefore/>
        <w:numPr>
          <w:ilvl w:val="2"/>
          <w:numId w:val="24"/>
        </w:numPr>
        <w:tabs>
          <w:tab w:val="left" w:pos="900"/>
        </w:tabs>
        <w:ind w:left="900" w:hanging="900"/>
        <w:rPr>
          <w:sz w:val="24"/>
          <w:szCs w:val="24"/>
        </w:rPr>
      </w:pPr>
      <w:bookmarkStart w:id="313" w:name="_Toc98251779"/>
      <w:bookmarkStart w:id="314" w:name="_Toc135134706"/>
      <w:bookmarkStart w:id="315" w:name="_Toc155855481"/>
      <w:bookmarkStart w:id="316" w:name="_Toc381608021"/>
      <w:r w:rsidRPr="00B67E2F">
        <w:rPr>
          <w:sz w:val="24"/>
          <w:szCs w:val="24"/>
        </w:rPr>
        <w:t>Инструкции по заполнению</w:t>
      </w:r>
      <w:bookmarkEnd w:id="313"/>
      <w:bookmarkEnd w:id="314"/>
      <w:bookmarkEnd w:id="315"/>
      <w:bookmarkEnd w:id="316"/>
    </w:p>
    <w:p w:rsidR="00F53F95" w:rsidRPr="00B67E2F" w:rsidRDefault="00F53F95" w:rsidP="00561950">
      <w:pPr>
        <w:pStyle w:val="a0"/>
        <w:numPr>
          <w:ilvl w:val="3"/>
          <w:numId w:val="24"/>
        </w:numPr>
        <w:tabs>
          <w:tab w:val="left" w:pos="90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w:t>
      </w:r>
      <w:r w:rsidRPr="00B67E2F">
        <w:rPr>
          <w:sz w:val="24"/>
          <w:szCs w:val="24"/>
        </w:rPr>
        <w:t>о</w:t>
      </w:r>
      <w:r w:rsidRPr="00B67E2F">
        <w:rPr>
          <w:sz w:val="24"/>
          <w:szCs w:val="24"/>
        </w:rPr>
        <w:t>рому является данная справка.</w:t>
      </w:r>
    </w:p>
    <w:p w:rsidR="00F53F95" w:rsidRPr="00B67E2F" w:rsidRDefault="00F53F95" w:rsidP="00561950">
      <w:pPr>
        <w:pStyle w:val="a0"/>
        <w:numPr>
          <w:ilvl w:val="3"/>
          <w:numId w:val="24"/>
        </w:numPr>
        <w:tabs>
          <w:tab w:val="left" w:pos="90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w:t>
      </w:r>
      <w:r w:rsidRPr="00B67E2F">
        <w:rPr>
          <w:sz w:val="24"/>
          <w:szCs w:val="24"/>
        </w:rPr>
        <w:t>д</w:t>
      </w:r>
      <w:r w:rsidRPr="00B67E2F">
        <w:rPr>
          <w:sz w:val="24"/>
          <w:szCs w:val="24"/>
        </w:rPr>
        <w:t>рес.</w:t>
      </w:r>
    </w:p>
    <w:p w:rsidR="00F53F95" w:rsidRPr="00B67E2F" w:rsidRDefault="00F53F95" w:rsidP="00561950">
      <w:pPr>
        <w:pStyle w:val="a0"/>
        <w:numPr>
          <w:ilvl w:val="3"/>
          <w:numId w:val="24"/>
        </w:numPr>
        <w:tabs>
          <w:tab w:val="left" w:pos="900"/>
        </w:tabs>
        <w:spacing w:line="240" w:lineRule="auto"/>
        <w:ind w:left="900" w:hanging="900"/>
        <w:rPr>
          <w:sz w:val="24"/>
          <w:szCs w:val="24"/>
        </w:rPr>
      </w:pPr>
      <w:r w:rsidRPr="00B67E2F">
        <w:rPr>
          <w:sz w:val="24"/>
          <w:szCs w:val="24"/>
        </w:rPr>
        <w:t>В данной справке перечисляются материально-технические ресурсы, которые Учас</w:t>
      </w:r>
      <w:r w:rsidRPr="00B67E2F">
        <w:rPr>
          <w:sz w:val="24"/>
          <w:szCs w:val="24"/>
        </w:rPr>
        <w:t>т</w:t>
      </w:r>
      <w:r w:rsidRPr="00B67E2F">
        <w:rPr>
          <w:sz w:val="24"/>
          <w:szCs w:val="24"/>
        </w:rPr>
        <w:t xml:space="preserve">ник </w:t>
      </w:r>
      <w:r w:rsidR="00E0345C" w:rsidRPr="00B67E2F">
        <w:rPr>
          <w:sz w:val="24"/>
          <w:szCs w:val="24"/>
        </w:rPr>
        <w:t>запроса предложений</w:t>
      </w:r>
      <w:r w:rsidRPr="00B67E2F">
        <w:rPr>
          <w:sz w:val="24"/>
          <w:szCs w:val="24"/>
        </w:rPr>
        <w:t xml:space="preserve"> считает ключевыми и планирует использовать в ходе выполнения Договора (склады, транспортные средства, средства обеспечения условий хранения пр</w:t>
      </w:r>
      <w:r w:rsidRPr="00B67E2F">
        <w:rPr>
          <w:sz w:val="24"/>
          <w:szCs w:val="24"/>
        </w:rPr>
        <w:t>о</w:t>
      </w:r>
      <w:r w:rsidRPr="00B67E2F">
        <w:rPr>
          <w:sz w:val="24"/>
          <w:szCs w:val="24"/>
        </w:rPr>
        <w:t>дукции в процессе перевозки, средства связи, компьютерной обработки данных и тому подо</w:t>
      </w:r>
      <w:r w:rsidRPr="00B67E2F">
        <w:rPr>
          <w:sz w:val="24"/>
          <w:szCs w:val="24"/>
        </w:rPr>
        <w:t>б</w:t>
      </w:r>
      <w:r w:rsidRPr="00B67E2F">
        <w:rPr>
          <w:sz w:val="24"/>
          <w:szCs w:val="24"/>
        </w:rPr>
        <w:t>ное).</w:t>
      </w:r>
    </w:p>
    <w:p w:rsidR="00F53F95" w:rsidRPr="00B67E2F" w:rsidRDefault="00F53F95" w:rsidP="00F53F95">
      <w:pPr>
        <w:tabs>
          <w:tab w:val="left" w:pos="1134"/>
        </w:tabs>
        <w:spacing w:line="240" w:lineRule="auto"/>
        <w:rPr>
          <w:sz w:val="24"/>
          <w:szCs w:val="24"/>
        </w:rPr>
      </w:pPr>
    </w:p>
    <w:p w:rsidR="00F53F95" w:rsidRPr="00B67E2F" w:rsidRDefault="00F53F95" w:rsidP="00561950">
      <w:pPr>
        <w:pStyle w:val="2"/>
        <w:pageBreakBefore/>
        <w:numPr>
          <w:ilvl w:val="1"/>
          <w:numId w:val="24"/>
        </w:numPr>
        <w:tabs>
          <w:tab w:val="num" w:pos="1440"/>
        </w:tabs>
        <w:ind w:left="1440" w:hanging="1440"/>
        <w:rPr>
          <w:sz w:val="24"/>
          <w:szCs w:val="24"/>
        </w:rPr>
      </w:pPr>
      <w:bookmarkStart w:id="317" w:name="_Toc98251780"/>
      <w:bookmarkStart w:id="318" w:name="_Toc135134707"/>
      <w:bookmarkStart w:id="319" w:name="_Toc155855482"/>
      <w:bookmarkStart w:id="320" w:name="_Ref222630340"/>
      <w:bookmarkStart w:id="321" w:name="_Toc381608022"/>
      <w:r w:rsidRPr="00B67E2F">
        <w:rPr>
          <w:sz w:val="24"/>
          <w:szCs w:val="24"/>
        </w:rPr>
        <w:t xml:space="preserve">Справка о кадровых ресурсах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D34E18">
        <w:rPr>
          <w:noProof/>
          <w:sz w:val="24"/>
          <w:szCs w:val="24"/>
        </w:rPr>
        <w:t>10</w:t>
      </w:r>
      <w:r w:rsidRPr="00B67E2F">
        <w:rPr>
          <w:sz w:val="24"/>
          <w:szCs w:val="24"/>
        </w:rPr>
        <w:fldChar w:fldCharType="end"/>
      </w:r>
      <w:r w:rsidRPr="00B67E2F">
        <w:rPr>
          <w:sz w:val="24"/>
          <w:szCs w:val="24"/>
        </w:rPr>
        <w:t>)</w:t>
      </w:r>
      <w:bookmarkEnd w:id="317"/>
      <w:bookmarkEnd w:id="318"/>
      <w:bookmarkEnd w:id="319"/>
      <w:bookmarkEnd w:id="320"/>
      <w:bookmarkEnd w:id="321"/>
    </w:p>
    <w:p w:rsidR="00F53F95" w:rsidRPr="00B67E2F" w:rsidRDefault="00F53F95" w:rsidP="00561950">
      <w:pPr>
        <w:pStyle w:val="22"/>
        <w:numPr>
          <w:ilvl w:val="2"/>
          <w:numId w:val="24"/>
        </w:numPr>
        <w:ind w:left="900" w:hanging="900"/>
        <w:rPr>
          <w:sz w:val="24"/>
          <w:szCs w:val="24"/>
        </w:rPr>
      </w:pPr>
      <w:bookmarkStart w:id="322" w:name="_Toc98251781"/>
      <w:bookmarkStart w:id="323" w:name="_Toc135134708"/>
      <w:bookmarkStart w:id="324" w:name="_Toc155855483"/>
      <w:bookmarkStart w:id="325" w:name="_Toc381608023"/>
      <w:r w:rsidRPr="00B67E2F">
        <w:rPr>
          <w:sz w:val="24"/>
          <w:szCs w:val="24"/>
        </w:rPr>
        <w:t>Форма Справки о кадровых ресурсах</w:t>
      </w:r>
      <w:bookmarkEnd w:id="322"/>
      <w:bookmarkEnd w:id="323"/>
      <w:bookmarkEnd w:id="324"/>
      <w:bookmarkEnd w:id="325"/>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4B76CD">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D34E18">
        <w:rPr>
          <w:noProof/>
          <w:sz w:val="24"/>
          <w:szCs w:val="24"/>
        </w:rPr>
        <w:t>9</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4B76CD">
      <w:pPr>
        <w:suppressAutoHyphens/>
        <w:spacing w:line="240" w:lineRule="auto"/>
        <w:jc w:val="center"/>
        <w:rPr>
          <w:b/>
          <w:sz w:val="24"/>
          <w:szCs w:val="24"/>
        </w:rPr>
      </w:pPr>
      <w:r w:rsidRPr="00B67E2F">
        <w:rPr>
          <w:b/>
          <w:sz w:val="24"/>
          <w:szCs w:val="24"/>
        </w:rPr>
        <w:t>Справка о кадровых ресурсах</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F53F95" w:rsidRPr="00B67E2F">
        <w:tblPrEx>
          <w:tblCellMar>
            <w:top w:w="0" w:type="dxa"/>
            <w:bottom w:w="0" w:type="dxa"/>
          </w:tblCellMar>
        </w:tblPrEx>
        <w:trPr>
          <w:trHeight w:val="551"/>
        </w:trPr>
        <w:tc>
          <w:tcPr>
            <w:tcW w:w="695" w:type="dxa"/>
            <w:vAlign w:val="center"/>
          </w:tcPr>
          <w:p w:rsidR="00F53F95" w:rsidRPr="00B67E2F" w:rsidRDefault="00F53F95" w:rsidP="00695DE0">
            <w:pPr>
              <w:pStyle w:val="ac"/>
              <w:jc w:val="center"/>
              <w:rPr>
                <w:sz w:val="20"/>
              </w:rPr>
            </w:pPr>
            <w:r w:rsidRPr="00B67E2F">
              <w:rPr>
                <w:sz w:val="20"/>
              </w:rPr>
              <w:t>№</w:t>
            </w:r>
            <w:r w:rsidRPr="00B67E2F">
              <w:rPr>
                <w:sz w:val="20"/>
              </w:rPr>
              <w:br/>
              <w:t>п/п</w:t>
            </w:r>
          </w:p>
        </w:tc>
        <w:tc>
          <w:tcPr>
            <w:tcW w:w="2268" w:type="dxa"/>
            <w:vAlign w:val="center"/>
          </w:tcPr>
          <w:p w:rsidR="00F53F95" w:rsidRPr="00B67E2F" w:rsidRDefault="00F53F95" w:rsidP="00695DE0">
            <w:pPr>
              <w:pStyle w:val="ac"/>
              <w:jc w:val="center"/>
              <w:rPr>
                <w:sz w:val="20"/>
              </w:rPr>
            </w:pPr>
            <w:r w:rsidRPr="00B67E2F">
              <w:rPr>
                <w:sz w:val="20"/>
              </w:rPr>
              <w:t>Фамилия, имя, отчество специал</w:t>
            </w:r>
            <w:r w:rsidRPr="00B67E2F">
              <w:rPr>
                <w:sz w:val="20"/>
              </w:rPr>
              <w:t>и</w:t>
            </w:r>
            <w:r w:rsidRPr="00B67E2F">
              <w:rPr>
                <w:sz w:val="20"/>
              </w:rPr>
              <w:t>ста</w:t>
            </w:r>
          </w:p>
        </w:tc>
        <w:tc>
          <w:tcPr>
            <w:tcW w:w="2586" w:type="dxa"/>
            <w:vAlign w:val="center"/>
          </w:tcPr>
          <w:p w:rsidR="00F53F95" w:rsidRPr="00B67E2F" w:rsidRDefault="00F53F95" w:rsidP="00695DE0">
            <w:pPr>
              <w:pStyle w:val="ac"/>
              <w:jc w:val="center"/>
              <w:rPr>
                <w:sz w:val="20"/>
              </w:rPr>
            </w:pPr>
            <w:r w:rsidRPr="00B67E2F">
              <w:rPr>
                <w:sz w:val="20"/>
              </w:rPr>
              <w:t>Образование (какое учебное з</w:t>
            </w:r>
            <w:r w:rsidRPr="00B67E2F">
              <w:rPr>
                <w:sz w:val="20"/>
              </w:rPr>
              <w:t>а</w:t>
            </w:r>
            <w:r w:rsidRPr="00B67E2F">
              <w:rPr>
                <w:sz w:val="20"/>
              </w:rPr>
              <w:t>ведение окончил, год оконч</w:t>
            </w:r>
            <w:r w:rsidRPr="00B67E2F">
              <w:rPr>
                <w:sz w:val="20"/>
              </w:rPr>
              <w:t>а</w:t>
            </w:r>
            <w:r w:rsidRPr="00B67E2F">
              <w:rPr>
                <w:sz w:val="20"/>
              </w:rPr>
              <w:t>ния, полученная сп</w:t>
            </w:r>
            <w:r w:rsidRPr="00B67E2F">
              <w:rPr>
                <w:sz w:val="20"/>
              </w:rPr>
              <w:t>е</w:t>
            </w:r>
            <w:r w:rsidRPr="00B67E2F">
              <w:rPr>
                <w:sz w:val="20"/>
              </w:rPr>
              <w:t>циальность)</w:t>
            </w:r>
          </w:p>
        </w:tc>
        <w:tc>
          <w:tcPr>
            <w:tcW w:w="1950" w:type="dxa"/>
            <w:vAlign w:val="center"/>
          </w:tcPr>
          <w:p w:rsidR="00F53F95" w:rsidRPr="00B67E2F" w:rsidRDefault="00F53F95" w:rsidP="00695DE0">
            <w:pPr>
              <w:pStyle w:val="ac"/>
              <w:jc w:val="center"/>
              <w:rPr>
                <w:sz w:val="20"/>
              </w:rPr>
            </w:pPr>
            <w:r w:rsidRPr="00B67E2F">
              <w:rPr>
                <w:sz w:val="20"/>
              </w:rPr>
              <w:t>Дол</w:t>
            </w:r>
            <w:r w:rsidRPr="00B67E2F">
              <w:rPr>
                <w:sz w:val="20"/>
              </w:rPr>
              <w:t>ж</w:t>
            </w:r>
            <w:r w:rsidRPr="00B67E2F">
              <w:rPr>
                <w:sz w:val="20"/>
              </w:rPr>
              <w:t>ность</w:t>
            </w:r>
          </w:p>
        </w:tc>
        <w:tc>
          <w:tcPr>
            <w:tcW w:w="2567" w:type="dxa"/>
            <w:vAlign w:val="center"/>
          </w:tcPr>
          <w:p w:rsidR="00F53F95" w:rsidRPr="00B67E2F" w:rsidRDefault="00F53F95" w:rsidP="00695DE0">
            <w:pPr>
              <w:pStyle w:val="ac"/>
              <w:jc w:val="center"/>
              <w:rPr>
                <w:sz w:val="20"/>
              </w:rPr>
            </w:pPr>
            <w:r w:rsidRPr="00B67E2F">
              <w:rPr>
                <w:sz w:val="20"/>
              </w:rPr>
              <w:t>Стаж р</w:t>
            </w:r>
            <w:r w:rsidRPr="00B67E2F">
              <w:rPr>
                <w:sz w:val="20"/>
              </w:rPr>
              <w:t>а</w:t>
            </w:r>
            <w:r w:rsidRPr="00B67E2F">
              <w:rPr>
                <w:sz w:val="20"/>
              </w:rPr>
              <w:t>боты в данной или аналогичной дол</w:t>
            </w:r>
            <w:r w:rsidRPr="00B67E2F">
              <w:rPr>
                <w:sz w:val="20"/>
              </w:rPr>
              <w:t>ж</w:t>
            </w:r>
            <w:r w:rsidRPr="00B67E2F">
              <w:rPr>
                <w:sz w:val="20"/>
              </w:rPr>
              <w:t>ности, лет</w:t>
            </w:r>
          </w:p>
        </w:tc>
      </w:tr>
      <w:tr w:rsidR="00F53F95" w:rsidRPr="00B67E2F">
        <w:tblPrEx>
          <w:tblCellMar>
            <w:top w:w="0" w:type="dxa"/>
            <w:bottom w:w="0" w:type="dxa"/>
          </w:tblCellMar>
        </w:tblPrEx>
        <w:trPr>
          <w:cantSplit/>
        </w:trPr>
        <w:tc>
          <w:tcPr>
            <w:tcW w:w="10066" w:type="dxa"/>
            <w:gridSpan w:val="5"/>
            <w:vAlign w:val="center"/>
          </w:tcPr>
          <w:p w:rsidR="00F53F95" w:rsidRPr="00B67E2F" w:rsidRDefault="00F53F95" w:rsidP="00146190">
            <w:pPr>
              <w:pStyle w:val="ad"/>
              <w:rPr>
                <w:sz w:val="20"/>
              </w:rPr>
            </w:pPr>
            <w:r w:rsidRPr="00B67E2F">
              <w:rPr>
                <w:sz w:val="20"/>
              </w:rPr>
              <w:t>Руководящее звено (руководитель и его заместители, главный бухгалтер, главный экон</w:t>
            </w:r>
            <w:r w:rsidRPr="00B67E2F">
              <w:rPr>
                <w:sz w:val="20"/>
              </w:rPr>
              <w:t>о</w:t>
            </w:r>
            <w:r w:rsidRPr="00B67E2F">
              <w:rPr>
                <w:sz w:val="20"/>
              </w:rPr>
              <w:t>мист, главный юрист)</w:t>
            </w:r>
          </w:p>
        </w:tc>
      </w:tr>
      <w:tr w:rsidR="00F53F95" w:rsidRPr="00B67E2F">
        <w:tblPrEx>
          <w:tblCellMar>
            <w:top w:w="0" w:type="dxa"/>
            <w:bottom w:w="0" w:type="dxa"/>
          </w:tblCellMar>
        </w:tblPrEx>
        <w:tc>
          <w:tcPr>
            <w:tcW w:w="695" w:type="dxa"/>
            <w:vAlign w:val="center"/>
          </w:tcPr>
          <w:p w:rsidR="00F53F95" w:rsidRPr="00B67E2F" w:rsidRDefault="00F53F95" w:rsidP="00695DE0">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blPrEx>
          <w:tblCellMar>
            <w:top w:w="0" w:type="dxa"/>
            <w:bottom w:w="0" w:type="dxa"/>
          </w:tblCellMar>
        </w:tblPrEx>
        <w:tc>
          <w:tcPr>
            <w:tcW w:w="695" w:type="dxa"/>
            <w:vAlign w:val="center"/>
          </w:tcPr>
          <w:p w:rsidR="00F53F95" w:rsidRPr="00B67E2F" w:rsidRDefault="00F53F95" w:rsidP="00695DE0">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blPrEx>
          <w:tblCellMar>
            <w:top w:w="0" w:type="dxa"/>
            <w:bottom w:w="0" w:type="dxa"/>
          </w:tblCellMar>
        </w:tblPrEx>
        <w:tc>
          <w:tcPr>
            <w:tcW w:w="695" w:type="dxa"/>
            <w:vAlign w:val="center"/>
          </w:tcPr>
          <w:p w:rsidR="00F53F95" w:rsidRPr="00B67E2F" w:rsidRDefault="00F53F95" w:rsidP="00695DE0">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blPrEx>
          <w:tblCellMar>
            <w:top w:w="0" w:type="dxa"/>
            <w:bottom w:w="0" w:type="dxa"/>
          </w:tblCellMar>
        </w:tblPrEx>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blPrEx>
          <w:tblCellMar>
            <w:top w:w="0" w:type="dxa"/>
            <w:bottom w:w="0" w:type="dxa"/>
          </w:tblCellMar>
        </w:tblPrEx>
        <w:trPr>
          <w:cantSplit/>
        </w:trPr>
        <w:tc>
          <w:tcPr>
            <w:tcW w:w="10066" w:type="dxa"/>
            <w:gridSpan w:val="5"/>
            <w:vAlign w:val="center"/>
          </w:tcPr>
          <w:p w:rsidR="00F53F95" w:rsidRPr="00B67E2F" w:rsidRDefault="00F53F95" w:rsidP="00146190">
            <w:pPr>
              <w:pStyle w:val="ad"/>
              <w:rPr>
                <w:sz w:val="20"/>
              </w:rPr>
            </w:pPr>
            <w:r w:rsidRPr="00B67E2F">
              <w:rPr>
                <w:sz w:val="20"/>
              </w:rPr>
              <w:t>Специалисты (в том числе специалисты по продукции, менеджеры по закупкам, мене</w:t>
            </w:r>
            <w:r w:rsidRPr="00B67E2F">
              <w:rPr>
                <w:sz w:val="20"/>
              </w:rPr>
              <w:t>д</w:t>
            </w:r>
            <w:r w:rsidRPr="00B67E2F">
              <w:rPr>
                <w:sz w:val="20"/>
              </w:rPr>
              <w:t>жеры по продажам, менеджеры по гарантийному обслуживанию)</w:t>
            </w:r>
          </w:p>
        </w:tc>
      </w:tr>
      <w:tr w:rsidR="00F53F95" w:rsidRPr="00B67E2F">
        <w:tblPrEx>
          <w:tblCellMar>
            <w:top w:w="0" w:type="dxa"/>
            <w:bottom w:w="0" w:type="dxa"/>
          </w:tblCellMar>
        </w:tblPrEx>
        <w:tc>
          <w:tcPr>
            <w:tcW w:w="695" w:type="dxa"/>
            <w:vAlign w:val="center"/>
          </w:tcPr>
          <w:p w:rsidR="00F53F95" w:rsidRPr="00B67E2F" w:rsidRDefault="00F53F95" w:rsidP="00695DE0">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blPrEx>
          <w:tblCellMar>
            <w:top w:w="0" w:type="dxa"/>
            <w:bottom w:w="0" w:type="dxa"/>
          </w:tblCellMar>
        </w:tblPrEx>
        <w:tc>
          <w:tcPr>
            <w:tcW w:w="695" w:type="dxa"/>
            <w:vAlign w:val="center"/>
          </w:tcPr>
          <w:p w:rsidR="00F53F95" w:rsidRPr="00B67E2F" w:rsidRDefault="00F53F95" w:rsidP="00695DE0">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blPrEx>
          <w:tblCellMar>
            <w:top w:w="0" w:type="dxa"/>
            <w:bottom w:w="0" w:type="dxa"/>
          </w:tblCellMar>
        </w:tblPrEx>
        <w:tc>
          <w:tcPr>
            <w:tcW w:w="695" w:type="dxa"/>
            <w:vAlign w:val="center"/>
          </w:tcPr>
          <w:p w:rsidR="00F53F95" w:rsidRPr="00B67E2F" w:rsidRDefault="00F53F95" w:rsidP="00695DE0">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blPrEx>
          <w:tblCellMar>
            <w:top w:w="0" w:type="dxa"/>
            <w:bottom w:w="0" w:type="dxa"/>
          </w:tblCellMar>
        </w:tblPrEx>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blPrEx>
          <w:tblCellMar>
            <w:top w:w="0" w:type="dxa"/>
            <w:bottom w:w="0" w:type="dxa"/>
          </w:tblCellMar>
        </w:tblPrEx>
        <w:trPr>
          <w:cantSplit/>
        </w:trPr>
        <w:tc>
          <w:tcPr>
            <w:tcW w:w="10066" w:type="dxa"/>
            <w:gridSpan w:val="5"/>
            <w:vAlign w:val="center"/>
          </w:tcPr>
          <w:p w:rsidR="00F53F95" w:rsidRPr="00B67E2F" w:rsidRDefault="00F53F95" w:rsidP="00146190">
            <w:pPr>
              <w:pStyle w:val="ad"/>
              <w:rPr>
                <w:sz w:val="20"/>
              </w:rPr>
            </w:pPr>
            <w:r w:rsidRPr="00B67E2F">
              <w:rPr>
                <w:sz w:val="20"/>
              </w:rPr>
              <w:t>Прочий персонал (в том числе экспедиторы, водители, грузчики, охранники и т.д.)</w:t>
            </w:r>
          </w:p>
        </w:tc>
      </w:tr>
      <w:tr w:rsidR="00F53F95" w:rsidRPr="00B67E2F">
        <w:tblPrEx>
          <w:tblCellMar>
            <w:top w:w="0" w:type="dxa"/>
            <w:bottom w:w="0" w:type="dxa"/>
          </w:tblCellMar>
        </w:tblPrEx>
        <w:tc>
          <w:tcPr>
            <w:tcW w:w="695" w:type="dxa"/>
            <w:vAlign w:val="center"/>
          </w:tcPr>
          <w:p w:rsidR="00F53F95" w:rsidRPr="00B67E2F" w:rsidRDefault="00F53F95" w:rsidP="00695DE0">
            <w:pPr>
              <w:numPr>
                <w:ilvl w:val="0"/>
                <w:numId w:val="11"/>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blPrEx>
          <w:tblCellMar>
            <w:top w:w="0" w:type="dxa"/>
            <w:bottom w:w="0" w:type="dxa"/>
          </w:tblCellMar>
        </w:tblPrEx>
        <w:tc>
          <w:tcPr>
            <w:tcW w:w="695" w:type="dxa"/>
            <w:vAlign w:val="center"/>
          </w:tcPr>
          <w:p w:rsidR="00F53F95" w:rsidRPr="00B67E2F" w:rsidRDefault="00F53F95" w:rsidP="00695DE0">
            <w:pPr>
              <w:numPr>
                <w:ilvl w:val="0"/>
                <w:numId w:val="11"/>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blPrEx>
          <w:tblCellMar>
            <w:top w:w="0" w:type="dxa"/>
            <w:bottom w:w="0" w:type="dxa"/>
          </w:tblCellMar>
        </w:tblPrEx>
        <w:tc>
          <w:tcPr>
            <w:tcW w:w="695" w:type="dxa"/>
            <w:vAlign w:val="center"/>
          </w:tcPr>
          <w:p w:rsidR="00F53F95" w:rsidRPr="00B67E2F" w:rsidRDefault="00F53F95" w:rsidP="00695DE0">
            <w:pPr>
              <w:numPr>
                <w:ilvl w:val="0"/>
                <w:numId w:val="11"/>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blPrEx>
          <w:tblCellMar>
            <w:top w:w="0" w:type="dxa"/>
            <w:bottom w:w="0" w:type="dxa"/>
          </w:tblCellMar>
        </w:tblPrEx>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bl>
    <w:p w:rsidR="00F53F95" w:rsidRPr="00B67E2F" w:rsidRDefault="00F53F95" w:rsidP="00F53F95">
      <w:pPr>
        <w:spacing w:line="240" w:lineRule="auto"/>
        <w:rPr>
          <w:sz w:val="24"/>
          <w:szCs w:val="24"/>
        </w:rPr>
      </w:pPr>
    </w:p>
    <w:p w:rsidR="00F53F95" w:rsidRPr="00B67E2F" w:rsidRDefault="00F53F95" w:rsidP="00F53F95">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Штатная численность, чел.</w:t>
            </w: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561950">
      <w:pPr>
        <w:pStyle w:val="22"/>
        <w:pageBreakBefore/>
        <w:numPr>
          <w:ilvl w:val="2"/>
          <w:numId w:val="24"/>
        </w:numPr>
        <w:spacing w:before="120"/>
        <w:ind w:left="1077" w:hanging="1077"/>
        <w:rPr>
          <w:sz w:val="24"/>
          <w:szCs w:val="24"/>
        </w:rPr>
      </w:pPr>
      <w:bookmarkStart w:id="326" w:name="_Toc98251782"/>
      <w:bookmarkStart w:id="327" w:name="_Toc135134709"/>
      <w:bookmarkStart w:id="328" w:name="_Toc155855484"/>
      <w:bookmarkStart w:id="329" w:name="_Toc381608024"/>
      <w:r w:rsidRPr="00B67E2F">
        <w:rPr>
          <w:sz w:val="24"/>
          <w:szCs w:val="24"/>
        </w:rPr>
        <w:t>Инструкции по заполнению</w:t>
      </w:r>
      <w:bookmarkEnd w:id="326"/>
      <w:bookmarkEnd w:id="327"/>
      <w:bookmarkEnd w:id="328"/>
      <w:bookmarkEnd w:id="329"/>
    </w:p>
    <w:p w:rsidR="00F53F95" w:rsidRPr="00B67E2F" w:rsidRDefault="00F53F95" w:rsidP="00561950">
      <w:pPr>
        <w:pStyle w:val="a0"/>
        <w:numPr>
          <w:ilvl w:val="3"/>
          <w:numId w:val="24"/>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w:t>
      </w:r>
      <w:r w:rsidRPr="00B67E2F">
        <w:rPr>
          <w:sz w:val="24"/>
          <w:szCs w:val="24"/>
        </w:rPr>
        <w:t>о</w:t>
      </w:r>
      <w:r w:rsidRPr="00B67E2F">
        <w:rPr>
          <w:sz w:val="24"/>
          <w:szCs w:val="24"/>
        </w:rPr>
        <w:t>торому является данная справка.</w:t>
      </w:r>
    </w:p>
    <w:p w:rsidR="00F53F95" w:rsidRPr="00B67E2F" w:rsidRDefault="00F53F95" w:rsidP="00561950">
      <w:pPr>
        <w:pStyle w:val="a0"/>
        <w:numPr>
          <w:ilvl w:val="3"/>
          <w:numId w:val="24"/>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w:t>
      </w:r>
      <w:r w:rsidRPr="00B67E2F">
        <w:rPr>
          <w:sz w:val="24"/>
          <w:szCs w:val="24"/>
        </w:rPr>
        <w:t>д</w:t>
      </w:r>
      <w:r w:rsidRPr="00B67E2F">
        <w:rPr>
          <w:sz w:val="24"/>
          <w:szCs w:val="24"/>
        </w:rPr>
        <w:t>рес.</w:t>
      </w:r>
    </w:p>
    <w:p w:rsidR="00F53F95" w:rsidRPr="00B67E2F" w:rsidRDefault="00F53F95" w:rsidP="00561950">
      <w:pPr>
        <w:pStyle w:val="a0"/>
        <w:numPr>
          <w:ilvl w:val="3"/>
          <w:numId w:val="24"/>
        </w:numPr>
        <w:tabs>
          <w:tab w:val="left" w:pos="1080"/>
        </w:tabs>
        <w:spacing w:line="240" w:lineRule="auto"/>
        <w:ind w:left="1080" w:hanging="1080"/>
        <w:rPr>
          <w:sz w:val="24"/>
          <w:szCs w:val="24"/>
        </w:rPr>
      </w:pPr>
      <w:r w:rsidRPr="00B67E2F">
        <w:rPr>
          <w:sz w:val="24"/>
          <w:szCs w:val="24"/>
        </w:rPr>
        <w:t xml:space="preserve">В таблице-1 данной справки перечисляются только те работники, которые будут непосредственно привлечены Участником </w:t>
      </w:r>
      <w:r w:rsidR="00E0345C" w:rsidRPr="00B67E2F">
        <w:rPr>
          <w:sz w:val="24"/>
          <w:szCs w:val="24"/>
        </w:rPr>
        <w:t>запроса предложений</w:t>
      </w:r>
      <w:r w:rsidRPr="00B67E2F">
        <w:rPr>
          <w:sz w:val="24"/>
          <w:szCs w:val="24"/>
        </w:rPr>
        <w:t xml:space="preserve"> в ходе выполн</w:t>
      </w:r>
      <w:r w:rsidRPr="00B67E2F">
        <w:rPr>
          <w:sz w:val="24"/>
          <w:szCs w:val="24"/>
        </w:rPr>
        <w:t>е</w:t>
      </w:r>
      <w:r w:rsidRPr="00B67E2F">
        <w:rPr>
          <w:sz w:val="24"/>
          <w:szCs w:val="24"/>
        </w:rPr>
        <w:t>ния Договора.</w:t>
      </w:r>
    </w:p>
    <w:p w:rsidR="00F53F95" w:rsidRPr="00B67E2F" w:rsidRDefault="00F53F95" w:rsidP="00561950">
      <w:pPr>
        <w:pStyle w:val="a0"/>
        <w:numPr>
          <w:ilvl w:val="3"/>
          <w:numId w:val="24"/>
        </w:numPr>
        <w:tabs>
          <w:tab w:val="left" w:pos="1080"/>
        </w:tabs>
        <w:spacing w:line="240" w:lineRule="auto"/>
        <w:ind w:left="1080" w:hanging="1080"/>
        <w:rPr>
          <w:sz w:val="24"/>
          <w:szCs w:val="24"/>
        </w:rPr>
      </w:pPr>
      <w:r w:rsidRPr="00B67E2F">
        <w:rPr>
          <w:sz w:val="24"/>
          <w:szCs w:val="24"/>
        </w:rPr>
        <w:t xml:space="preserve">В таблице-2 данной справки </w:t>
      </w:r>
      <w:r w:rsidR="00F77455" w:rsidRPr="00B67E2F">
        <w:rPr>
          <w:sz w:val="24"/>
          <w:szCs w:val="24"/>
        </w:rPr>
        <w:t>указывается,</w:t>
      </w:r>
      <w:r w:rsidRPr="00B67E2F">
        <w:rPr>
          <w:sz w:val="24"/>
          <w:szCs w:val="24"/>
        </w:rPr>
        <w:t xml:space="preserve"> в </w:t>
      </w:r>
      <w:r w:rsidR="00F77455" w:rsidRPr="00B67E2F">
        <w:rPr>
          <w:sz w:val="24"/>
          <w:szCs w:val="24"/>
        </w:rPr>
        <w:t>общем,</w:t>
      </w:r>
      <w:r w:rsidRPr="00B67E2F">
        <w:rPr>
          <w:sz w:val="24"/>
          <w:szCs w:val="24"/>
        </w:rPr>
        <w:t xml:space="preserve"> штатная численность всех специ</w:t>
      </w:r>
      <w:r w:rsidRPr="00B67E2F">
        <w:rPr>
          <w:sz w:val="24"/>
          <w:szCs w:val="24"/>
        </w:rPr>
        <w:t>а</w:t>
      </w:r>
      <w:r w:rsidRPr="00B67E2F">
        <w:rPr>
          <w:sz w:val="24"/>
          <w:szCs w:val="24"/>
        </w:rPr>
        <w:t xml:space="preserve">листов, находящихся в штате Участника </w:t>
      </w:r>
      <w:r w:rsidR="00E0345C" w:rsidRPr="00B67E2F">
        <w:rPr>
          <w:sz w:val="24"/>
          <w:szCs w:val="24"/>
        </w:rPr>
        <w:t>запроса предложений</w:t>
      </w:r>
      <w:r w:rsidRPr="00B67E2F">
        <w:rPr>
          <w:sz w:val="24"/>
          <w:szCs w:val="24"/>
        </w:rPr>
        <w:t>.</w:t>
      </w:r>
    </w:p>
    <w:p w:rsidR="00F53F95" w:rsidRPr="00B67E2F" w:rsidRDefault="00F53F95" w:rsidP="00561950">
      <w:pPr>
        <w:pStyle w:val="a0"/>
        <w:numPr>
          <w:ilvl w:val="3"/>
          <w:numId w:val="24"/>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w:t>
      </w:r>
      <w:r w:rsidRPr="00B67E2F">
        <w:rPr>
          <w:sz w:val="24"/>
          <w:szCs w:val="24"/>
        </w:rPr>
        <w:t>а</w:t>
      </w:r>
      <w:r w:rsidRPr="00B67E2F">
        <w:rPr>
          <w:sz w:val="24"/>
          <w:szCs w:val="24"/>
        </w:rPr>
        <w:t>боты (знак «х»), или же можно ограничиться указанием общего числа работников данной к</w:t>
      </w:r>
      <w:r w:rsidRPr="00B67E2F">
        <w:rPr>
          <w:sz w:val="24"/>
          <w:szCs w:val="24"/>
        </w:rPr>
        <w:t>а</w:t>
      </w:r>
      <w:r w:rsidRPr="00B67E2F">
        <w:rPr>
          <w:sz w:val="24"/>
          <w:szCs w:val="24"/>
        </w:rPr>
        <w:t>тегории.</w:t>
      </w:r>
    </w:p>
    <w:bookmarkEnd w:id="182"/>
    <w:bookmarkEnd w:id="183"/>
    <w:bookmarkEnd w:id="184"/>
    <w:bookmarkEnd w:id="185"/>
    <w:bookmarkEnd w:id="186"/>
    <w:bookmarkEnd w:id="187"/>
    <w:p w:rsidR="00F53F95" w:rsidRPr="00635104" w:rsidRDefault="00F53F95" w:rsidP="00F53F95">
      <w:pPr>
        <w:pStyle w:val="a0"/>
        <w:numPr>
          <w:ilvl w:val="3"/>
          <w:numId w:val="0"/>
        </w:numPr>
        <w:tabs>
          <w:tab w:val="num" w:pos="0"/>
        </w:tabs>
        <w:spacing w:line="240" w:lineRule="auto"/>
        <w:rPr>
          <w:sz w:val="24"/>
          <w:szCs w:val="24"/>
        </w:rPr>
      </w:pPr>
    </w:p>
    <w:p w:rsidR="00F53F95" w:rsidRDefault="00F53F95" w:rsidP="00F53F95">
      <w:pPr>
        <w:rPr>
          <w:sz w:val="22"/>
          <w:szCs w:val="22"/>
        </w:rPr>
      </w:pPr>
    </w:p>
    <w:sectPr w:rsidR="00F53F95" w:rsidSect="00B86DAF">
      <w:headerReference w:type="default" r:id="rId12"/>
      <w:footerReference w:type="default" r:id="rId13"/>
      <w:pgSz w:w="11906" w:h="16838" w:code="9"/>
      <w:pgMar w:top="284" w:right="567" w:bottom="397" w:left="900"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47" w:rsidRDefault="00781747">
      <w:r>
        <w:separator/>
      </w:r>
    </w:p>
  </w:endnote>
  <w:endnote w:type="continuationSeparator" w:id="0">
    <w:p w:rsidR="00781747" w:rsidRDefault="0078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70" w:rsidRDefault="00667870">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b"/>
        <w:sz w:val="18"/>
      </w:rPr>
      <w:fldChar w:fldCharType="begin"/>
    </w:r>
    <w:r>
      <w:rPr>
        <w:rStyle w:val="ab"/>
        <w:sz w:val="18"/>
      </w:rPr>
      <w:instrText xml:space="preserve"> PAGE </w:instrText>
    </w:r>
    <w:r>
      <w:rPr>
        <w:rStyle w:val="ab"/>
        <w:sz w:val="18"/>
      </w:rPr>
      <w:fldChar w:fldCharType="separate"/>
    </w:r>
    <w:r w:rsidR="00546F8F">
      <w:rPr>
        <w:rStyle w:val="ab"/>
        <w:noProof/>
        <w:sz w:val="18"/>
      </w:rPr>
      <w:t>2</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546F8F">
      <w:rPr>
        <w:rStyle w:val="ab"/>
        <w:noProof/>
        <w:sz w:val="18"/>
      </w:rPr>
      <w:t>25</w:t>
    </w:r>
    <w:r>
      <w:rPr>
        <w:rStyle w:val="ab"/>
        <w:sz w:val="18"/>
      </w:rPr>
      <w:fldChar w:fldCharType="end"/>
    </w:r>
    <w:bookmarkStart w:id="330" w:name="_Hlt447028322"/>
    <w:bookmarkEnd w:id="33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47" w:rsidRDefault="00781747">
      <w:r>
        <w:separator/>
      </w:r>
    </w:p>
  </w:footnote>
  <w:footnote w:type="continuationSeparator" w:id="0">
    <w:p w:rsidR="00781747" w:rsidRDefault="00781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70" w:rsidRDefault="00667870">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1A6A06"/>
    <w:multiLevelType w:val="hybridMultilevel"/>
    <w:tmpl w:val="0B086EE6"/>
    <w:lvl w:ilvl="0" w:tplc="DB3622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25B66E8A"/>
    <w:multiLevelType w:val="hybridMultilevel"/>
    <w:tmpl w:val="B4BC0F3C"/>
    <w:lvl w:ilvl="0" w:tplc="0CBCF7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9950649"/>
    <w:multiLevelType w:val="hybridMultilevel"/>
    <w:tmpl w:val="8D7E834E"/>
    <w:lvl w:ilvl="0" w:tplc="C2F84CE0">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2">
    <w:nsid w:val="316E0C64"/>
    <w:multiLevelType w:val="hybridMultilevel"/>
    <w:tmpl w:val="C9520710"/>
    <w:lvl w:ilvl="0" w:tplc="003C555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9B6FEE"/>
    <w:multiLevelType w:val="hybridMultilevel"/>
    <w:tmpl w:val="A998A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2532D"/>
    <w:multiLevelType w:val="multilevel"/>
    <w:tmpl w:val="219A536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0D02736"/>
    <w:multiLevelType w:val="multilevel"/>
    <w:tmpl w:val="EDF0B31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2007E4"/>
    <w:multiLevelType w:val="multilevel"/>
    <w:tmpl w:val="0012006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78A395C"/>
    <w:multiLevelType w:val="multilevel"/>
    <w:tmpl w:val="3FCA92B4"/>
    <w:lvl w:ilvl="0">
      <w:start w:val="1"/>
      <w:numFmt w:val="decimal"/>
      <w:pStyle w:val="1"/>
      <w:lvlText w:val="%1."/>
      <w:lvlJc w:val="left"/>
      <w:pPr>
        <w:tabs>
          <w:tab w:val="num" w:pos="1985"/>
        </w:tabs>
        <w:ind w:left="1985"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3"/>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0D529E"/>
    <w:multiLevelType w:val="hybridMultilevel"/>
    <w:tmpl w:val="CA34A22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D2672F"/>
    <w:multiLevelType w:val="hybridMultilevel"/>
    <w:tmpl w:val="EA28C66E"/>
    <w:lvl w:ilvl="0" w:tplc="9550B3B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2FA5DD3"/>
    <w:multiLevelType w:val="multilevel"/>
    <w:tmpl w:val="9EA6E34E"/>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4A67022"/>
    <w:multiLevelType w:val="hybridMultilevel"/>
    <w:tmpl w:val="BE184BDE"/>
    <w:lvl w:ilvl="0" w:tplc="FB54557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0">
    <w:nsid w:val="65971486"/>
    <w:multiLevelType w:val="multilevel"/>
    <w:tmpl w:val="0218ADCA"/>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783485A"/>
    <w:multiLevelType w:val="hybridMultilevel"/>
    <w:tmpl w:val="B58C37E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3">
    <w:nsid w:val="6E48217D"/>
    <w:multiLevelType w:val="hybridMultilevel"/>
    <w:tmpl w:val="9260EAB0"/>
    <w:lvl w:ilvl="0" w:tplc="C9C646E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8C163F6"/>
    <w:multiLevelType w:val="hybridMultilevel"/>
    <w:tmpl w:val="409295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7">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18"/>
  </w:num>
  <w:num w:numId="2">
    <w:abstractNumId w:val="24"/>
  </w:num>
  <w:num w:numId="3">
    <w:abstractNumId w:val="29"/>
  </w:num>
  <w:num w:numId="4">
    <w:abstractNumId w:val="11"/>
  </w:num>
  <w:num w:numId="5">
    <w:abstractNumId w:val="20"/>
  </w:num>
  <w:num w:numId="6">
    <w:abstractNumId w:val="3"/>
  </w:num>
  <w:num w:numId="7">
    <w:abstractNumId w:val="26"/>
  </w:num>
  <w:num w:numId="8">
    <w:abstractNumId w:val="13"/>
  </w:num>
  <w:num w:numId="9">
    <w:abstractNumId w:val="10"/>
  </w:num>
  <w:num w:numId="10">
    <w:abstractNumId w:val="4"/>
  </w:num>
  <w:num w:numId="11">
    <w:abstractNumId w:val="6"/>
  </w:num>
  <w:num w:numId="12">
    <w:abstractNumId w:val="1"/>
  </w:num>
  <w:num w:numId="13">
    <w:abstractNumId w:val="14"/>
  </w:num>
  <w:num w:numId="14">
    <w:abstractNumId w:val="21"/>
  </w:num>
  <w:num w:numId="15">
    <w:abstractNumId w:val="38"/>
  </w:num>
  <w:num w:numId="16">
    <w:abstractNumId w:val="2"/>
  </w:num>
  <w:num w:numId="17">
    <w:abstractNumId w:val="36"/>
  </w:num>
  <w:num w:numId="18">
    <w:abstractNumId w:val="35"/>
  </w:num>
  <w:num w:numId="19">
    <w:abstractNumId w:val="25"/>
  </w:num>
  <w:num w:numId="20">
    <w:abstractNumId w:val="32"/>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7"/>
  </w:num>
  <w:num w:numId="24">
    <w:abstractNumId w:val="37"/>
  </w:num>
  <w:num w:numId="25">
    <w:abstractNumId w:val="31"/>
  </w:num>
  <w:num w:numId="26">
    <w:abstractNumId w:val="30"/>
  </w:num>
  <w:num w:numId="27">
    <w:abstractNumId w:val="27"/>
  </w:num>
  <w:num w:numId="28">
    <w:abstractNumId w:val="12"/>
  </w:num>
  <w:num w:numId="29">
    <w:abstractNumId w:val="5"/>
  </w:num>
  <w:num w:numId="30">
    <w:abstractNumId w:val="16"/>
  </w:num>
  <w:num w:numId="31">
    <w:abstractNumId w:val="17"/>
  </w:num>
  <w:num w:numId="32">
    <w:abstractNumId w:val="22"/>
  </w:num>
  <w:num w:numId="33">
    <w:abstractNumId w:val="8"/>
  </w:num>
  <w:num w:numId="34">
    <w:abstractNumId w:val="23"/>
  </w:num>
  <w:num w:numId="35">
    <w:abstractNumId w:val="33"/>
  </w:num>
  <w:num w:numId="36">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5"/>
  </w:num>
  <w:num w:numId="40">
    <w:abstractNumId w:val="28"/>
  </w:num>
  <w:num w:numId="41">
    <w:abstractNumId w:val="9"/>
  </w:num>
  <w:num w:numId="42">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74"/>
    <w:rsid w:val="000017FC"/>
    <w:rsid w:val="000018CD"/>
    <w:rsid w:val="00002721"/>
    <w:rsid w:val="000030DE"/>
    <w:rsid w:val="00007966"/>
    <w:rsid w:val="00012E1C"/>
    <w:rsid w:val="00014AB7"/>
    <w:rsid w:val="00017C4B"/>
    <w:rsid w:val="000217F2"/>
    <w:rsid w:val="00023323"/>
    <w:rsid w:val="00024217"/>
    <w:rsid w:val="00025ED0"/>
    <w:rsid w:val="000310C2"/>
    <w:rsid w:val="000328B1"/>
    <w:rsid w:val="00033351"/>
    <w:rsid w:val="00035856"/>
    <w:rsid w:val="00036B0A"/>
    <w:rsid w:val="0003723B"/>
    <w:rsid w:val="00040C56"/>
    <w:rsid w:val="00040CC8"/>
    <w:rsid w:val="0004264A"/>
    <w:rsid w:val="00042CD8"/>
    <w:rsid w:val="00042DAC"/>
    <w:rsid w:val="00045311"/>
    <w:rsid w:val="0004600D"/>
    <w:rsid w:val="000469D4"/>
    <w:rsid w:val="00047345"/>
    <w:rsid w:val="000508B5"/>
    <w:rsid w:val="00053DF6"/>
    <w:rsid w:val="00057790"/>
    <w:rsid w:val="00060862"/>
    <w:rsid w:val="00064B75"/>
    <w:rsid w:val="0006557E"/>
    <w:rsid w:val="00066A92"/>
    <w:rsid w:val="0007189B"/>
    <w:rsid w:val="00073BD4"/>
    <w:rsid w:val="00074A18"/>
    <w:rsid w:val="00074AC4"/>
    <w:rsid w:val="00074D8C"/>
    <w:rsid w:val="00081809"/>
    <w:rsid w:val="00082C26"/>
    <w:rsid w:val="00082C40"/>
    <w:rsid w:val="000837F0"/>
    <w:rsid w:val="00083E5B"/>
    <w:rsid w:val="00087570"/>
    <w:rsid w:val="00087643"/>
    <w:rsid w:val="0009026A"/>
    <w:rsid w:val="00092DA6"/>
    <w:rsid w:val="00096972"/>
    <w:rsid w:val="00096F80"/>
    <w:rsid w:val="00097F0B"/>
    <w:rsid w:val="000A2EEA"/>
    <w:rsid w:val="000A4129"/>
    <w:rsid w:val="000B1997"/>
    <w:rsid w:val="000B2369"/>
    <w:rsid w:val="000C2330"/>
    <w:rsid w:val="000C4B9F"/>
    <w:rsid w:val="000C7A0E"/>
    <w:rsid w:val="000D2A17"/>
    <w:rsid w:val="000D3DD2"/>
    <w:rsid w:val="000D4390"/>
    <w:rsid w:val="000D632B"/>
    <w:rsid w:val="000E3891"/>
    <w:rsid w:val="000E4DDC"/>
    <w:rsid w:val="000E6BDD"/>
    <w:rsid w:val="000E72A8"/>
    <w:rsid w:val="000F1350"/>
    <w:rsid w:val="000F2541"/>
    <w:rsid w:val="000F2958"/>
    <w:rsid w:val="000F4297"/>
    <w:rsid w:val="001004F6"/>
    <w:rsid w:val="00101319"/>
    <w:rsid w:val="0010690C"/>
    <w:rsid w:val="00112B42"/>
    <w:rsid w:val="00116D72"/>
    <w:rsid w:val="00120C0E"/>
    <w:rsid w:val="0012433C"/>
    <w:rsid w:val="0013233B"/>
    <w:rsid w:val="001326DB"/>
    <w:rsid w:val="00132A87"/>
    <w:rsid w:val="00133ABE"/>
    <w:rsid w:val="00134862"/>
    <w:rsid w:val="00141917"/>
    <w:rsid w:val="00141D94"/>
    <w:rsid w:val="0014306C"/>
    <w:rsid w:val="00146190"/>
    <w:rsid w:val="00147345"/>
    <w:rsid w:val="00147907"/>
    <w:rsid w:val="00147EDF"/>
    <w:rsid w:val="0015081A"/>
    <w:rsid w:val="00150921"/>
    <w:rsid w:val="0015104A"/>
    <w:rsid w:val="001533A1"/>
    <w:rsid w:val="00153562"/>
    <w:rsid w:val="0015385E"/>
    <w:rsid w:val="00155489"/>
    <w:rsid w:val="001567BB"/>
    <w:rsid w:val="00160837"/>
    <w:rsid w:val="0016226B"/>
    <w:rsid w:val="0016237F"/>
    <w:rsid w:val="0017245B"/>
    <w:rsid w:val="00176487"/>
    <w:rsid w:val="00184957"/>
    <w:rsid w:val="00184C92"/>
    <w:rsid w:val="001877D4"/>
    <w:rsid w:val="00192ACC"/>
    <w:rsid w:val="0019720B"/>
    <w:rsid w:val="001A0422"/>
    <w:rsid w:val="001A21E7"/>
    <w:rsid w:val="001A28DA"/>
    <w:rsid w:val="001A6804"/>
    <w:rsid w:val="001B3E0D"/>
    <w:rsid w:val="001B6809"/>
    <w:rsid w:val="001C1E77"/>
    <w:rsid w:val="001C4106"/>
    <w:rsid w:val="001C4E48"/>
    <w:rsid w:val="001C65FE"/>
    <w:rsid w:val="001C6C80"/>
    <w:rsid w:val="001C76D5"/>
    <w:rsid w:val="001D3D69"/>
    <w:rsid w:val="001D47CB"/>
    <w:rsid w:val="001D772A"/>
    <w:rsid w:val="001E01A4"/>
    <w:rsid w:val="001E06AC"/>
    <w:rsid w:val="001E6AAF"/>
    <w:rsid w:val="001E79BC"/>
    <w:rsid w:val="001F07DC"/>
    <w:rsid w:val="001F4000"/>
    <w:rsid w:val="001F4E60"/>
    <w:rsid w:val="001F5211"/>
    <w:rsid w:val="001F6DC7"/>
    <w:rsid w:val="001F7EC4"/>
    <w:rsid w:val="00210505"/>
    <w:rsid w:val="002118CE"/>
    <w:rsid w:val="002145AA"/>
    <w:rsid w:val="00220281"/>
    <w:rsid w:val="002215FB"/>
    <w:rsid w:val="0022347C"/>
    <w:rsid w:val="002268E8"/>
    <w:rsid w:val="00233EBC"/>
    <w:rsid w:val="00243506"/>
    <w:rsid w:val="0024549D"/>
    <w:rsid w:val="00246DEF"/>
    <w:rsid w:val="00251CEF"/>
    <w:rsid w:val="00252D6B"/>
    <w:rsid w:val="002534BC"/>
    <w:rsid w:val="00255BF2"/>
    <w:rsid w:val="00256FFD"/>
    <w:rsid w:val="00260043"/>
    <w:rsid w:val="00260395"/>
    <w:rsid w:val="00263967"/>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38B8"/>
    <w:rsid w:val="002A6D38"/>
    <w:rsid w:val="002A77EF"/>
    <w:rsid w:val="002B27BF"/>
    <w:rsid w:val="002C2449"/>
    <w:rsid w:val="002C290C"/>
    <w:rsid w:val="002C403C"/>
    <w:rsid w:val="002C434F"/>
    <w:rsid w:val="002C5398"/>
    <w:rsid w:val="002C5713"/>
    <w:rsid w:val="002C5E2F"/>
    <w:rsid w:val="002C70A1"/>
    <w:rsid w:val="002C7121"/>
    <w:rsid w:val="002C7B7E"/>
    <w:rsid w:val="002D01F4"/>
    <w:rsid w:val="002D1126"/>
    <w:rsid w:val="002D41C8"/>
    <w:rsid w:val="002D47D7"/>
    <w:rsid w:val="002D533A"/>
    <w:rsid w:val="002D70A7"/>
    <w:rsid w:val="002E099D"/>
    <w:rsid w:val="002E61D3"/>
    <w:rsid w:val="002F7B32"/>
    <w:rsid w:val="00305E3F"/>
    <w:rsid w:val="00306B1B"/>
    <w:rsid w:val="0030769D"/>
    <w:rsid w:val="00310CE5"/>
    <w:rsid w:val="00314A39"/>
    <w:rsid w:val="00327697"/>
    <w:rsid w:val="00330D0D"/>
    <w:rsid w:val="00334651"/>
    <w:rsid w:val="00336F97"/>
    <w:rsid w:val="00352067"/>
    <w:rsid w:val="00352D58"/>
    <w:rsid w:val="00352F90"/>
    <w:rsid w:val="00355E77"/>
    <w:rsid w:val="003578D5"/>
    <w:rsid w:val="00362B60"/>
    <w:rsid w:val="003655FF"/>
    <w:rsid w:val="003748DA"/>
    <w:rsid w:val="00377187"/>
    <w:rsid w:val="003773C1"/>
    <w:rsid w:val="00381EEB"/>
    <w:rsid w:val="0038386A"/>
    <w:rsid w:val="003910CF"/>
    <w:rsid w:val="00393F6B"/>
    <w:rsid w:val="00395587"/>
    <w:rsid w:val="00395D70"/>
    <w:rsid w:val="00395E61"/>
    <w:rsid w:val="00397BAA"/>
    <w:rsid w:val="00397E60"/>
    <w:rsid w:val="003A2B36"/>
    <w:rsid w:val="003A6F09"/>
    <w:rsid w:val="003A74D0"/>
    <w:rsid w:val="003B0AB6"/>
    <w:rsid w:val="003B17FD"/>
    <w:rsid w:val="003B38C0"/>
    <w:rsid w:val="003B7682"/>
    <w:rsid w:val="003B76C7"/>
    <w:rsid w:val="003C1F5E"/>
    <w:rsid w:val="003C434F"/>
    <w:rsid w:val="003C6E84"/>
    <w:rsid w:val="003D2080"/>
    <w:rsid w:val="003D54FC"/>
    <w:rsid w:val="003D7060"/>
    <w:rsid w:val="003E1229"/>
    <w:rsid w:val="003E1689"/>
    <w:rsid w:val="003F395A"/>
    <w:rsid w:val="003F3FEC"/>
    <w:rsid w:val="003F7CC9"/>
    <w:rsid w:val="0040328D"/>
    <w:rsid w:val="004033DE"/>
    <w:rsid w:val="00405EAB"/>
    <w:rsid w:val="004063D4"/>
    <w:rsid w:val="004105A7"/>
    <w:rsid w:val="00410D9A"/>
    <w:rsid w:val="00412C6A"/>
    <w:rsid w:val="004211D7"/>
    <w:rsid w:val="0042307B"/>
    <w:rsid w:val="00424112"/>
    <w:rsid w:val="00424F84"/>
    <w:rsid w:val="00425518"/>
    <w:rsid w:val="00425F3D"/>
    <w:rsid w:val="00430EA2"/>
    <w:rsid w:val="00432E65"/>
    <w:rsid w:val="00433526"/>
    <w:rsid w:val="004372E3"/>
    <w:rsid w:val="00440AA2"/>
    <w:rsid w:val="00442E28"/>
    <w:rsid w:val="00450011"/>
    <w:rsid w:val="00453477"/>
    <w:rsid w:val="004575AA"/>
    <w:rsid w:val="00460321"/>
    <w:rsid w:val="0046034A"/>
    <w:rsid w:val="0046333D"/>
    <w:rsid w:val="004640F3"/>
    <w:rsid w:val="0047070D"/>
    <w:rsid w:val="00472ACC"/>
    <w:rsid w:val="00473596"/>
    <w:rsid w:val="00480584"/>
    <w:rsid w:val="00480657"/>
    <w:rsid w:val="00480863"/>
    <w:rsid w:val="00480F86"/>
    <w:rsid w:val="004816B3"/>
    <w:rsid w:val="004845D8"/>
    <w:rsid w:val="004926A4"/>
    <w:rsid w:val="00493978"/>
    <w:rsid w:val="0049497B"/>
    <w:rsid w:val="004951F0"/>
    <w:rsid w:val="004954B6"/>
    <w:rsid w:val="00496A04"/>
    <w:rsid w:val="00497744"/>
    <w:rsid w:val="004A1F0D"/>
    <w:rsid w:val="004A32A1"/>
    <w:rsid w:val="004A45F3"/>
    <w:rsid w:val="004A4CC8"/>
    <w:rsid w:val="004A6C84"/>
    <w:rsid w:val="004B0B25"/>
    <w:rsid w:val="004B13D1"/>
    <w:rsid w:val="004B4954"/>
    <w:rsid w:val="004B53FD"/>
    <w:rsid w:val="004B75CA"/>
    <w:rsid w:val="004B76CD"/>
    <w:rsid w:val="004C40E9"/>
    <w:rsid w:val="004C4508"/>
    <w:rsid w:val="004D0073"/>
    <w:rsid w:val="004D2D99"/>
    <w:rsid w:val="004D7ECC"/>
    <w:rsid w:val="004E453A"/>
    <w:rsid w:val="004E5109"/>
    <w:rsid w:val="004E78D9"/>
    <w:rsid w:val="004F0C12"/>
    <w:rsid w:val="004F4B54"/>
    <w:rsid w:val="004F4D75"/>
    <w:rsid w:val="004F6BCD"/>
    <w:rsid w:val="00504559"/>
    <w:rsid w:val="00504EB2"/>
    <w:rsid w:val="00507240"/>
    <w:rsid w:val="00507AA9"/>
    <w:rsid w:val="00512F35"/>
    <w:rsid w:val="00514894"/>
    <w:rsid w:val="00514D27"/>
    <w:rsid w:val="00515202"/>
    <w:rsid w:val="00520410"/>
    <w:rsid w:val="00521A67"/>
    <w:rsid w:val="00526083"/>
    <w:rsid w:val="00526672"/>
    <w:rsid w:val="00527BBB"/>
    <w:rsid w:val="00530DD0"/>
    <w:rsid w:val="00531D17"/>
    <w:rsid w:val="00544CC4"/>
    <w:rsid w:val="005451A5"/>
    <w:rsid w:val="00546F8F"/>
    <w:rsid w:val="00547467"/>
    <w:rsid w:val="005536FF"/>
    <w:rsid w:val="00554034"/>
    <w:rsid w:val="0055688E"/>
    <w:rsid w:val="00561812"/>
    <w:rsid w:val="00561950"/>
    <w:rsid w:val="00562F2E"/>
    <w:rsid w:val="00563668"/>
    <w:rsid w:val="0056694C"/>
    <w:rsid w:val="00567696"/>
    <w:rsid w:val="0057053A"/>
    <w:rsid w:val="00570D79"/>
    <w:rsid w:val="00572884"/>
    <w:rsid w:val="005760BC"/>
    <w:rsid w:val="005767D8"/>
    <w:rsid w:val="00580316"/>
    <w:rsid w:val="00580BCB"/>
    <w:rsid w:val="00582432"/>
    <w:rsid w:val="00582C71"/>
    <w:rsid w:val="00584B63"/>
    <w:rsid w:val="005878FC"/>
    <w:rsid w:val="00591BCC"/>
    <w:rsid w:val="005933F8"/>
    <w:rsid w:val="00595CA6"/>
    <w:rsid w:val="005A2043"/>
    <w:rsid w:val="005A2B62"/>
    <w:rsid w:val="005A678C"/>
    <w:rsid w:val="005B256B"/>
    <w:rsid w:val="005B3E44"/>
    <w:rsid w:val="005B6215"/>
    <w:rsid w:val="005B74B7"/>
    <w:rsid w:val="005C0795"/>
    <w:rsid w:val="005D30D6"/>
    <w:rsid w:val="005D5A99"/>
    <w:rsid w:val="005D6D55"/>
    <w:rsid w:val="005E1A6B"/>
    <w:rsid w:val="005E3E74"/>
    <w:rsid w:val="005E5037"/>
    <w:rsid w:val="005E64A1"/>
    <w:rsid w:val="005E6FB4"/>
    <w:rsid w:val="005E74B6"/>
    <w:rsid w:val="00600E49"/>
    <w:rsid w:val="00601BE7"/>
    <w:rsid w:val="00605AD1"/>
    <w:rsid w:val="00612C69"/>
    <w:rsid w:val="00616025"/>
    <w:rsid w:val="006163DA"/>
    <w:rsid w:val="00616480"/>
    <w:rsid w:val="006214B7"/>
    <w:rsid w:val="00623FB1"/>
    <w:rsid w:val="00631908"/>
    <w:rsid w:val="00633E79"/>
    <w:rsid w:val="00640B96"/>
    <w:rsid w:val="00645D21"/>
    <w:rsid w:val="006532FF"/>
    <w:rsid w:val="006540BA"/>
    <w:rsid w:val="006559A5"/>
    <w:rsid w:val="0065713D"/>
    <w:rsid w:val="00657442"/>
    <w:rsid w:val="006613A3"/>
    <w:rsid w:val="0066305D"/>
    <w:rsid w:val="00664EA7"/>
    <w:rsid w:val="00665289"/>
    <w:rsid w:val="00667573"/>
    <w:rsid w:val="00667870"/>
    <w:rsid w:val="0067060F"/>
    <w:rsid w:val="00670DD5"/>
    <w:rsid w:val="00682AFA"/>
    <w:rsid w:val="0068675E"/>
    <w:rsid w:val="00687987"/>
    <w:rsid w:val="00692977"/>
    <w:rsid w:val="00693996"/>
    <w:rsid w:val="00695DE0"/>
    <w:rsid w:val="006969BB"/>
    <w:rsid w:val="006A1043"/>
    <w:rsid w:val="006A1EC5"/>
    <w:rsid w:val="006A2445"/>
    <w:rsid w:val="006A27F9"/>
    <w:rsid w:val="006A2C00"/>
    <w:rsid w:val="006A5EEC"/>
    <w:rsid w:val="006A61F9"/>
    <w:rsid w:val="006A78EA"/>
    <w:rsid w:val="006B17FD"/>
    <w:rsid w:val="006B4D3C"/>
    <w:rsid w:val="006B7573"/>
    <w:rsid w:val="006C0767"/>
    <w:rsid w:val="006C2807"/>
    <w:rsid w:val="006C2944"/>
    <w:rsid w:val="006D0201"/>
    <w:rsid w:val="006D0326"/>
    <w:rsid w:val="006D0603"/>
    <w:rsid w:val="006D3063"/>
    <w:rsid w:val="006D500F"/>
    <w:rsid w:val="006D7D69"/>
    <w:rsid w:val="006E0B4F"/>
    <w:rsid w:val="006E3559"/>
    <w:rsid w:val="006E6EBE"/>
    <w:rsid w:val="006F3504"/>
    <w:rsid w:val="006F43C8"/>
    <w:rsid w:val="0070361B"/>
    <w:rsid w:val="0070434E"/>
    <w:rsid w:val="00704E98"/>
    <w:rsid w:val="00710AFF"/>
    <w:rsid w:val="007120B6"/>
    <w:rsid w:val="00714B69"/>
    <w:rsid w:val="007208B1"/>
    <w:rsid w:val="00723C73"/>
    <w:rsid w:val="00723DBA"/>
    <w:rsid w:val="007253AE"/>
    <w:rsid w:val="0072654D"/>
    <w:rsid w:val="007304A5"/>
    <w:rsid w:val="00731319"/>
    <w:rsid w:val="00731EC9"/>
    <w:rsid w:val="00733519"/>
    <w:rsid w:val="00734394"/>
    <w:rsid w:val="00736CFA"/>
    <w:rsid w:val="00736EF1"/>
    <w:rsid w:val="00737DEC"/>
    <w:rsid w:val="00741BE4"/>
    <w:rsid w:val="0074325C"/>
    <w:rsid w:val="00743313"/>
    <w:rsid w:val="007467E4"/>
    <w:rsid w:val="00752878"/>
    <w:rsid w:val="00753F15"/>
    <w:rsid w:val="00757AD1"/>
    <w:rsid w:val="0076095E"/>
    <w:rsid w:val="007624C6"/>
    <w:rsid w:val="00764097"/>
    <w:rsid w:val="007642FC"/>
    <w:rsid w:val="00765A24"/>
    <w:rsid w:val="00765B8E"/>
    <w:rsid w:val="00767C94"/>
    <w:rsid w:val="00767EAC"/>
    <w:rsid w:val="007706B8"/>
    <w:rsid w:val="007731A3"/>
    <w:rsid w:val="00775BB3"/>
    <w:rsid w:val="00777A76"/>
    <w:rsid w:val="00780296"/>
    <w:rsid w:val="00781554"/>
    <w:rsid w:val="00781747"/>
    <w:rsid w:val="007819EB"/>
    <w:rsid w:val="00781BCC"/>
    <w:rsid w:val="00787035"/>
    <w:rsid w:val="00797189"/>
    <w:rsid w:val="007A12E1"/>
    <w:rsid w:val="007A17A0"/>
    <w:rsid w:val="007A7050"/>
    <w:rsid w:val="007A7CE5"/>
    <w:rsid w:val="007B1342"/>
    <w:rsid w:val="007B1FFC"/>
    <w:rsid w:val="007B201D"/>
    <w:rsid w:val="007C474B"/>
    <w:rsid w:val="007C67B0"/>
    <w:rsid w:val="007C7D84"/>
    <w:rsid w:val="007D07CB"/>
    <w:rsid w:val="007D630D"/>
    <w:rsid w:val="007E3CDB"/>
    <w:rsid w:val="007F4423"/>
    <w:rsid w:val="007F5AC3"/>
    <w:rsid w:val="0080544A"/>
    <w:rsid w:val="00806069"/>
    <w:rsid w:val="008061C8"/>
    <w:rsid w:val="00807A50"/>
    <w:rsid w:val="00826C23"/>
    <w:rsid w:val="0083056C"/>
    <w:rsid w:val="00832CB9"/>
    <w:rsid w:val="008331C0"/>
    <w:rsid w:val="008349D7"/>
    <w:rsid w:val="00836C31"/>
    <w:rsid w:val="00840F2B"/>
    <w:rsid w:val="0084532F"/>
    <w:rsid w:val="00845A99"/>
    <w:rsid w:val="008471A9"/>
    <w:rsid w:val="00847B85"/>
    <w:rsid w:val="00852A35"/>
    <w:rsid w:val="00856989"/>
    <w:rsid w:val="00856D7D"/>
    <w:rsid w:val="008610FC"/>
    <w:rsid w:val="00863336"/>
    <w:rsid w:val="0086474B"/>
    <w:rsid w:val="0086588E"/>
    <w:rsid w:val="00865BC5"/>
    <w:rsid w:val="008704B0"/>
    <w:rsid w:val="008718EA"/>
    <w:rsid w:val="00871A3D"/>
    <w:rsid w:val="00873997"/>
    <w:rsid w:val="00875836"/>
    <w:rsid w:val="008770F4"/>
    <w:rsid w:val="008802D0"/>
    <w:rsid w:val="00880A08"/>
    <w:rsid w:val="008871F1"/>
    <w:rsid w:val="008874EB"/>
    <w:rsid w:val="0089228F"/>
    <w:rsid w:val="00892EAF"/>
    <w:rsid w:val="00895CBD"/>
    <w:rsid w:val="008A63EF"/>
    <w:rsid w:val="008B18F7"/>
    <w:rsid w:val="008B5DB6"/>
    <w:rsid w:val="008B7632"/>
    <w:rsid w:val="008C06E5"/>
    <w:rsid w:val="008C1498"/>
    <w:rsid w:val="008C3C37"/>
    <w:rsid w:val="008C6241"/>
    <w:rsid w:val="008D2A76"/>
    <w:rsid w:val="008D2CD6"/>
    <w:rsid w:val="008D4EDF"/>
    <w:rsid w:val="008D72C4"/>
    <w:rsid w:val="008E3379"/>
    <w:rsid w:val="008E506D"/>
    <w:rsid w:val="008E5C54"/>
    <w:rsid w:val="008E7E19"/>
    <w:rsid w:val="008F14F7"/>
    <w:rsid w:val="008F2570"/>
    <w:rsid w:val="008F39DE"/>
    <w:rsid w:val="008F5D6F"/>
    <w:rsid w:val="008F62CB"/>
    <w:rsid w:val="008F698E"/>
    <w:rsid w:val="008F7153"/>
    <w:rsid w:val="00900035"/>
    <w:rsid w:val="0090070E"/>
    <w:rsid w:val="009044A3"/>
    <w:rsid w:val="009044C9"/>
    <w:rsid w:val="00904C38"/>
    <w:rsid w:val="00906050"/>
    <w:rsid w:val="00906698"/>
    <w:rsid w:val="009109C3"/>
    <w:rsid w:val="00912292"/>
    <w:rsid w:val="009126AB"/>
    <w:rsid w:val="0091638C"/>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6D91"/>
    <w:rsid w:val="0094792A"/>
    <w:rsid w:val="00952C9D"/>
    <w:rsid w:val="00955E83"/>
    <w:rsid w:val="009560CD"/>
    <w:rsid w:val="00960AE9"/>
    <w:rsid w:val="009624FF"/>
    <w:rsid w:val="00963E10"/>
    <w:rsid w:val="00967FA1"/>
    <w:rsid w:val="009700EB"/>
    <w:rsid w:val="00970A5E"/>
    <w:rsid w:val="00972070"/>
    <w:rsid w:val="009734E2"/>
    <w:rsid w:val="00974F95"/>
    <w:rsid w:val="0097508B"/>
    <w:rsid w:val="009842BF"/>
    <w:rsid w:val="00985AA5"/>
    <w:rsid w:val="00987FE7"/>
    <w:rsid w:val="0099225B"/>
    <w:rsid w:val="00993927"/>
    <w:rsid w:val="00995B21"/>
    <w:rsid w:val="00996CDB"/>
    <w:rsid w:val="009A069B"/>
    <w:rsid w:val="009A1737"/>
    <w:rsid w:val="009A2A61"/>
    <w:rsid w:val="009A520C"/>
    <w:rsid w:val="009A545C"/>
    <w:rsid w:val="009A6007"/>
    <w:rsid w:val="009A7018"/>
    <w:rsid w:val="009B2775"/>
    <w:rsid w:val="009B5863"/>
    <w:rsid w:val="009B6B33"/>
    <w:rsid w:val="009C2308"/>
    <w:rsid w:val="009C6F7A"/>
    <w:rsid w:val="009C73C6"/>
    <w:rsid w:val="009D1544"/>
    <w:rsid w:val="009D5AC3"/>
    <w:rsid w:val="009D5F1A"/>
    <w:rsid w:val="009E257F"/>
    <w:rsid w:val="009E4968"/>
    <w:rsid w:val="009E6211"/>
    <w:rsid w:val="009E6A40"/>
    <w:rsid w:val="009E6C16"/>
    <w:rsid w:val="009F7B77"/>
    <w:rsid w:val="00A00AE1"/>
    <w:rsid w:val="00A00C36"/>
    <w:rsid w:val="00A01302"/>
    <w:rsid w:val="00A01D25"/>
    <w:rsid w:val="00A10E3C"/>
    <w:rsid w:val="00A13ACF"/>
    <w:rsid w:val="00A14AF8"/>
    <w:rsid w:val="00A154B9"/>
    <w:rsid w:val="00A15858"/>
    <w:rsid w:val="00A158E1"/>
    <w:rsid w:val="00A15ADE"/>
    <w:rsid w:val="00A163A5"/>
    <w:rsid w:val="00A16D46"/>
    <w:rsid w:val="00A16E28"/>
    <w:rsid w:val="00A2666B"/>
    <w:rsid w:val="00A3010A"/>
    <w:rsid w:val="00A312EB"/>
    <w:rsid w:val="00A314D7"/>
    <w:rsid w:val="00A3164B"/>
    <w:rsid w:val="00A43D8F"/>
    <w:rsid w:val="00A4518B"/>
    <w:rsid w:val="00A50B6C"/>
    <w:rsid w:val="00A5111D"/>
    <w:rsid w:val="00A54CD4"/>
    <w:rsid w:val="00A54F1F"/>
    <w:rsid w:val="00A55F18"/>
    <w:rsid w:val="00A567CB"/>
    <w:rsid w:val="00A60116"/>
    <w:rsid w:val="00A61FFB"/>
    <w:rsid w:val="00A63170"/>
    <w:rsid w:val="00A6488A"/>
    <w:rsid w:val="00A64B3A"/>
    <w:rsid w:val="00A666D3"/>
    <w:rsid w:val="00A708FF"/>
    <w:rsid w:val="00A84AF6"/>
    <w:rsid w:val="00A86458"/>
    <w:rsid w:val="00A91337"/>
    <w:rsid w:val="00A921A0"/>
    <w:rsid w:val="00A958ED"/>
    <w:rsid w:val="00A9595C"/>
    <w:rsid w:val="00A9690F"/>
    <w:rsid w:val="00AA10EF"/>
    <w:rsid w:val="00AA4B8C"/>
    <w:rsid w:val="00AA6B2A"/>
    <w:rsid w:val="00AB3DFF"/>
    <w:rsid w:val="00AB5903"/>
    <w:rsid w:val="00AB6957"/>
    <w:rsid w:val="00AC0DC5"/>
    <w:rsid w:val="00AC0E8B"/>
    <w:rsid w:val="00AC21EF"/>
    <w:rsid w:val="00AC5AD1"/>
    <w:rsid w:val="00AC7AA7"/>
    <w:rsid w:val="00AD1C65"/>
    <w:rsid w:val="00AD4D2B"/>
    <w:rsid w:val="00AE19B2"/>
    <w:rsid w:val="00AE292D"/>
    <w:rsid w:val="00AE5600"/>
    <w:rsid w:val="00AE7022"/>
    <w:rsid w:val="00AF4343"/>
    <w:rsid w:val="00B016CE"/>
    <w:rsid w:val="00B02625"/>
    <w:rsid w:val="00B0327E"/>
    <w:rsid w:val="00B038F8"/>
    <w:rsid w:val="00B04271"/>
    <w:rsid w:val="00B06E5B"/>
    <w:rsid w:val="00B100C6"/>
    <w:rsid w:val="00B1035C"/>
    <w:rsid w:val="00B1118F"/>
    <w:rsid w:val="00B11B19"/>
    <w:rsid w:val="00B124C3"/>
    <w:rsid w:val="00B133E2"/>
    <w:rsid w:val="00B14D5A"/>
    <w:rsid w:val="00B20ACF"/>
    <w:rsid w:val="00B21C86"/>
    <w:rsid w:val="00B2554B"/>
    <w:rsid w:val="00B26098"/>
    <w:rsid w:val="00B30325"/>
    <w:rsid w:val="00B30C01"/>
    <w:rsid w:val="00B311D9"/>
    <w:rsid w:val="00B31F09"/>
    <w:rsid w:val="00B331E0"/>
    <w:rsid w:val="00B36308"/>
    <w:rsid w:val="00B36D96"/>
    <w:rsid w:val="00B41DC9"/>
    <w:rsid w:val="00B47EEE"/>
    <w:rsid w:val="00B54B1E"/>
    <w:rsid w:val="00B54EC0"/>
    <w:rsid w:val="00B550F5"/>
    <w:rsid w:val="00B61CA5"/>
    <w:rsid w:val="00B64538"/>
    <w:rsid w:val="00B659F9"/>
    <w:rsid w:val="00B67E2F"/>
    <w:rsid w:val="00B712C0"/>
    <w:rsid w:val="00B71356"/>
    <w:rsid w:val="00B73791"/>
    <w:rsid w:val="00B743C2"/>
    <w:rsid w:val="00B747CB"/>
    <w:rsid w:val="00B74A90"/>
    <w:rsid w:val="00B754FA"/>
    <w:rsid w:val="00B75EF9"/>
    <w:rsid w:val="00B7638D"/>
    <w:rsid w:val="00B84962"/>
    <w:rsid w:val="00B84B0E"/>
    <w:rsid w:val="00B86447"/>
    <w:rsid w:val="00B86DAF"/>
    <w:rsid w:val="00B95060"/>
    <w:rsid w:val="00B95EAE"/>
    <w:rsid w:val="00B96133"/>
    <w:rsid w:val="00BA152F"/>
    <w:rsid w:val="00BA2793"/>
    <w:rsid w:val="00BA2E69"/>
    <w:rsid w:val="00BA37E6"/>
    <w:rsid w:val="00BA4139"/>
    <w:rsid w:val="00BA6465"/>
    <w:rsid w:val="00BB06F8"/>
    <w:rsid w:val="00BB0FC1"/>
    <w:rsid w:val="00BB1F41"/>
    <w:rsid w:val="00BB2710"/>
    <w:rsid w:val="00BB30A3"/>
    <w:rsid w:val="00BB619D"/>
    <w:rsid w:val="00BC3B8C"/>
    <w:rsid w:val="00BD03E3"/>
    <w:rsid w:val="00BD2521"/>
    <w:rsid w:val="00BD34B6"/>
    <w:rsid w:val="00BD4656"/>
    <w:rsid w:val="00BD662F"/>
    <w:rsid w:val="00BE1D61"/>
    <w:rsid w:val="00BE4C97"/>
    <w:rsid w:val="00C00587"/>
    <w:rsid w:val="00C01DA2"/>
    <w:rsid w:val="00C12461"/>
    <w:rsid w:val="00C15309"/>
    <w:rsid w:val="00C16771"/>
    <w:rsid w:val="00C1787F"/>
    <w:rsid w:val="00C21C6E"/>
    <w:rsid w:val="00C31B77"/>
    <w:rsid w:val="00C321A4"/>
    <w:rsid w:val="00C34E0E"/>
    <w:rsid w:val="00C40392"/>
    <w:rsid w:val="00C427ED"/>
    <w:rsid w:val="00C4294C"/>
    <w:rsid w:val="00C51C2C"/>
    <w:rsid w:val="00C541BD"/>
    <w:rsid w:val="00C57812"/>
    <w:rsid w:val="00C67191"/>
    <w:rsid w:val="00C67274"/>
    <w:rsid w:val="00C67C78"/>
    <w:rsid w:val="00C71B6A"/>
    <w:rsid w:val="00C724E6"/>
    <w:rsid w:val="00C7410B"/>
    <w:rsid w:val="00C76BE9"/>
    <w:rsid w:val="00C86DFB"/>
    <w:rsid w:val="00C86E71"/>
    <w:rsid w:val="00C87259"/>
    <w:rsid w:val="00C876D5"/>
    <w:rsid w:val="00C90253"/>
    <w:rsid w:val="00C9081C"/>
    <w:rsid w:val="00C932CD"/>
    <w:rsid w:val="00C95CC8"/>
    <w:rsid w:val="00C975DF"/>
    <w:rsid w:val="00CA40DC"/>
    <w:rsid w:val="00CA41EA"/>
    <w:rsid w:val="00CA526D"/>
    <w:rsid w:val="00CB2058"/>
    <w:rsid w:val="00CB24E5"/>
    <w:rsid w:val="00CB3457"/>
    <w:rsid w:val="00CB4EA1"/>
    <w:rsid w:val="00CB5BA7"/>
    <w:rsid w:val="00CB5DD9"/>
    <w:rsid w:val="00CC06D5"/>
    <w:rsid w:val="00CC496F"/>
    <w:rsid w:val="00CC5FB3"/>
    <w:rsid w:val="00CC6E71"/>
    <w:rsid w:val="00CC7515"/>
    <w:rsid w:val="00CD16CC"/>
    <w:rsid w:val="00CD2692"/>
    <w:rsid w:val="00CD3925"/>
    <w:rsid w:val="00CD56D7"/>
    <w:rsid w:val="00CD6905"/>
    <w:rsid w:val="00CE591B"/>
    <w:rsid w:val="00CE5DA6"/>
    <w:rsid w:val="00CF2A34"/>
    <w:rsid w:val="00D01E34"/>
    <w:rsid w:val="00D023DC"/>
    <w:rsid w:val="00D02F7E"/>
    <w:rsid w:val="00D117C7"/>
    <w:rsid w:val="00D2153E"/>
    <w:rsid w:val="00D34D81"/>
    <w:rsid w:val="00D34E18"/>
    <w:rsid w:val="00D361B2"/>
    <w:rsid w:val="00D41B54"/>
    <w:rsid w:val="00D41E9C"/>
    <w:rsid w:val="00D42B66"/>
    <w:rsid w:val="00D44096"/>
    <w:rsid w:val="00D47AED"/>
    <w:rsid w:val="00D47DB9"/>
    <w:rsid w:val="00D50C83"/>
    <w:rsid w:val="00D51B5B"/>
    <w:rsid w:val="00D54B93"/>
    <w:rsid w:val="00D568AB"/>
    <w:rsid w:val="00D57C97"/>
    <w:rsid w:val="00D60DCE"/>
    <w:rsid w:val="00D627B0"/>
    <w:rsid w:val="00D64892"/>
    <w:rsid w:val="00D66ED7"/>
    <w:rsid w:val="00D749C2"/>
    <w:rsid w:val="00D74A7F"/>
    <w:rsid w:val="00D76B97"/>
    <w:rsid w:val="00D82984"/>
    <w:rsid w:val="00D82B58"/>
    <w:rsid w:val="00D87003"/>
    <w:rsid w:val="00D878FE"/>
    <w:rsid w:val="00D902E0"/>
    <w:rsid w:val="00D9104D"/>
    <w:rsid w:val="00D916E1"/>
    <w:rsid w:val="00D92165"/>
    <w:rsid w:val="00D94238"/>
    <w:rsid w:val="00D9612C"/>
    <w:rsid w:val="00D96ABC"/>
    <w:rsid w:val="00DA5DA8"/>
    <w:rsid w:val="00DA7106"/>
    <w:rsid w:val="00DB0722"/>
    <w:rsid w:val="00DB0DC0"/>
    <w:rsid w:val="00DB2AA8"/>
    <w:rsid w:val="00DB7DA8"/>
    <w:rsid w:val="00DC29F7"/>
    <w:rsid w:val="00DC5BE7"/>
    <w:rsid w:val="00DC612A"/>
    <w:rsid w:val="00DC65DB"/>
    <w:rsid w:val="00DC6AEA"/>
    <w:rsid w:val="00DD0978"/>
    <w:rsid w:val="00DD2DAB"/>
    <w:rsid w:val="00DD55F6"/>
    <w:rsid w:val="00DE1FA4"/>
    <w:rsid w:val="00DE4886"/>
    <w:rsid w:val="00DE4FAF"/>
    <w:rsid w:val="00DE55DC"/>
    <w:rsid w:val="00DE6310"/>
    <w:rsid w:val="00E004CE"/>
    <w:rsid w:val="00E0345C"/>
    <w:rsid w:val="00E05013"/>
    <w:rsid w:val="00E102E2"/>
    <w:rsid w:val="00E1266B"/>
    <w:rsid w:val="00E13E42"/>
    <w:rsid w:val="00E142D3"/>
    <w:rsid w:val="00E16032"/>
    <w:rsid w:val="00E16386"/>
    <w:rsid w:val="00E17449"/>
    <w:rsid w:val="00E2386C"/>
    <w:rsid w:val="00E25BFC"/>
    <w:rsid w:val="00E30AF6"/>
    <w:rsid w:val="00E30C07"/>
    <w:rsid w:val="00E32786"/>
    <w:rsid w:val="00E32A29"/>
    <w:rsid w:val="00E33828"/>
    <w:rsid w:val="00E33AA0"/>
    <w:rsid w:val="00E341E8"/>
    <w:rsid w:val="00E36137"/>
    <w:rsid w:val="00E362EC"/>
    <w:rsid w:val="00E378A8"/>
    <w:rsid w:val="00E45FF5"/>
    <w:rsid w:val="00E52508"/>
    <w:rsid w:val="00E602CA"/>
    <w:rsid w:val="00E60F5D"/>
    <w:rsid w:val="00E61819"/>
    <w:rsid w:val="00E64487"/>
    <w:rsid w:val="00E715D9"/>
    <w:rsid w:val="00E71616"/>
    <w:rsid w:val="00E71E77"/>
    <w:rsid w:val="00E72902"/>
    <w:rsid w:val="00E7500C"/>
    <w:rsid w:val="00E77FA0"/>
    <w:rsid w:val="00E8178B"/>
    <w:rsid w:val="00E83A6B"/>
    <w:rsid w:val="00E849D9"/>
    <w:rsid w:val="00E946F4"/>
    <w:rsid w:val="00E94CB0"/>
    <w:rsid w:val="00E954F0"/>
    <w:rsid w:val="00E95DA6"/>
    <w:rsid w:val="00E96489"/>
    <w:rsid w:val="00E97A08"/>
    <w:rsid w:val="00EA04F4"/>
    <w:rsid w:val="00EA181D"/>
    <w:rsid w:val="00EA48CA"/>
    <w:rsid w:val="00EA4D04"/>
    <w:rsid w:val="00EA502A"/>
    <w:rsid w:val="00EA6298"/>
    <w:rsid w:val="00EA749C"/>
    <w:rsid w:val="00EB2A03"/>
    <w:rsid w:val="00EB44FC"/>
    <w:rsid w:val="00EC2FF6"/>
    <w:rsid w:val="00EC3C90"/>
    <w:rsid w:val="00EC6DCB"/>
    <w:rsid w:val="00EC790F"/>
    <w:rsid w:val="00ED46F9"/>
    <w:rsid w:val="00ED4DA8"/>
    <w:rsid w:val="00ED5A7E"/>
    <w:rsid w:val="00ED6117"/>
    <w:rsid w:val="00ED7EDD"/>
    <w:rsid w:val="00EE43B8"/>
    <w:rsid w:val="00EF2913"/>
    <w:rsid w:val="00EF3AF5"/>
    <w:rsid w:val="00EF5580"/>
    <w:rsid w:val="00EF71CB"/>
    <w:rsid w:val="00F015EA"/>
    <w:rsid w:val="00F02DFF"/>
    <w:rsid w:val="00F03FFC"/>
    <w:rsid w:val="00F04D6E"/>
    <w:rsid w:val="00F05043"/>
    <w:rsid w:val="00F112EB"/>
    <w:rsid w:val="00F12078"/>
    <w:rsid w:val="00F125F7"/>
    <w:rsid w:val="00F12829"/>
    <w:rsid w:val="00F13D39"/>
    <w:rsid w:val="00F15EDF"/>
    <w:rsid w:val="00F2060B"/>
    <w:rsid w:val="00F21F4B"/>
    <w:rsid w:val="00F224B8"/>
    <w:rsid w:val="00F23108"/>
    <w:rsid w:val="00F24438"/>
    <w:rsid w:val="00F2450E"/>
    <w:rsid w:val="00F26025"/>
    <w:rsid w:val="00F27325"/>
    <w:rsid w:val="00F34D6E"/>
    <w:rsid w:val="00F402CC"/>
    <w:rsid w:val="00F43559"/>
    <w:rsid w:val="00F437F4"/>
    <w:rsid w:val="00F46646"/>
    <w:rsid w:val="00F479B9"/>
    <w:rsid w:val="00F50912"/>
    <w:rsid w:val="00F509FD"/>
    <w:rsid w:val="00F51B14"/>
    <w:rsid w:val="00F52297"/>
    <w:rsid w:val="00F534B8"/>
    <w:rsid w:val="00F53AA1"/>
    <w:rsid w:val="00F53F95"/>
    <w:rsid w:val="00F55587"/>
    <w:rsid w:val="00F61106"/>
    <w:rsid w:val="00F61C19"/>
    <w:rsid w:val="00F66C17"/>
    <w:rsid w:val="00F70DEC"/>
    <w:rsid w:val="00F72CBF"/>
    <w:rsid w:val="00F7301D"/>
    <w:rsid w:val="00F755AF"/>
    <w:rsid w:val="00F77455"/>
    <w:rsid w:val="00F81957"/>
    <w:rsid w:val="00F839B6"/>
    <w:rsid w:val="00F849BC"/>
    <w:rsid w:val="00F91D71"/>
    <w:rsid w:val="00F91E97"/>
    <w:rsid w:val="00F93281"/>
    <w:rsid w:val="00F96DFC"/>
    <w:rsid w:val="00FA5727"/>
    <w:rsid w:val="00FA7BC9"/>
    <w:rsid w:val="00FB34E1"/>
    <w:rsid w:val="00FB5045"/>
    <w:rsid w:val="00FB6BE2"/>
    <w:rsid w:val="00FB72DC"/>
    <w:rsid w:val="00FC0485"/>
    <w:rsid w:val="00FC1FFE"/>
    <w:rsid w:val="00FC2DB4"/>
    <w:rsid w:val="00FC4CBF"/>
    <w:rsid w:val="00FC74BF"/>
    <w:rsid w:val="00FC7AB6"/>
    <w:rsid w:val="00FD4454"/>
    <w:rsid w:val="00FD5E8E"/>
    <w:rsid w:val="00FD643A"/>
    <w:rsid w:val="00FE1FD5"/>
    <w:rsid w:val="00FE76D4"/>
    <w:rsid w:val="00FE7C22"/>
    <w:rsid w:val="00FF1621"/>
    <w:rsid w:val="00FF2EAC"/>
    <w:rsid w:val="00FF328F"/>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20816D3-03FA-4C7E-AF13-7B5A421B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
    <w:basedOn w:val="a2"/>
    <w:next w:val="a2"/>
    <w:link w:val="10"/>
    <w:uiPriority w:val="99"/>
    <w:qFormat/>
    <w:rsid w:val="005E3E74"/>
    <w:pPr>
      <w:keepNext/>
      <w:keepLines/>
      <w:pageBreakBefore/>
      <w:numPr>
        <w:numId w:val="22"/>
      </w:numPr>
      <w:suppressAutoHyphens/>
      <w:spacing w:before="480" w:after="240" w:line="240" w:lineRule="auto"/>
      <w:jc w:val="left"/>
      <w:outlineLvl w:val="0"/>
    </w:pPr>
    <w:rPr>
      <w:rFonts w:ascii="Arial" w:hAnsi="Arial"/>
      <w:b/>
      <w:snapToGrid/>
      <w:kern w:val="28"/>
      <w:sz w:val="40"/>
      <w:lang w:val="x-none" w:eastAsia="x-none"/>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22"/>
      </w:numPr>
      <w:suppressAutoHyphens/>
      <w:spacing w:before="360" w:after="120" w:line="240" w:lineRule="auto"/>
      <w:jc w:val="left"/>
      <w:outlineLvl w:val="1"/>
    </w:pPr>
    <w:rPr>
      <w:b/>
      <w:sz w:val="32"/>
      <w:lang w:val="x-none" w:eastAsia="x-none"/>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2"/>
    <w:next w:val="a2"/>
    <w:qFormat/>
    <w:rsid w:val="005E3E74"/>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E3E74"/>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2"/>
    <w:next w:val="a2"/>
    <w:qFormat/>
    <w:rsid w:val="005E3E74"/>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2"/>
    <w:next w:val="a2"/>
    <w:qFormat/>
    <w:rsid w:val="005E3E74"/>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aliases w:val=" Знак Знак2"/>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paragraph" w:styleId="a6">
    <w:name w:val="header"/>
    <w:basedOn w:val="a2"/>
    <w:link w:val="a7"/>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uiPriority w:val="99"/>
    <w:rsid w:val="005E3E74"/>
    <w:pPr>
      <w:tabs>
        <w:tab w:val="center" w:pos="4253"/>
        <w:tab w:val="right" w:pos="9356"/>
      </w:tabs>
      <w:spacing w:line="240" w:lineRule="auto"/>
      <w:ind w:firstLine="0"/>
    </w:pPr>
    <w:rPr>
      <w:sz w:val="20"/>
      <w:lang w:val="x-none" w:eastAsia="x-none"/>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D902E0"/>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22"/>
      </w:numPr>
    </w:pPr>
    <w:rPr>
      <w:snapToGrid/>
      <w:lang w:val="x-none" w:eastAsia="x-none"/>
    </w:rPr>
  </w:style>
  <w:style w:type="paragraph" w:customStyle="1" w:styleId="a0">
    <w:name w:val="Подпункт"/>
    <w:basedOn w:val="a"/>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uiPriority w:val="59"/>
    <w:rsid w:val="00F50912"/>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2"/>
    <w:link w:val="af5"/>
    <w:uiPriority w:val="99"/>
    <w:semiHidden/>
    <w:rsid w:val="0089228F"/>
    <w:rPr>
      <w:rFonts w:ascii="Tahoma" w:hAnsi="Tahoma"/>
      <w:sz w:val="16"/>
      <w:szCs w:val="16"/>
      <w:lang w:val="x-none" w:eastAsia="x-none"/>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lang w:val="x-none" w:eastAsia="x-none"/>
    </w:rPr>
  </w:style>
  <w:style w:type="character" w:styleId="af8">
    <w:name w:val="FollowedHyperlink"/>
    <w:rsid w:val="008802D0"/>
    <w:rPr>
      <w:color w:val="800080"/>
      <w:u w:val="single"/>
    </w:rPr>
  </w:style>
  <w:style w:type="paragraph" w:customStyle="1" w:styleId="13">
    <w:name w:val="Обычный1 Знак"/>
    <w:link w:val="14"/>
    <w:rsid w:val="003B76C7"/>
    <w:pPr>
      <w:widowControl w:val="0"/>
      <w:autoSpaceDE w:val="0"/>
      <w:autoSpaceDN w:val="0"/>
      <w:spacing w:before="120" w:after="120"/>
      <w:ind w:firstLine="567"/>
      <w:jc w:val="both"/>
    </w:pPr>
    <w:rPr>
      <w:snapToGrid w:val="0"/>
      <w:sz w:val="24"/>
      <w:szCs w:val="24"/>
    </w:rPr>
  </w:style>
  <w:style w:type="character" w:customStyle="1" w:styleId="14">
    <w:name w:val="Обычный1 Знак Знак"/>
    <w:link w:val="13"/>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lang w:val="x-none" w:eastAsia="x-none"/>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
    <w:link w:val="1"/>
    <w:uiPriority w:val="99"/>
    <w:rsid w:val="00087570"/>
    <w:rPr>
      <w:rFonts w:ascii="Arial" w:hAnsi="Arial"/>
      <w:b/>
      <w:kern w:val="28"/>
      <w:sz w:val="40"/>
      <w:lang w:val="x-none" w:eastAsia="x-none"/>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lang w:val="x-none" w:eastAsia="x-none"/>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rPr>
      <w:lang w:val="x-none" w:eastAsia="x-none"/>
    </w:rPr>
  </w:style>
  <w:style w:type="paragraph" w:styleId="31">
    <w:name w:val="Body Text Indent 3"/>
    <w:basedOn w:val="a2"/>
    <w:link w:val="32"/>
    <w:uiPriority w:val="99"/>
    <w:rsid w:val="00A50B6C"/>
    <w:pPr>
      <w:spacing w:after="120"/>
      <w:ind w:left="283"/>
    </w:pPr>
    <w:rPr>
      <w:sz w:val="16"/>
      <w:szCs w:val="16"/>
      <w:lang w:val="x-none" w:eastAsia="x-none"/>
    </w:rPr>
  </w:style>
  <w:style w:type="paragraph" w:styleId="23">
    <w:name w:val="Body Text Indent 2"/>
    <w:basedOn w:val="a2"/>
    <w:link w:val="24"/>
    <w:rsid w:val="00A50B6C"/>
    <w:pPr>
      <w:spacing w:after="120" w:line="480" w:lineRule="auto"/>
      <w:ind w:left="283"/>
    </w:pPr>
    <w:rPr>
      <w:lang w:val="x-none" w:eastAsia="x-none"/>
    </w:r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rPr>
      <w:lang w:val="x-none" w:eastAsia="x-none"/>
    </w:r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5"/>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numPr>
        <w:ilvl w:val="3"/>
        <w:numId w:val="1"/>
      </w:numPr>
      <w:autoSpaceDE w:val="0"/>
      <w:autoSpaceDN w:val="0"/>
      <w:spacing w:before="120" w:after="0" w:line="240" w:lineRule="auto"/>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5"/>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6">
    <w:name w:val="Нет списка1"/>
    <w:next w:val="a5"/>
    <w:semiHidden/>
    <w:rsid w:val="00F53F95"/>
  </w:style>
  <w:style w:type="table" w:customStyle="1" w:styleId="17">
    <w:name w:val="Сетка таблицы1"/>
    <w:basedOn w:val="a4"/>
    <w:next w:val="af3"/>
    <w:rsid w:val="00F53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 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 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lang w:val="x-none" w:eastAsia="x-none"/>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lang w:val="x-none" w:eastAsia="x-none"/>
    </w:rPr>
  </w:style>
  <w:style w:type="character" w:customStyle="1" w:styleId="postbody1">
    <w:name w:val="postbody1"/>
    <w:rsid w:val="00504EB2"/>
    <w:rPr>
      <w:sz w:val="18"/>
      <w:szCs w:val="18"/>
    </w:rPr>
  </w:style>
  <w:style w:type="character" w:customStyle="1" w:styleId="a7">
    <w:name w:val="Верхний колонтитул Знак"/>
    <w:link w:val="a6"/>
    <w:uiPriority w:val="99"/>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 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8">
    <w:name w:val=" 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aff6">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uiPriority w:val="99"/>
    <w:rsid w:val="00D117C7"/>
    <w:rPr>
      <w:snapToGrid w:val="0"/>
    </w:rPr>
  </w:style>
  <w:style w:type="character" w:customStyle="1" w:styleId="afe">
    <w:name w:val="Основной текст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7">
    <w:name w:val="footnote text"/>
    <w:basedOn w:val="a2"/>
    <w:link w:val="aff8"/>
    <w:rsid w:val="00F534B8"/>
    <w:pPr>
      <w:spacing w:line="240" w:lineRule="auto"/>
      <w:ind w:firstLine="0"/>
      <w:jc w:val="left"/>
    </w:pPr>
    <w:rPr>
      <w:snapToGrid/>
      <w:sz w:val="20"/>
    </w:rPr>
  </w:style>
  <w:style w:type="character" w:customStyle="1" w:styleId="aff8">
    <w:name w:val="Текст сноски Знак"/>
    <w:basedOn w:val="a3"/>
    <w:link w:val="aff7"/>
    <w:rsid w:val="00F534B8"/>
  </w:style>
  <w:style w:type="character" w:styleId="aff9">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a">
    <w:name w:val="endnote text"/>
    <w:basedOn w:val="a2"/>
    <w:link w:val="affb"/>
    <w:uiPriority w:val="99"/>
    <w:rsid w:val="00F534B8"/>
    <w:pPr>
      <w:spacing w:line="240" w:lineRule="auto"/>
      <w:ind w:firstLine="0"/>
      <w:jc w:val="left"/>
    </w:pPr>
    <w:rPr>
      <w:rFonts w:ascii="Calibri" w:eastAsia="Calibri" w:hAnsi="Calibri"/>
      <w:snapToGrid/>
      <w:sz w:val="20"/>
      <w:lang w:val="x-none" w:eastAsia="en-US"/>
    </w:rPr>
  </w:style>
  <w:style w:type="character" w:customStyle="1" w:styleId="affb">
    <w:name w:val="Текст концевой сноски Знак"/>
    <w:link w:val="affa"/>
    <w:uiPriority w:val="99"/>
    <w:rsid w:val="00F534B8"/>
    <w:rPr>
      <w:rFonts w:ascii="Calibri" w:eastAsia="Calibri" w:hAnsi="Calibri"/>
      <w:lang w:eastAsia="en-US"/>
    </w:rPr>
  </w:style>
  <w:style w:type="character" w:styleId="affc">
    <w:name w:val="endnote reference"/>
    <w:uiPriority w:val="99"/>
    <w:rsid w:val="00F534B8"/>
    <w:rPr>
      <w:rFonts w:cs="Times New Roman"/>
      <w:vertAlign w:val="superscript"/>
    </w:rPr>
  </w:style>
  <w:style w:type="character" w:styleId="affd">
    <w:name w:val="Strong"/>
    <w:uiPriority w:val="22"/>
    <w:qFormat/>
    <w:rsid w:val="00F534B8"/>
    <w:rPr>
      <w:b/>
      <w:bCs/>
    </w:rPr>
  </w:style>
  <w:style w:type="character" w:customStyle="1" w:styleId="19">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e">
    <w:name w:val="annotation reference"/>
    <w:uiPriority w:val="99"/>
    <w:unhideWhenUsed/>
    <w:rsid w:val="00F534B8"/>
    <w:rPr>
      <w:sz w:val="16"/>
      <w:szCs w:val="16"/>
    </w:rPr>
  </w:style>
  <w:style w:type="character" w:customStyle="1" w:styleId="afff">
    <w:name w:val="Текст примечания Знак"/>
    <w:uiPriority w:val="99"/>
    <w:semiHidden/>
    <w:rsid w:val="00F534B8"/>
    <w:rPr>
      <w:sz w:val="20"/>
      <w:szCs w:val="20"/>
    </w:rPr>
  </w:style>
  <w:style w:type="paragraph" w:styleId="afff0">
    <w:name w:val="annotation subject"/>
    <w:basedOn w:val="aff1"/>
    <w:next w:val="aff1"/>
    <w:link w:val="afff1"/>
    <w:uiPriority w:val="99"/>
    <w:unhideWhenUsed/>
    <w:rsid w:val="00F534B8"/>
    <w:pPr>
      <w:spacing w:after="200"/>
    </w:pPr>
    <w:rPr>
      <w:rFonts w:ascii="Calibri" w:hAnsi="Calibri"/>
      <w:b/>
      <w:bCs/>
      <w:lang w:val="x-none" w:eastAsia="x-none"/>
    </w:rPr>
  </w:style>
  <w:style w:type="character" w:customStyle="1" w:styleId="15">
    <w:name w:val="Текст примечания Знак1"/>
    <w:basedOn w:val="a3"/>
    <w:link w:val="aff1"/>
    <w:uiPriority w:val="99"/>
    <w:semiHidden/>
    <w:rsid w:val="00F534B8"/>
  </w:style>
  <w:style w:type="character" w:customStyle="1" w:styleId="afff1">
    <w:name w:val="Тема примечания Знак"/>
    <w:link w:val="afff0"/>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106541756">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gutge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erverbackup\change\&#1058;&#1054;&#1056;&#1043;&#1048;\2013\19%20&#1059;&#1058;&#1057;&#1050;%20&#1082;&#1072;&#1087;%20&#1088;&#1077;&#1084;&#1086;&#1085;&#1090;\zakupki@k-m-i.ru." TargetMode="Externa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5B8C-8BD2-4FFA-AF02-2715603B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17512</Words>
  <Characters>99819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117097</CharactersWithSpaces>
  <SharedDoc>false</SharedDoc>
  <HLinks>
    <vt:vector size="306" baseType="variant">
      <vt:variant>
        <vt:i4>1441800</vt:i4>
      </vt:variant>
      <vt:variant>
        <vt:i4>351</vt:i4>
      </vt:variant>
      <vt:variant>
        <vt:i4>0</vt:i4>
      </vt:variant>
      <vt:variant>
        <vt:i4>5</vt:i4>
      </vt:variant>
      <vt:variant>
        <vt:lpwstr>http://www.surgutges.ru/</vt:lpwstr>
      </vt:variant>
      <vt:variant>
        <vt:lpwstr/>
      </vt:variant>
      <vt:variant>
        <vt:i4>71958612</vt:i4>
      </vt:variant>
      <vt:variant>
        <vt:i4>291</vt:i4>
      </vt:variant>
      <vt:variant>
        <vt:i4>0</vt:i4>
      </vt:variant>
      <vt:variant>
        <vt:i4>5</vt:i4>
      </vt:variant>
      <vt:variant>
        <vt:lpwstr>../../2013/19 УТСК кап ремонт/zakupki@k-m-i.ru.</vt:lpwstr>
      </vt:variant>
      <vt:variant>
        <vt:lpwstr/>
      </vt:variant>
      <vt:variant>
        <vt:i4>4390996</vt:i4>
      </vt:variant>
      <vt:variant>
        <vt:i4>288</vt:i4>
      </vt:variant>
      <vt:variant>
        <vt:i4>0</vt:i4>
      </vt:variant>
      <vt:variant>
        <vt:i4>5</vt:i4>
      </vt:variant>
      <vt:variant>
        <vt:lpwstr>mailto:zakupki_sges@mail.ru</vt:lpwstr>
      </vt:variant>
      <vt:variant>
        <vt:lpwstr/>
      </vt:variant>
      <vt:variant>
        <vt:i4>4390996</vt:i4>
      </vt:variant>
      <vt:variant>
        <vt:i4>282</vt:i4>
      </vt:variant>
      <vt:variant>
        <vt:i4>0</vt:i4>
      </vt:variant>
      <vt:variant>
        <vt:i4>5</vt:i4>
      </vt:variant>
      <vt:variant>
        <vt:lpwstr>mailto:zakupki_sges@mail.ru</vt:lpwstr>
      </vt:variant>
      <vt:variant>
        <vt:lpwstr/>
      </vt:variant>
      <vt:variant>
        <vt:i4>1245234</vt:i4>
      </vt:variant>
      <vt:variant>
        <vt:i4>275</vt:i4>
      </vt:variant>
      <vt:variant>
        <vt:i4>0</vt:i4>
      </vt:variant>
      <vt:variant>
        <vt:i4>5</vt:i4>
      </vt:variant>
      <vt:variant>
        <vt:lpwstr/>
      </vt:variant>
      <vt:variant>
        <vt:lpwstr>_Toc381608024</vt:lpwstr>
      </vt:variant>
      <vt:variant>
        <vt:i4>1245234</vt:i4>
      </vt:variant>
      <vt:variant>
        <vt:i4>269</vt:i4>
      </vt:variant>
      <vt:variant>
        <vt:i4>0</vt:i4>
      </vt:variant>
      <vt:variant>
        <vt:i4>5</vt:i4>
      </vt:variant>
      <vt:variant>
        <vt:lpwstr/>
      </vt:variant>
      <vt:variant>
        <vt:lpwstr>_Toc381608023</vt:lpwstr>
      </vt:variant>
      <vt:variant>
        <vt:i4>1245234</vt:i4>
      </vt:variant>
      <vt:variant>
        <vt:i4>263</vt:i4>
      </vt:variant>
      <vt:variant>
        <vt:i4>0</vt:i4>
      </vt:variant>
      <vt:variant>
        <vt:i4>5</vt:i4>
      </vt:variant>
      <vt:variant>
        <vt:lpwstr/>
      </vt:variant>
      <vt:variant>
        <vt:lpwstr>_Toc381608022</vt:lpwstr>
      </vt:variant>
      <vt:variant>
        <vt:i4>1245234</vt:i4>
      </vt:variant>
      <vt:variant>
        <vt:i4>257</vt:i4>
      </vt:variant>
      <vt:variant>
        <vt:i4>0</vt:i4>
      </vt:variant>
      <vt:variant>
        <vt:i4>5</vt:i4>
      </vt:variant>
      <vt:variant>
        <vt:lpwstr/>
      </vt:variant>
      <vt:variant>
        <vt:lpwstr>_Toc381608021</vt:lpwstr>
      </vt:variant>
      <vt:variant>
        <vt:i4>1245234</vt:i4>
      </vt:variant>
      <vt:variant>
        <vt:i4>251</vt:i4>
      </vt:variant>
      <vt:variant>
        <vt:i4>0</vt:i4>
      </vt:variant>
      <vt:variant>
        <vt:i4>5</vt:i4>
      </vt:variant>
      <vt:variant>
        <vt:lpwstr/>
      </vt:variant>
      <vt:variant>
        <vt:lpwstr>_Toc381608020</vt:lpwstr>
      </vt:variant>
      <vt:variant>
        <vt:i4>1048626</vt:i4>
      </vt:variant>
      <vt:variant>
        <vt:i4>245</vt:i4>
      </vt:variant>
      <vt:variant>
        <vt:i4>0</vt:i4>
      </vt:variant>
      <vt:variant>
        <vt:i4>5</vt:i4>
      </vt:variant>
      <vt:variant>
        <vt:lpwstr/>
      </vt:variant>
      <vt:variant>
        <vt:lpwstr>_Toc381608019</vt:lpwstr>
      </vt:variant>
      <vt:variant>
        <vt:i4>1048626</vt:i4>
      </vt:variant>
      <vt:variant>
        <vt:i4>239</vt:i4>
      </vt:variant>
      <vt:variant>
        <vt:i4>0</vt:i4>
      </vt:variant>
      <vt:variant>
        <vt:i4>5</vt:i4>
      </vt:variant>
      <vt:variant>
        <vt:lpwstr/>
      </vt:variant>
      <vt:variant>
        <vt:lpwstr>_Toc381608018</vt:lpwstr>
      </vt:variant>
      <vt:variant>
        <vt:i4>1048626</vt:i4>
      </vt:variant>
      <vt:variant>
        <vt:i4>233</vt:i4>
      </vt:variant>
      <vt:variant>
        <vt:i4>0</vt:i4>
      </vt:variant>
      <vt:variant>
        <vt:i4>5</vt:i4>
      </vt:variant>
      <vt:variant>
        <vt:lpwstr/>
      </vt:variant>
      <vt:variant>
        <vt:lpwstr>_Toc381608017</vt:lpwstr>
      </vt:variant>
      <vt:variant>
        <vt:i4>1048626</vt:i4>
      </vt:variant>
      <vt:variant>
        <vt:i4>227</vt:i4>
      </vt:variant>
      <vt:variant>
        <vt:i4>0</vt:i4>
      </vt:variant>
      <vt:variant>
        <vt:i4>5</vt:i4>
      </vt:variant>
      <vt:variant>
        <vt:lpwstr/>
      </vt:variant>
      <vt:variant>
        <vt:lpwstr>_Toc381608016</vt:lpwstr>
      </vt:variant>
      <vt:variant>
        <vt:i4>1048626</vt:i4>
      </vt:variant>
      <vt:variant>
        <vt:i4>221</vt:i4>
      </vt:variant>
      <vt:variant>
        <vt:i4>0</vt:i4>
      </vt:variant>
      <vt:variant>
        <vt:i4>5</vt:i4>
      </vt:variant>
      <vt:variant>
        <vt:lpwstr/>
      </vt:variant>
      <vt:variant>
        <vt:lpwstr>_Toc381608015</vt:lpwstr>
      </vt:variant>
      <vt:variant>
        <vt:i4>1048626</vt:i4>
      </vt:variant>
      <vt:variant>
        <vt:i4>215</vt:i4>
      </vt:variant>
      <vt:variant>
        <vt:i4>0</vt:i4>
      </vt:variant>
      <vt:variant>
        <vt:i4>5</vt:i4>
      </vt:variant>
      <vt:variant>
        <vt:lpwstr/>
      </vt:variant>
      <vt:variant>
        <vt:lpwstr>_Toc381608014</vt:lpwstr>
      </vt:variant>
      <vt:variant>
        <vt:i4>1048626</vt:i4>
      </vt:variant>
      <vt:variant>
        <vt:i4>209</vt:i4>
      </vt:variant>
      <vt:variant>
        <vt:i4>0</vt:i4>
      </vt:variant>
      <vt:variant>
        <vt:i4>5</vt:i4>
      </vt:variant>
      <vt:variant>
        <vt:lpwstr/>
      </vt:variant>
      <vt:variant>
        <vt:lpwstr>_Toc381608013</vt:lpwstr>
      </vt:variant>
      <vt:variant>
        <vt:i4>1048626</vt:i4>
      </vt:variant>
      <vt:variant>
        <vt:i4>203</vt:i4>
      </vt:variant>
      <vt:variant>
        <vt:i4>0</vt:i4>
      </vt:variant>
      <vt:variant>
        <vt:i4>5</vt:i4>
      </vt:variant>
      <vt:variant>
        <vt:lpwstr/>
      </vt:variant>
      <vt:variant>
        <vt:lpwstr>_Toc381608012</vt:lpwstr>
      </vt:variant>
      <vt:variant>
        <vt:i4>1048626</vt:i4>
      </vt:variant>
      <vt:variant>
        <vt:i4>197</vt:i4>
      </vt:variant>
      <vt:variant>
        <vt:i4>0</vt:i4>
      </vt:variant>
      <vt:variant>
        <vt:i4>5</vt:i4>
      </vt:variant>
      <vt:variant>
        <vt:lpwstr/>
      </vt:variant>
      <vt:variant>
        <vt:lpwstr>_Toc381608011</vt:lpwstr>
      </vt:variant>
      <vt:variant>
        <vt:i4>1048626</vt:i4>
      </vt:variant>
      <vt:variant>
        <vt:i4>191</vt:i4>
      </vt:variant>
      <vt:variant>
        <vt:i4>0</vt:i4>
      </vt:variant>
      <vt:variant>
        <vt:i4>5</vt:i4>
      </vt:variant>
      <vt:variant>
        <vt:lpwstr/>
      </vt:variant>
      <vt:variant>
        <vt:lpwstr>_Toc381608010</vt:lpwstr>
      </vt:variant>
      <vt:variant>
        <vt:i4>1114162</vt:i4>
      </vt:variant>
      <vt:variant>
        <vt:i4>185</vt:i4>
      </vt:variant>
      <vt:variant>
        <vt:i4>0</vt:i4>
      </vt:variant>
      <vt:variant>
        <vt:i4>5</vt:i4>
      </vt:variant>
      <vt:variant>
        <vt:lpwstr/>
      </vt:variant>
      <vt:variant>
        <vt:lpwstr>_Toc381608009</vt:lpwstr>
      </vt:variant>
      <vt:variant>
        <vt:i4>1114162</vt:i4>
      </vt:variant>
      <vt:variant>
        <vt:i4>179</vt:i4>
      </vt:variant>
      <vt:variant>
        <vt:i4>0</vt:i4>
      </vt:variant>
      <vt:variant>
        <vt:i4>5</vt:i4>
      </vt:variant>
      <vt:variant>
        <vt:lpwstr/>
      </vt:variant>
      <vt:variant>
        <vt:lpwstr>_Toc381608008</vt:lpwstr>
      </vt:variant>
      <vt:variant>
        <vt:i4>1114162</vt:i4>
      </vt:variant>
      <vt:variant>
        <vt:i4>173</vt:i4>
      </vt:variant>
      <vt:variant>
        <vt:i4>0</vt:i4>
      </vt:variant>
      <vt:variant>
        <vt:i4>5</vt:i4>
      </vt:variant>
      <vt:variant>
        <vt:lpwstr/>
      </vt:variant>
      <vt:variant>
        <vt:lpwstr>_Toc381608007</vt:lpwstr>
      </vt:variant>
      <vt:variant>
        <vt:i4>1114162</vt:i4>
      </vt:variant>
      <vt:variant>
        <vt:i4>167</vt:i4>
      </vt:variant>
      <vt:variant>
        <vt:i4>0</vt:i4>
      </vt:variant>
      <vt:variant>
        <vt:i4>5</vt:i4>
      </vt:variant>
      <vt:variant>
        <vt:lpwstr/>
      </vt:variant>
      <vt:variant>
        <vt:lpwstr>_Toc381608006</vt:lpwstr>
      </vt:variant>
      <vt:variant>
        <vt:i4>1114162</vt:i4>
      </vt:variant>
      <vt:variant>
        <vt:i4>161</vt:i4>
      </vt:variant>
      <vt:variant>
        <vt:i4>0</vt:i4>
      </vt:variant>
      <vt:variant>
        <vt:i4>5</vt:i4>
      </vt:variant>
      <vt:variant>
        <vt:lpwstr/>
      </vt:variant>
      <vt:variant>
        <vt:lpwstr>_Toc381608005</vt:lpwstr>
      </vt:variant>
      <vt:variant>
        <vt:i4>1114162</vt:i4>
      </vt:variant>
      <vt:variant>
        <vt:i4>155</vt:i4>
      </vt:variant>
      <vt:variant>
        <vt:i4>0</vt:i4>
      </vt:variant>
      <vt:variant>
        <vt:i4>5</vt:i4>
      </vt:variant>
      <vt:variant>
        <vt:lpwstr/>
      </vt:variant>
      <vt:variant>
        <vt:lpwstr>_Toc381608004</vt:lpwstr>
      </vt:variant>
      <vt:variant>
        <vt:i4>1114162</vt:i4>
      </vt:variant>
      <vt:variant>
        <vt:i4>149</vt:i4>
      </vt:variant>
      <vt:variant>
        <vt:i4>0</vt:i4>
      </vt:variant>
      <vt:variant>
        <vt:i4>5</vt:i4>
      </vt:variant>
      <vt:variant>
        <vt:lpwstr/>
      </vt:variant>
      <vt:variant>
        <vt:lpwstr>_Toc381608003</vt:lpwstr>
      </vt:variant>
      <vt:variant>
        <vt:i4>1114162</vt:i4>
      </vt:variant>
      <vt:variant>
        <vt:i4>143</vt:i4>
      </vt:variant>
      <vt:variant>
        <vt:i4>0</vt:i4>
      </vt:variant>
      <vt:variant>
        <vt:i4>5</vt:i4>
      </vt:variant>
      <vt:variant>
        <vt:lpwstr/>
      </vt:variant>
      <vt:variant>
        <vt:lpwstr>_Toc381608002</vt:lpwstr>
      </vt:variant>
      <vt:variant>
        <vt:i4>1114162</vt:i4>
      </vt:variant>
      <vt:variant>
        <vt:i4>137</vt:i4>
      </vt:variant>
      <vt:variant>
        <vt:i4>0</vt:i4>
      </vt:variant>
      <vt:variant>
        <vt:i4>5</vt:i4>
      </vt:variant>
      <vt:variant>
        <vt:lpwstr/>
      </vt:variant>
      <vt:variant>
        <vt:lpwstr>_Toc381608001</vt:lpwstr>
      </vt:variant>
      <vt:variant>
        <vt:i4>1114162</vt:i4>
      </vt:variant>
      <vt:variant>
        <vt:i4>131</vt:i4>
      </vt:variant>
      <vt:variant>
        <vt:i4>0</vt:i4>
      </vt:variant>
      <vt:variant>
        <vt:i4>5</vt:i4>
      </vt:variant>
      <vt:variant>
        <vt:lpwstr/>
      </vt:variant>
      <vt:variant>
        <vt:lpwstr>_Toc381608000</vt:lpwstr>
      </vt:variant>
      <vt:variant>
        <vt:i4>1507387</vt:i4>
      </vt:variant>
      <vt:variant>
        <vt:i4>125</vt:i4>
      </vt:variant>
      <vt:variant>
        <vt:i4>0</vt:i4>
      </vt:variant>
      <vt:variant>
        <vt:i4>5</vt:i4>
      </vt:variant>
      <vt:variant>
        <vt:lpwstr/>
      </vt:variant>
      <vt:variant>
        <vt:lpwstr>_Toc381607999</vt:lpwstr>
      </vt:variant>
      <vt:variant>
        <vt:i4>1507387</vt:i4>
      </vt:variant>
      <vt:variant>
        <vt:i4>119</vt:i4>
      </vt:variant>
      <vt:variant>
        <vt:i4>0</vt:i4>
      </vt:variant>
      <vt:variant>
        <vt:i4>5</vt:i4>
      </vt:variant>
      <vt:variant>
        <vt:lpwstr/>
      </vt:variant>
      <vt:variant>
        <vt:lpwstr>_Toc381607998</vt:lpwstr>
      </vt:variant>
      <vt:variant>
        <vt:i4>1507387</vt:i4>
      </vt:variant>
      <vt:variant>
        <vt:i4>113</vt:i4>
      </vt:variant>
      <vt:variant>
        <vt:i4>0</vt:i4>
      </vt:variant>
      <vt:variant>
        <vt:i4>5</vt:i4>
      </vt:variant>
      <vt:variant>
        <vt:lpwstr/>
      </vt:variant>
      <vt:variant>
        <vt:lpwstr>_Toc381607997</vt:lpwstr>
      </vt:variant>
      <vt:variant>
        <vt:i4>1507387</vt:i4>
      </vt:variant>
      <vt:variant>
        <vt:i4>107</vt:i4>
      </vt:variant>
      <vt:variant>
        <vt:i4>0</vt:i4>
      </vt:variant>
      <vt:variant>
        <vt:i4>5</vt:i4>
      </vt:variant>
      <vt:variant>
        <vt:lpwstr/>
      </vt:variant>
      <vt:variant>
        <vt:lpwstr>_Toc381607996</vt:lpwstr>
      </vt:variant>
      <vt:variant>
        <vt:i4>1507387</vt:i4>
      </vt:variant>
      <vt:variant>
        <vt:i4>101</vt:i4>
      </vt:variant>
      <vt:variant>
        <vt:i4>0</vt:i4>
      </vt:variant>
      <vt:variant>
        <vt:i4>5</vt:i4>
      </vt:variant>
      <vt:variant>
        <vt:lpwstr/>
      </vt:variant>
      <vt:variant>
        <vt:lpwstr>_Toc381607995</vt:lpwstr>
      </vt:variant>
      <vt:variant>
        <vt:i4>1507387</vt:i4>
      </vt:variant>
      <vt:variant>
        <vt:i4>95</vt:i4>
      </vt:variant>
      <vt:variant>
        <vt:i4>0</vt:i4>
      </vt:variant>
      <vt:variant>
        <vt:i4>5</vt:i4>
      </vt:variant>
      <vt:variant>
        <vt:lpwstr/>
      </vt:variant>
      <vt:variant>
        <vt:lpwstr>_Toc381607994</vt:lpwstr>
      </vt:variant>
      <vt:variant>
        <vt:i4>1507387</vt:i4>
      </vt:variant>
      <vt:variant>
        <vt:i4>89</vt:i4>
      </vt:variant>
      <vt:variant>
        <vt:i4>0</vt:i4>
      </vt:variant>
      <vt:variant>
        <vt:i4>5</vt:i4>
      </vt:variant>
      <vt:variant>
        <vt:lpwstr/>
      </vt:variant>
      <vt:variant>
        <vt:lpwstr>_Toc381607993</vt:lpwstr>
      </vt:variant>
      <vt:variant>
        <vt:i4>1507387</vt:i4>
      </vt:variant>
      <vt:variant>
        <vt:i4>83</vt:i4>
      </vt:variant>
      <vt:variant>
        <vt:i4>0</vt:i4>
      </vt:variant>
      <vt:variant>
        <vt:i4>5</vt:i4>
      </vt:variant>
      <vt:variant>
        <vt:lpwstr/>
      </vt:variant>
      <vt:variant>
        <vt:lpwstr>_Toc381607992</vt:lpwstr>
      </vt:variant>
      <vt:variant>
        <vt:i4>1507387</vt:i4>
      </vt:variant>
      <vt:variant>
        <vt:i4>77</vt:i4>
      </vt:variant>
      <vt:variant>
        <vt:i4>0</vt:i4>
      </vt:variant>
      <vt:variant>
        <vt:i4>5</vt:i4>
      </vt:variant>
      <vt:variant>
        <vt:lpwstr/>
      </vt:variant>
      <vt:variant>
        <vt:lpwstr>_Toc381607991</vt:lpwstr>
      </vt:variant>
      <vt:variant>
        <vt:i4>1507387</vt:i4>
      </vt:variant>
      <vt:variant>
        <vt:i4>71</vt:i4>
      </vt:variant>
      <vt:variant>
        <vt:i4>0</vt:i4>
      </vt:variant>
      <vt:variant>
        <vt:i4>5</vt:i4>
      </vt:variant>
      <vt:variant>
        <vt:lpwstr/>
      </vt:variant>
      <vt:variant>
        <vt:lpwstr>_Toc381607990</vt:lpwstr>
      </vt:variant>
      <vt:variant>
        <vt:i4>1441851</vt:i4>
      </vt:variant>
      <vt:variant>
        <vt:i4>65</vt:i4>
      </vt:variant>
      <vt:variant>
        <vt:i4>0</vt:i4>
      </vt:variant>
      <vt:variant>
        <vt:i4>5</vt:i4>
      </vt:variant>
      <vt:variant>
        <vt:lpwstr/>
      </vt:variant>
      <vt:variant>
        <vt:lpwstr>_Toc381607989</vt:lpwstr>
      </vt:variant>
      <vt:variant>
        <vt:i4>1441851</vt:i4>
      </vt:variant>
      <vt:variant>
        <vt:i4>59</vt:i4>
      </vt:variant>
      <vt:variant>
        <vt:i4>0</vt:i4>
      </vt:variant>
      <vt:variant>
        <vt:i4>5</vt:i4>
      </vt:variant>
      <vt:variant>
        <vt:lpwstr/>
      </vt:variant>
      <vt:variant>
        <vt:lpwstr>_Toc381607988</vt:lpwstr>
      </vt:variant>
      <vt:variant>
        <vt:i4>1441851</vt:i4>
      </vt:variant>
      <vt:variant>
        <vt:i4>53</vt:i4>
      </vt:variant>
      <vt:variant>
        <vt:i4>0</vt:i4>
      </vt:variant>
      <vt:variant>
        <vt:i4>5</vt:i4>
      </vt:variant>
      <vt:variant>
        <vt:lpwstr/>
      </vt:variant>
      <vt:variant>
        <vt:lpwstr>_Toc381607987</vt:lpwstr>
      </vt:variant>
      <vt:variant>
        <vt:i4>1441851</vt:i4>
      </vt:variant>
      <vt:variant>
        <vt:i4>47</vt:i4>
      </vt:variant>
      <vt:variant>
        <vt:i4>0</vt:i4>
      </vt:variant>
      <vt:variant>
        <vt:i4>5</vt:i4>
      </vt:variant>
      <vt:variant>
        <vt:lpwstr/>
      </vt:variant>
      <vt:variant>
        <vt:lpwstr>_Toc381607986</vt:lpwstr>
      </vt:variant>
      <vt:variant>
        <vt:i4>1441851</vt:i4>
      </vt:variant>
      <vt:variant>
        <vt:i4>41</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subject/>
  <dc:creator>Демидов С.В.</dc:creator>
  <cp:keywords/>
  <cp:lastModifiedBy>Гуменников Антон Николаевич</cp:lastModifiedBy>
  <cp:revision>2</cp:revision>
  <cp:lastPrinted>2014-06-23T02:09:00Z</cp:lastPrinted>
  <dcterms:created xsi:type="dcterms:W3CDTF">2014-07-07T08:36:00Z</dcterms:created>
  <dcterms:modified xsi:type="dcterms:W3CDTF">2014-07-07T08:36:00Z</dcterms:modified>
</cp:coreProperties>
</file>