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0" w:rsidRPr="00B84493" w:rsidRDefault="004E25C0" w:rsidP="00B84493">
      <w:pPr>
        <w:shd w:val="clear" w:color="auto" w:fill="FFFFFF"/>
        <w:tabs>
          <w:tab w:val="left" w:pos="331"/>
        </w:tabs>
        <w:jc w:val="center"/>
        <w:rPr>
          <w:sz w:val="24"/>
          <w:szCs w:val="24"/>
        </w:rPr>
      </w:pPr>
      <w:r w:rsidRPr="00B84493">
        <w:rPr>
          <w:sz w:val="24"/>
          <w:szCs w:val="24"/>
        </w:rPr>
        <w:t>ТЕХНИЧЕСКОЕ ЗАДАНИЕ</w:t>
      </w:r>
    </w:p>
    <w:p w:rsidR="004E25C0" w:rsidRPr="00911CB6" w:rsidRDefault="004E25C0" w:rsidP="00B84493">
      <w:pPr>
        <w:rPr>
          <w:b/>
          <w:bCs/>
          <w:sz w:val="24"/>
          <w:szCs w:val="24"/>
        </w:rPr>
      </w:pPr>
      <w:r w:rsidRPr="00911CB6">
        <w:rPr>
          <w:b/>
          <w:bCs/>
          <w:sz w:val="24"/>
          <w:szCs w:val="24"/>
        </w:rPr>
        <w:t>Предмет договора</w:t>
      </w:r>
    </w:p>
    <w:p w:rsidR="004E25C0" w:rsidRPr="00B84493" w:rsidRDefault="004E25C0" w:rsidP="00B84493">
      <w:pPr>
        <w:jc w:val="both"/>
        <w:rPr>
          <w:sz w:val="24"/>
          <w:szCs w:val="24"/>
        </w:rPr>
      </w:pPr>
      <w:r w:rsidRPr="00B84493">
        <w:rPr>
          <w:sz w:val="24"/>
          <w:szCs w:val="24"/>
        </w:rPr>
        <w:t>На поставку комплекса для измерений и определения мест повреждения энергообъектов</w:t>
      </w:r>
      <w:r>
        <w:rPr>
          <w:sz w:val="24"/>
          <w:szCs w:val="24"/>
        </w:rPr>
        <w:t xml:space="preserve"> </w:t>
      </w:r>
      <w:r w:rsidRPr="00B84493">
        <w:rPr>
          <w:sz w:val="24"/>
          <w:szCs w:val="24"/>
        </w:rPr>
        <w:t>на базе автомобиля повышенной проходимости</w:t>
      </w:r>
      <w:r>
        <w:rPr>
          <w:sz w:val="24"/>
          <w:szCs w:val="24"/>
        </w:rPr>
        <w:t>.</w:t>
      </w:r>
      <w:r w:rsidRPr="00B84493">
        <w:rPr>
          <w:sz w:val="24"/>
          <w:szCs w:val="24"/>
        </w:rPr>
        <w:t xml:space="preserve"> </w:t>
      </w:r>
    </w:p>
    <w:p w:rsidR="004E25C0" w:rsidRDefault="004E25C0" w:rsidP="00677548">
      <w:pPr>
        <w:widowControl/>
        <w:autoSpaceDE/>
        <w:autoSpaceDN/>
        <w:adjustRightInd/>
        <w:ind w:right="317"/>
        <w:rPr>
          <w:b/>
          <w:bCs/>
          <w:sz w:val="24"/>
          <w:szCs w:val="24"/>
        </w:rPr>
      </w:pPr>
    </w:p>
    <w:p w:rsidR="004E25C0" w:rsidRPr="00911CB6" w:rsidRDefault="004E25C0" w:rsidP="00911CB6">
      <w:pPr>
        <w:pStyle w:val="ListParagraph"/>
        <w:numPr>
          <w:ilvl w:val="0"/>
          <w:numId w:val="15"/>
        </w:numPr>
        <w:ind w:right="317"/>
        <w:rPr>
          <w:rFonts w:ascii="Times New Roman" w:hAnsi="Times New Roman" w:cs="Times New Roman"/>
          <w:b/>
          <w:bCs/>
          <w:sz w:val="24"/>
          <w:szCs w:val="24"/>
        </w:rPr>
      </w:pPr>
      <w:r w:rsidRPr="00911CB6">
        <w:rPr>
          <w:rFonts w:ascii="Times New Roman" w:hAnsi="Times New Roman" w:cs="Times New Roman"/>
          <w:b/>
          <w:bCs/>
          <w:sz w:val="24"/>
          <w:szCs w:val="24"/>
        </w:rPr>
        <w:t>Цели поставки:</w:t>
      </w:r>
    </w:p>
    <w:p w:rsidR="004E25C0" w:rsidRPr="00627072" w:rsidRDefault="004E25C0" w:rsidP="00BA0EC2">
      <w:pPr>
        <w:widowControl/>
        <w:autoSpaceDE/>
        <w:autoSpaceDN/>
        <w:adjustRightInd/>
        <w:ind w:right="317"/>
        <w:rPr>
          <w:b/>
          <w:bCs/>
          <w:sz w:val="24"/>
          <w:szCs w:val="24"/>
        </w:rPr>
      </w:pPr>
      <w:r w:rsidRPr="00627072">
        <w:rPr>
          <w:spacing w:val="1"/>
          <w:sz w:val="24"/>
          <w:szCs w:val="24"/>
          <w:lang w:eastAsia="en-US"/>
        </w:rPr>
        <w:t xml:space="preserve">Обеспечение выполнения комплекса пусконаладочных работ и обслуживания кабельных электросетей и энергообъектов с уровнем напряжения </w:t>
      </w:r>
      <w:r w:rsidRPr="00627072">
        <w:rPr>
          <w:spacing w:val="1"/>
          <w:sz w:val="24"/>
          <w:szCs w:val="24"/>
        </w:rPr>
        <w:t>10/6/0,4</w:t>
      </w:r>
      <w:r w:rsidRPr="00627072">
        <w:rPr>
          <w:spacing w:val="1"/>
          <w:sz w:val="24"/>
          <w:szCs w:val="24"/>
          <w:lang w:eastAsia="en-US"/>
        </w:rPr>
        <w:t xml:space="preserve"> кВ.</w:t>
      </w:r>
    </w:p>
    <w:p w:rsidR="004E25C0" w:rsidRPr="00627072" w:rsidRDefault="004E25C0" w:rsidP="00911CB6">
      <w:pPr>
        <w:widowControl/>
        <w:numPr>
          <w:ilvl w:val="0"/>
          <w:numId w:val="15"/>
        </w:numPr>
        <w:autoSpaceDE/>
        <w:autoSpaceDN/>
        <w:adjustRightInd/>
        <w:ind w:right="317"/>
        <w:rPr>
          <w:b/>
          <w:bCs/>
          <w:sz w:val="24"/>
          <w:szCs w:val="24"/>
        </w:rPr>
      </w:pPr>
      <w:r w:rsidRPr="00627072">
        <w:rPr>
          <w:b/>
          <w:bCs/>
          <w:sz w:val="24"/>
          <w:szCs w:val="24"/>
        </w:rPr>
        <w:t>Назначение комплекса</w:t>
      </w:r>
    </w:p>
    <w:p w:rsidR="004E25C0" w:rsidRPr="00627072" w:rsidRDefault="004E25C0" w:rsidP="00BA0E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высоковольтные испытания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072">
        <w:rPr>
          <w:rFonts w:ascii="Times New Roman" w:hAnsi="Times New Roman" w:cs="Times New Roman"/>
          <w:spacing w:val="-2"/>
          <w:sz w:val="24"/>
          <w:szCs w:val="24"/>
        </w:rPr>
        <w:t>электротехнического оборудования подстанций различных типов с уровнем напряжения до 10 кВ включительно;</w:t>
      </w:r>
    </w:p>
    <w:p w:rsidR="004E25C0" w:rsidRPr="00627072" w:rsidRDefault="004E25C0" w:rsidP="00BA0E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поиск трасс кабельных линий</w:t>
      </w:r>
      <w:r w:rsidRPr="00627072">
        <w:rPr>
          <w:rFonts w:ascii="Times New Roman" w:hAnsi="Times New Roman" w:cs="Times New Roman"/>
          <w:spacing w:val="1"/>
          <w:sz w:val="24"/>
          <w:szCs w:val="24"/>
        </w:rPr>
        <w:t>10/6/0,4 кВ</w:t>
      </w: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 и мест повреждений в них;</w:t>
      </w:r>
    </w:p>
    <w:p w:rsidR="004E25C0" w:rsidRPr="00627072" w:rsidRDefault="004E25C0" w:rsidP="00BA0E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контроль релейной защиты и автоматики на энерогобъектах с уровнем напряжений </w:t>
      </w:r>
      <w:r w:rsidRPr="00627072">
        <w:rPr>
          <w:rFonts w:ascii="Times New Roman" w:hAnsi="Times New Roman" w:cs="Times New Roman"/>
          <w:spacing w:val="1"/>
          <w:sz w:val="24"/>
          <w:szCs w:val="24"/>
        </w:rPr>
        <w:t>10/6/0,4 кВ</w:t>
      </w:r>
      <w:r w:rsidRPr="006270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E25C0" w:rsidRPr="00627072" w:rsidRDefault="004E25C0" w:rsidP="00BA0E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1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Выполнение приемо-сдаточных, эксплуатационных, профилактических замеров испытаний согласно действующим нормативным документам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E25C0" w:rsidRPr="00627072" w:rsidRDefault="004E25C0" w:rsidP="00BA0EC2">
      <w:pPr>
        <w:ind w:right="317" w:firstLine="567"/>
        <w:rPr>
          <w:sz w:val="24"/>
          <w:szCs w:val="24"/>
        </w:rPr>
      </w:pPr>
      <w:r w:rsidRPr="00627072">
        <w:rPr>
          <w:sz w:val="24"/>
          <w:szCs w:val="24"/>
        </w:rPr>
        <w:t>Комплекс должен быть предназначен для испытаний оборудования электрических сетей и подстанций (открытого и закрытого типа), шинопроводов, кабельных линий, поиска мест повреждений в кабелях и диагностики оборудования энергообъектов (согласно п.4 настоящего технического задания).</w:t>
      </w:r>
    </w:p>
    <w:p w:rsidR="004E25C0" w:rsidRPr="00627072" w:rsidRDefault="004E25C0" w:rsidP="00BA0EC2">
      <w:pPr>
        <w:ind w:right="317" w:firstLine="567"/>
        <w:rPr>
          <w:sz w:val="24"/>
          <w:szCs w:val="24"/>
        </w:rPr>
      </w:pPr>
      <w:r w:rsidRPr="00627072">
        <w:rPr>
          <w:rStyle w:val="Emphasis"/>
          <w:i w:val="0"/>
          <w:iCs w:val="0"/>
          <w:sz w:val="24"/>
          <w:szCs w:val="24"/>
        </w:rPr>
        <w:t xml:space="preserve">Для предварительного поиска повреждений в кабельных линиях должны применяться различные методы отраженных импульсов. Для точного определения места повреждения должен применяться измерительный метод с использованием генератора ударных волн и акустическим прибором. </w:t>
      </w:r>
      <w:r w:rsidRPr="00627072">
        <w:rPr>
          <w:sz w:val="24"/>
          <w:szCs w:val="24"/>
        </w:rPr>
        <w:t>В комплексе должны применяться измерительные методы с индуктивной и емкостной развязкой сигнала по току для поиска трассы и точного определения места повреждения.</w:t>
      </w:r>
    </w:p>
    <w:p w:rsidR="004E25C0" w:rsidRPr="00627072" w:rsidRDefault="004E25C0" w:rsidP="00911CB6">
      <w:pPr>
        <w:pStyle w:val="210"/>
        <w:numPr>
          <w:ilvl w:val="0"/>
          <w:numId w:val="15"/>
        </w:numPr>
        <w:spacing w:after="0" w:line="240" w:lineRule="auto"/>
        <w:ind w:right="317"/>
        <w:rPr>
          <w:b/>
          <w:bCs/>
          <w:sz w:val="24"/>
          <w:szCs w:val="24"/>
        </w:rPr>
      </w:pPr>
      <w:r w:rsidRPr="00627072">
        <w:rPr>
          <w:b/>
          <w:bCs/>
          <w:sz w:val="24"/>
          <w:szCs w:val="24"/>
        </w:rPr>
        <w:t xml:space="preserve"> Требования к комплексу</w:t>
      </w:r>
    </w:p>
    <w:p w:rsidR="004E25C0" w:rsidRPr="00627072" w:rsidRDefault="004E25C0" w:rsidP="00BA0EC2">
      <w:pPr>
        <w:pStyle w:val="210"/>
        <w:spacing w:after="0" w:line="240" w:lineRule="auto"/>
        <w:ind w:right="317"/>
        <w:rPr>
          <w:sz w:val="24"/>
          <w:szCs w:val="24"/>
        </w:rPr>
      </w:pPr>
      <w:r w:rsidRPr="00627072">
        <w:rPr>
          <w:spacing w:val="1"/>
          <w:sz w:val="24"/>
          <w:szCs w:val="24"/>
          <w:lang w:eastAsia="en-US"/>
        </w:rPr>
        <w:t>Комплекс должен</w:t>
      </w:r>
      <w:r w:rsidRPr="00627072">
        <w:rPr>
          <w:sz w:val="24"/>
          <w:szCs w:val="24"/>
        </w:rPr>
        <w:t xml:space="preserve"> включать автономную передвижную лабораторию на автомобильном шасси: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 w:hanging="35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автомобиль с оборудованием для высоковольтных испытаний, поиска повреждений и диагностики всех типов кабелей и испытаний </w:t>
      </w:r>
      <w:r w:rsidRPr="00627072">
        <w:rPr>
          <w:rFonts w:ascii="Times New Roman" w:hAnsi="Times New Roman" w:cs="Times New Roman"/>
          <w:sz w:val="24"/>
          <w:szCs w:val="24"/>
        </w:rPr>
        <w:t xml:space="preserve">оборудования электрических сетей и подстанций (открытого и закрытого типа) </w:t>
      </w:r>
      <w:r>
        <w:rPr>
          <w:rFonts w:ascii="Times New Roman" w:hAnsi="Times New Roman" w:cs="Times New Roman"/>
          <w:spacing w:val="-2"/>
          <w:sz w:val="24"/>
          <w:szCs w:val="24"/>
        </w:rPr>
        <w:t>энергообъектов.</w:t>
      </w:r>
    </w:p>
    <w:p w:rsidR="004E25C0" w:rsidRPr="00627072" w:rsidRDefault="004E25C0" w:rsidP="00911CB6">
      <w:pPr>
        <w:pStyle w:val="210"/>
        <w:numPr>
          <w:ilvl w:val="0"/>
          <w:numId w:val="15"/>
        </w:numPr>
        <w:spacing w:after="0" w:line="240" w:lineRule="auto"/>
        <w:ind w:right="317"/>
        <w:textAlignment w:val="baseline"/>
        <w:rPr>
          <w:b/>
          <w:bCs/>
          <w:sz w:val="24"/>
          <w:szCs w:val="24"/>
        </w:rPr>
      </w:pPr>
      <w:r w:rsidRPr="00627072">
        <w:rPr>
          <w:b/>
          <w:bCs/>
          <w:sz w:val="24"/>
          <w:szCs w:val="24"/>
        </w:rPr>
        <w:t xml:space="preserve">Общие технические требования </w:t>
      </w:r>
    </w:p>
    <w:p w:rsidR="004E25C0" w:rsidRPr="00627072" w:rsidRDefault="004E25C0" w:rsidP="00BA0EC2">
      <w:pPr>
        <w:pStyle w:val="210"/>
        <w:spacing w:after="0" w:line="240" w:lineRule="auto"/>
        <w:ind w:right="317"/>
        <w:rPr>
          <w:spacing w:val="-2"/>
          <w:sz w:val="24"/>
          <w:szCs w:val="24"/>
        </w:rPr>
      </w:pPr>
      <w:r w:rsidRPr="00627072">
        <w:rPr>
          <w:spacing w:val="-2"/>
          <w:sz w:val="24"/>
          <w:szCs w:val="24"/>
        </w:rPr>
        <w:t>Комплекс должен: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отвечать требованиям  ГОСТ Р ИСО/МЭК 17025-2006  и СДА-16 "Требования к испытательным лабораториям" (в части требований к оборудованию);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отвечать требованиям  "Правил  устройства электроустановок (седьмое издание)", утвержденных приказом Минэнерго России от 09.04.2003 N 150 (ПУЭ);</w:t>
      </w:r>
    </w:p>
    <w:p w:rsidR="004E25C0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отвечать требованиям  Федерального закона от 22 июля 2008 г. N 123-ФЗ "Технический регламент о требованиях пожарной безопасности" (в части требований пожарной безопасности к электроустановкам и электрооборудованию);</w:t>
      </w:r>
    </w:p>
    <w:p w:rsidR="004E25C0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A65344">
        <w:rPr>
          <w:rFonts w:ascii="Times New Roman" w:hAnsi="Times New Roman" w:cs="Times New Roman"/>
          <w:spacing w:val="-2"/>
          <w:sz w:val="24"/>
          <w:szCs w:val="24"/>
        </w:rPr>
        <w:t>состоять из двух отсеков.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 отсеке оператора не должно находиться активное высоковольтное оборудование;</w:t>
      </w:r>
    </w:p>
    <w:p w:rsidR="004E25C0" w:rsidRPr="00B03471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поддерживать программное переключение режимов работы при помощи центрального пульта управления. В отсеке оператора должны отсутствовать какие-либо ручные высоковольтные переключатели. </w:t>
      </w:r>
    </w:p>
    <w:p w:rsidR="004E25C0" w:rsidRPr="00B03471" w:rsidRDefault="004E25C0" w:rsidP="00B03471">
      <w:pPr>
        <w:pStyle w:val="ListParagraph"/>
        <w:numPr>
          <w:ilvl w:val="0"/>
          <w:numId w:val="2"/>
        </w:numPr>
        <w:shd w:val="clear" w:color="auto" w:fill="FFFFFF"/>
        <w:ind w:left="284" w:right="31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иметь центральную шину передачи данных, к которой подключаются все приборы кабельной лаборатории.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рабочие места операторов отвечающие требованиям "Межотраслевых правил по охране труда (правила безопасности) при эксплуатации электроустановок";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отопитель и  в местах размещения оборудования и операторов, позволяющие выполнять работы в условиях средней полосы России;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оснащаться системой обеспечения электробезопасности персонала;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систему блокировки подачи напряжения питания при открытии дверей в высоковольтный отсек;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блокировку цепи питания при отсутствии заземления;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кнопку аварийного выключения лаборатории, с  автоматическим включением  подачи звукового и светового сигнала;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иметь комплект средств защиты отвечающих требованиям  "Правил применения и испытания средств защиты, используемых в электроустановках, технические требования к ним" и плакатов по ТБ с указанием типа, количества средств защиты, сроков последнего и очередного испытания;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оснащаться всем необходимым электротехническим и иным инструментом, необходимым для выполнения работ;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полный комплект эксплуатационной документации (паспорт/формуляр, руководство по эксплуатации) на испытательное оборудование и средства измерений;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 xml:space="preserve">на средства измерений иметь действующие свидетельства о поверке и иметь не менее года остаточный ресурс до следующей поверки;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копии протоколов испытаний средств защиты и изолированного электротехнического инструмента;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обеспечивать работу при питании от промышленной однофазной сеть переменного тока частотой  50Гц, напряжением  не более 230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В, максимальный ток потребления не более 20А;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обслуживаться силами не менее 2 операторов;</w:t>
      </w:r>
    </w:p>
    <w:p w:rsidR="004E25C0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иметь гарантийный срок службы не менее 12месяцев, при общей продолжительности службы лаборатории не менее 10 лет.</w:t>
      </w:r>
    </w:p>
    <w:p w:rsidR="004E25C0" w:rsidRPr="0054331C" w:rsidRDefault="004E25C0" w:rsidP="0054331C">
      <w:pPr>
        <w:shd w:val="clear" w:color="auto" w:fill="FFFFFF"/>
        <w:ind w:left="-51" w:right="317"/>
        <w:rPr>
          <w:spacing w:val="-2"/>
          <w:sz w:val="24"/>
          <w:szCs w:val="24"/>
        </w:rPr>
      </w:pPr>
    </w:p>
    <w:p w:rsidR="004E25C0" w:rsidRPr="00627072" w:rsidRDefault="004E25C0" w:rsidP="00911CB6">
      <w:pPr>
        <w:pStyle w:val="210"/>
        <w:numPr>
          <w:ilvl w:val="0"/>
          <w:numId w:val="15"/>
        </w:numPr>
        <w:spacing w:after="0" w:line="240" w:lineRule="auto"/>
        <w:ind w:right="317"/>
        <w:textAlignment w:val="baseline"/>
        <w:rPr>
          <w:b/>
          <w:bCs/>
          <w:sz w:val="24"/>
          <w:szCs w:val="24"/>
        </w:rPr>
      </w:pPr>
      <w:r w:rsidRPr="00627072">
        <w:rPr>
          <w:b/>
          <w:bCs/>
          <w:sz w:val="24"/>
          <w:szCs w:val="24"/>
        </w:rPr>
        <w:t xml:space="preserve">Требования к передвижной лаборатории </w:t>
      </w:r>
    </w:p>
    <w:p w:rsidR="004E25C0" w:rsidRPr="00627072" w:rsidRDefault="004E25C0" w:rsidP="00BA0EC2">
      <w:pPr>
        <w:pStyle w:val="210"/>
        <w:spacing w:after="0" w:line="240" w:lineRule="auto"/>
        <w:ind w:right="317"/>
        <w:rPr>
          <w:spacing w:val="-2"/>
          <w:sz w:val="24"/>
          <w:szCs w:val="24"/>
        </w:rPr>
      </w:pPr>
      <w:r w:rsidRPr="00627072">
        <w:rPr>
          <w:spacing w:val="-2"/>
          <w:sz w:val="24"/>
          <w:szCs w:val="24"/>
        </w:rPr>
        <w:t>Оборудование лаборатории должно быть достаточно для выполнения испытаний в объёме требований ПУЭ (раздел 1.8) и РД 34.45-51.300-97 (Объем и нормы испытаний электрооборудования, РАО "ЕЭС России") следующих материалов и электротехнического оборудования, применяемого на подстанциях различных</w:t>
      </w:r>
      <w:r>
        <w:rPr>
          <w:spacing w:val="-2"/>
          <w:sz w:val="24"/>
          <w:szCs w:val="24"/>
        </w:rPr>
        <w:t xml:space="preserve"> типов с уровнем напряжения до 6</w:t>
      </w:r>
      <w:r w:rsidRPr="00627072">
        <w:rPr>
          <w:spacing w:val="-2"/>
          <w:sz w:val="24"/>
          <w:szCs w:val="24"/>
        </w:rPr>
        <w:t>0 кВ: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силовых трансформаторов, автотрансформаторов и масляных реакторов;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трансформаторов тока и напряжения;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масляных и электромагнитных выключателей;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воздушных выключателей;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выключателей нагрузки;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элегазовых и вакуумных выключателей;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разъединителей, отделителей и короткозамыкателей;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комплектных распределительных устройств внутренней и наружной установки;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комплектных экранированных токопроводов 6 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7072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сборных и соединительных шин;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токоограничивающих сухих реакторов;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электрофильтров и конденсаторов;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 xml:space="preserve">вентильных разрядников  и ограничителей перенапряжений;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трубчатых разрядников;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вводов и проходных изоляторов;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предохранителей, предохранителей-разъединителей напряжением выше 1000 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аппаратов, вторичных цепей и электропроводки на напряжение до 1000 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заземляющих устройств;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силовых кабельных линий;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контактных соединения проводов, грозозащитных тросов (тросов), сборных и соединительных шин.</w:t>
      </w:r>
    </w:p>
    <w:p w:rsidR="004E25C0" w:rsidRPr="00627072" w:rsidRDefault="004E25C0" w:rsidP="00BA0EC2">
      <w:pPr>
        <w:pStyle w:val="210"/>
        <w:spacing w:after="0" w:line="240" w:lineRule="auto"/>
        <w:ind w:right="317"/>
        <w:rPr>
          <w:spacing w:val="-2"/>
          <w:sz w:val="24"/>
          <w:szCs w:val="24"/>
        </w:rPr>
      </w:pPr>
    </w:p>
    <w:p w:rsidR="004E25C0" w:rsidRPr="00627072" w:rsidRDefault="004E25C0" w:rsidP="00BA0EC2">
      <w:pPr>
        <w:pStyle w:val="210"/>
        <w:spacing w:after="0" w:line="240" w:lineRule="auto"/>
        <w:ind w:right="317"/>
        <w:rPr>
          <w:b/>
          <w:bCs/>
          <w:sz w:val="24"/>
          <w:szCs w:val="24"/>
        </w:rPr>
      </w:pPr>
      <w:r w:rsidRPr="00627072">
        <w:rPr>
          <w:spacing w:val="-2"/>
          <w:sz w:val="24"/>
          <w:szCs w:val="24"/>
        </w:rPr>
        <w:t>Оборудование лаборатории должно быть достаточно для испытаний в объёме требований ГОСТ Р 50571.16-99,  и в том числе для выполнения: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определения трассы кабельных линий всех видов, рассчитанных на номинальный уровень напряжения до 10 кВ, включительно;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топографического определения мест повреждений кабельных линий всех видов рассчитанных на номинальный уровень напряжения до 10 кВ, включительно, с обязательным определением расстояний до мест повреждений;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627072">
        <w:rPr>
          <w:rFonts w:ascii="Times New Roman" w:hAnsi="Times New Roman" w:cs="Times New Roman"/>
          <w:spacing w:val="-2"/>
          <w:sz w:val="24"/>
          <w:szCs w:val="24"/>
        </w:rPr>
        <w:t>определения места повреждения кабеля типа «однофазное замыкание»;</w:t>
      </w:r>
    </w:p>
    <w:p w:rsidR="004E25C0" w:rsidRPr="007F6601" w:rsidRDefault="004E25C0" w:rsidP="007F66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09" w:right="317"/>
        <w:rPr>
          <w:rFonts w:ascii="Times New Roman" w:hAnsi="Times New Roman" w:cs="Times New Roman"/>
          <w:spacing w:val="-2"/>
          <w:sz w:val="24"/>
          <w:szCs w:val="24"/>
        </w:rPr>
      </w:pPr>
      <w:r w:rsidRPr="0054331C">
        <w:rPr>
          <w:rFonts w:ascii="Times New Roman" w:hAnsi="Times New Roman" w:cs="Times New Roman"/>
          <w:spacing w:val="-2"/>
          <w:sz w:val="24"/>
          <w:szCs w:val="24"/>
        </w:rPr>
        <w:t>прожиг дефектной изоляции кабелей, рассчитанных на номинальный уровень напряжения до 10 кВ, включительно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должен осуществляться прожигающей установкой с  максимальным напряжением не ниже 15 кВ и максимальным током прожига  25 А на всем диапазоне напряжения;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 xml:space="preserve">проверки наличия цепи и замеров сопротивлений между заземлителями и заземляемыми проводниками, заземляемым оборудованием (элементами) и заземляющими проводниками; 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испытания повышенным напряжением кабельных линий и электрооборудования;</w:t>
      </w:r>
    </w:p>
    <w:p w:rsidR="004E25C0" w:rsidRPr="00627072" w:rsidRDefault="004E25C0" w:rsidP="00BA0EC2">
      <w:pPr>
        <w:pStyle w:val="ListParagraph"/>
        <w:numPr>
          <w:ilvl w:val="0"/>
          <w:numId w:val="2"/>
        </w:numPr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hAnsi="Times New Roman" w:cs="Times New Roman"/>
          <w:sz w:val="24"/>
          <w:szCs w:val="24"/>
        </w:rPr>
        <w:t>проверки схем молниезащиты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C0" w:rsidRPr="00627072" w:rsidRDefault="004E25C0" w:rsidP="00907FE3">
      <w:pPr>
        <w:pStyle w:val="ListParagraph"/>
        <w:spacing w:after="0" w:line="240" w:lineRule="auto"/>
        <w:ind w:left="309" w:right="317"/>
        <w:rPr>
          <w:rFonts w:ascii="Times New Roman" w:hAnsi="Times New Roman" w:cs="Times New Roman"/>
          <w:sz w:val="24"/>
          <w:szCs w:val="24"/>
        </w:rPr>
      </w:pPr>
    </w:p>
    <w:p w:rsidR="004E25C0" w:rsidRDefault="004E25C0" w:rsidP="00627072">
      <w:pPr>
        <w:pStyle w:val="ListParagraph"/>
        <w:spacing w:after="0" w:line="240" w:lineRule="auto"/>
        <w:ind w:left="309" w:right="317"/>
        <w:rPr>
          <w:rFonts w:ascii="Times New Roman" w:hAnsi="Times New Roman" w:cs="Times New Roman"/>
          <w:b/>
          <w:bCs/>
          <w:sz w:val="24"/>
          <w:szCs w:val="24"/>
        </w:rPr>
      </w:pPr>
      <w:r w:rsidRPr="00677548">
        <w:rPr>
          <w:rFonts w:ascii="Times New Roman" w:hAnsi="Times New Roman" w:cs="Times New Roman"/>
          <w:b/>
          <w:bCs/>
          <w:sz w:val="24"/>
          <w:szCs w:val="24"/>
        </w:rPr>
        <w:t>Таблица №1 – Комплектация лаборатории</w:t>
      </w:r>
    </w:p>
    <w:p w:rsidR="004E25C0" w:rsidRPr="00677548" w:rsidRDefault="004E25C0" w:rsidP="00627072">
      <w:pPr>
        <w:pStyle w:val="ListParagraph"/>
        <w:spacing w:after="0" w:line="240" w:lineRule="auto"/>
        <w:ind w:left="309" w:right="31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854"/>
        <w:gridCol w:w="5245"/>
        <w:gridCol w:w="709"/>
        <w:gridCol w:w="709"/>
      </w:tblGrid>
      <w:tr w:rsidR="004E25C0" w:rsidRPr="00BE1C9F">
        <w:trPr>
          <w:trHeight w:val="744"/>
        </w:trPr>
        <w:tc>
          <w:tcPr>
            <w:tcW w:w="690" w:type="dxa"/>
            <w:vAlign w:val="center"/>
          </w:tcPr>
          <w:p w:rsidR="004E25C0" w:rsidRPr="00BE1C9F" w:rsidRDefault="004E25C0" w:rsidP="00C02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4" w:type="dxa"/>
            <w:vAlign w:val="center"/>
          </w:tcPr>
          <w:p w:rsidR="004E25C0" w:rsidRPr="00BE1C9F" w:rsidRDefault="004E25C0" w:rsidP="00C02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4E25C0" w:rsidRPr="00BE1C9F" w:rsidRDefault="004E25C0" w:rsidP="00C02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9" w:type="dxa"/>
            <w:vAlign w:val="center"/>
          </w:tcPr>
          <w:p w:rsidR="004E25C0" w:rsidRPr="00BE1C9F" w:rsidRDefault="004E25C0" w:rsidP="00C02A46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4E25C0" w:rsidRPr="00BE1C9F" w:rsidRDefault="004E25C0" w:rsidP="00C02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Кол.во.</w:t>
            </w:r>
          </w:p>
        </w:tc>
      </w:tr>
      <w:tr w:rsidR="004E25C0" w:rsidRPr="00BE1C9F">
        <w:trPr>
          <w:trHeight w:val="305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Базовый автомобиль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</w:p>
        </w:tc>
      </w:tr>
      <w:tr w:rsidR="004E25C0" w:rsidRPr="00BE1C9F">
        <w:trPr>
          <w:trHeight w:val="744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1.1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jc w:val="both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  <w:lang w:val="en-US"/>
              </w:rPr>
              <w:t>Ford Transit VAN 350 LWB BASE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color w:val="000000"/>
                <w:sz w:val="24"/>
                <w:szCs w:val="24"/>
              </w:rPr>
            </w:pPr>
            <w:r w:rsidRPr="00BE1C9F">
              <w:rPr>
                <w:color w:val="000000"/>
                <w:sz w:val="24"/>
                <w:szCs w:val="24"/>
              </w:rPr>
              <w:t>Характеристики: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Двигатель:</w:t>
            </w:r>
            <w:r w:rsidRPr="00BE1C9F">
              <w:rPr>
                <w:sz w:val="24"/>
                <w:szCs w:val="24"/>
              </w:rPr>
              <w:tab/>
            </w:r>
            <w:r w:rsidRPr="00BE1C9F">
              <w:rPr>
                <w:sz w:val="24"/>
                <w:szCs w:val="24"/>
              </w:rPr>
              <w:tab/>
              <w:t>дизель 2,2 л., не более 150 л.с.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Коробка передач:</w:t>
            </w:r>
            <w:r w:rsidRPr="00BE1C9F">
              <w:rPr>
                <w:sz w:val="24"/>
                <w:szCs w:val="24"/>
              </w:rPr>
              <w:tab/>
              <w:t>механическая не менее 5-ти ступенчатая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Привод:</w:t>
            </w:r>
            <w:r w:rsidRPr="00BE1C9F">
              <w:rPr>
                <w:sz w:val="24"/>
                <w:szCs w:val="24"/>
              </w:rPr>
              <w:tab/>
            </w:r>
            <w:r w:rsidRPr="00BE1C9F">
              <w:rPr>
                <w:sz w:val="24"/>
                <w:szCs w:val="24"/>
              </w:rPr>
              <w:tab/>
              <w:t>полный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Грузоподъемность:</w:t>
            </w:r>
            <w:r w:rsidRPr="00BE1C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не более </w:t>
            </w:r>
            <w:r w:rsidRPr="00BE1C9F">
              <w:rPr>
                <w:sz w:val="24"/>
                <w:szCs w:val="24"/>
              </w:rPr>
              <w:t>1537 кг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Цвет:</w:t>
            </w:r>
            <w:r w:rsidRPr="00BE1C9F">
              <w:rPr>
                <w:sz w:val="24"/>
                <w:szCs w:val="24"/>
              </w:rPr>
              <w:tab/>
            </w:r>
            <w:r w:rsidRPr="00BE1C9F">
              <w:rPr>
                <w:sz w:val="24"/>
                <w:szCs w:val="24"/>
              </w:rPr>
              <w:tab/>
            </w:r>
            <w:r w:rsidRPr="00BE1C9F">
              <w:rPr>
                <w:sz w:val="24"/>
                <w:szCs w:val="24"/>
              </w:rPr>
              <w:tab/>
              <w:t xml:space="preserve">белый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Количество мест:</w:t>
            </w:r>
            <w:r w:rsidRPr="00BE1C9F">
              <w:rPr>
                <w:sz w:val="24"/>
                <w:szCs w:val="24"/>
              </w:rPr>
              <w:tab/>
              <w:t>3 (водитель+2 пассажира)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Габаритные размеры автомобиля, мм: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Длина                                   не более</w:t>
            </w:r>
            <w:r>
              <w:rPr>
                <w:sz w:val="24"/>
                <w:szCs w:val="24"/>
              </w:rPr>
              <w:t xml:space="preserve"> </w:t>
            </w:r>
            <w:r w:rsidRPr="00BE1C9F">
              <w:rPr>
                <w:sz w:val="24"/>
                <w:szCs w:val="24"/>
              </w:rPr>
              <w:t>5780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Ширина (с/без зеркал)          не менее</w:t>
            </w:r>
            <w:r>
              <w:rPr>
                <w:sz w:val="24"/>
                <w:szCs w:val="24"/>
              </w:rPr>
              <w:t xml:space="preserve"> </w:t>
            </w:r>
            <w:r w:rsidRPr="00BE1C9F">
              <w:rPr>
                <w:sz w:val="24"/>
                <w:szCs w:val="24"/>
              </w:rPr>
              <w:t>2274/1874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Высота                                     не менее 2506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Размеры грузового отсека, мм: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Длина                                      не более 3499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Ширина                                   не более 1812</w:t>
            </w:r>
          </w:p>
          <w:p w:rsidR="004E25C0" w:rsidRPr="00BE1C9F" w:rsidRDefault="004E25C0" w:rsidP="00C02A46">
            <w:pPr>
              <w:rPr>
                <w:rStyle w:val="rvts115"/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Расстояние от пола до потолка         не менее 1855</w:t>
            </w:r>
          </w:p>
          <w:p w:rsidR="004E25C0" w:rsidRPr="00BE1C9F" w:rsidRDefault="004E25C0" w:rsidP="00C02A46">
            <w:pPr>
              <w:rPr>
                <w:rStyle w:val="rvts115"/>
                <w:sz w:val="24"/>
                <w:szCs w:val="24"/>
              </w:rPr>
            </w:pPr>
            <w:r w:rsidRPr="00BE1C9F">
              <w:rPr>
                <w:rStyle w:val="rvts115"/>
                <w:sz w:val="24"/>
                <w:szCs w:val="24"/>
              </w:rPr>
              <w:t xml:space="preserve">Климатическое исполнение – температура не менее от - 40º С   о +40º С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Высокая крыша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Исполнение/материал: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Внутренне пространство фургона отделано композитными материалами с пластиком снаружи.</w:t>
            </w:r>
          </w:p>
          <w:p w:rsidR="004E25C0" w:rsidRPr="00BE1C9F" w:rsidRDefault="004E25C0" w:rsidP="006265D5">
            <w:pPr>
              <w:jc w:val="both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Системы базового, электропитания и освещения.</w:t>
            </w:r>
          </w:p>
          <w:p w:rsidR="004E25C0" w:rsidRPr="00BE1C9F" w:rsidRDefault="004E25C0" w:rsidP="006265D5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электрические розетки: водонепроницаемые в количестве 4 шт. (220 </w:t>
            </w:r>
            <w:r w:rsidRPr="00BE1C9F">
              <w:rPr>
                <w:sz w:val="24"/>
                <w:szCs w:val="24"/>
                <w:lang w:val="en-US"/>
              </w:rPr>
              <w:t>v</w:t>
            </w:r>
            <w:r w:rsidRPr="00BE1C9F">
              <w:rPr>
                <w:sz w:val="24"/>
                <w:szCs w:val="24"/>
              </w:rPr>
              <w:t>)</w:t>
            </w:r>
          </w:p>
          <w:p w:rsidR="004E25C0" w:rsidRPr="00BE1C9F" w:rsidRDefault="004E25C0" w:rsidP="00C02A46">
            <w:pPr>
              <w:rPr>
                <w:rStyle w:val="rvts115"/>
                <w:sz w:val="24"/>
                <w:szCs w:val="24"/>
              </w:rPr>
            </w:pPr>
            <w:r w:rsidRPr="00BE1C9F">
              <w:rPr>
                <w:rStyle w:val="rvts115"/>
                <w:sz w:val="24"/>
                <w:szCs w:val="24"/>
              </w:rPr>
              <w:t>Укомплектованность:</w:t>
            </w:r>
          </w:p>
          <w:p w:rsidR="004E25C0" w:rsidRPr="00BE1C9F" w:rsidRDefault="004E25C0" w:rsidP="00C02A46">
            <w:pPr>
              <w:tabs>
                <w:tab w:val="num" w:pos="-1620"/>
              </w:tabs>
              <w:rPr>
                <w:rStyle w:val="rvts115"/>
                <w:sz w:val="24"/>
                <w:szCs w:val="24"/>
              </w:rPr>
            </w:pPr>
            <w:r w:rsidRPr="00BE1C9F">
              <w:rPr>
                <w:rStyle w:val="rvts115"/>
                <w:sz w:val="24"/>
                <w:szCs w:val="24"/>
              </w:rPr>
              <w:t>- полноразмерное запасное колесо;</w:t>
            </w:r>
          </w:p>
          <w:p w:rsidR="004E25C0" w:rsidRPr="00BE1C9F" w:rsidRDefault="004E25C0" w:rsidP="00C02A46">
            <w:pPr>
              <w:tabs>
                <w:tab w:val="num" w:pos="-1620"/>
              </w:tabs>
              <w:rPr>
                <w:rStyle w:val="rvts115"/>
                <w:sz w:val="24"/>
                <w:szCs w:val="24"/>
              </w:rPr>
            </w:pPr>
            <w:r w:rsidRPr="00BE1C9F">
              <w:rPr>
                <w:rStyle w:val="rvts115"/>
                <w:sz w:val="24"/>
                <w:szCs w:val="24"/>
              </w:rPr>
              <w:t>- знак аварийной остановки, медаптечка, огнетушитель;</w:t>
            </w:r>
          </w:p>
          <w:p w:rsidR="004E25C0" w:rsidRPr="00BE1C9F" w:rsidRDefault="004E25C0" w:rsidP="00C02A46">
            <w:pPr>
              <w:tabs>
                <w:tab w:val="num" w:pos="-1620"/>
              </w:tabs>
              <w:rPr>
                <w:rStyle w:val="rvts115"/>
                <w:sz w:val="24"/>
                <w:szCs w:val="24"/>
              </w:rPr>
            </w:pPr>
            <w:r w:rsidRPr="00BE1C9F">
              <w:rPr>
                <w:rStyle w:val="rvts115"/>
                <w:sz w:val="24"/>
                <w:szCs w:val="24"/>
              </w:rPr>
              <w:t>- водительский инструмент (домкрат, баллонный ключ, монтировка);</w:t>
            </w:r>
          </w:p>
          <w:p w:rsidR="004E25C0" w:rsidRPr="00BE1C9F" w:rsidRDefault="004E25C0" w:rsidP="00C02A46">
            <w:pPr>
              <w:tabs>
                <w:tab w:val="num" w:pos="-1620"/>
              </w:tabs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Вес оборудования не должен превышать 700кг, либо 50% от максимальной грузоподъемности шасси с целью комфортного перемещения специалистов и дополнительного переносного оборудования.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744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4E25C0" w:rsidRPr="00BE1C9F" w:rsidRDefault="004E25C0" w:rsidP="00C02A46">
            <w:pPr>
              <w:jc w:val="both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</w:rPr>
              <w:t>Дополнительное оборудование автомобиля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color w:val="000000"/>
                <w:sz w:val="24"/>
                <w:szCs w:val="24"/>
              </w:rPr>
            </w:pPr>
            <w:r w:rsidRPr="00BE1C9F">
              <w:rPr>
                <w:color w:val="000000"/>
                <w:sz w:val="24"/>
                <w:szCs w:val="24"/>
              </w:rPr>
              <w:t xml:space="preserve">- Автономный отопитель </w:t>
            </w:r>
            <w:r w:rsidRPr="00BE1C9F">
              <w:rPr>
                <w:color w:val="000000"/>
                <w:sz w:val="24"/>
                <w:szCs w:val="24"/>
                <w:lang w:val="en-US"/>
              </w:rPr>
              <w:t>Webasto</w:t>
            </w:r>
            <w:r w:rsidRPr="00BE1C9F">
              <w:rPr>
                <w:color w:val="000000"/>
                <w:sz w:val="24"/>
                <w:szCs w:val="24"/>
              </w:rPr>
              <w:t>;</w:t>
            </w:r>
          </w:p>
          <w:p w:rsidR="004E25C0" w:rsidRPr="00BE1C9F" w:rsidRDefault="004E25C0" w:rsidP="00C02A46">
            <w:pPr>
              <w:rPr>
                <w:color w:val="000000"/>
                <w:sz w:val="24"/>
                <w:szCs w:val="24"/>
              </w:rPr>
            </w:pPr>
            <w:r w:rsidRPr="00BE1C9F">
              <w:rPr>
                <w:color w:val="000000"/>
                <w:sz w:val="24"/>
                <w:szCs w:val="24"/>
              </w:rPr>
              <w:t xml:space="preserve">- Дополнительный генератор инверторного типа, работающий совместно с приводом двигателя  автомобиля мощностью не менее  5 Квт 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333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Модуль управления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333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color w:val="000000"/>
                <w:sz w:val="24"/>
                <w:szCs w:val="24"/>
              </w:rPr>
            </w:pPr>
            <w:r w:rsidRPr="00BE1C9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Стойка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Несущая конструкция, служащая для размещения оборудования лаборатории,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столешница,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шкаф для документации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2.2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Блок управления и измерений</w:t>
            </w:r>
          </w:p>
          <w:p w:rsidR="004E25C0" w:rsidRPr="00BE1C9F" w:rsidRDefault="004E25C0" w:rsidP="00C02A46">
            <w:pPr>
              <w:ind w:left="34"/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блок системы безопасности оператора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полное интегрированное управление системой ОМП</w:t>
            </w:r>
            <w:r>
              <w:rPr>
                <w:sz w:val="24"/>
                <w:szCs w:val="24"/>
              </w:rPr>
              <w:t xml:space="preserve"> (определения места повреждения)</w:t>
            </w:r>
          </w:p>
          <w:p w:rsidR="004E25C0" w:rsidRPr="00BE1C9F" w:rsidRDefault="004E25C0" w:rsidP="009005CA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интегрированная система самодиагностики состояния оборудования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2.3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  <w:lang w:val="en-GB"/>
              </w:rPr>
            </w:pPr>
            <w:r w:rsidRPr="00BE1C9F">
              <w:rPr>
                <w:sz w:val="24"/>
                <w:szCs w:val="24"/>
              </w:rPr>
              <w:t>Требования к управлению</w:t>
            </w:r>
          </w:p>
        </w:tc>
        <w:tc>
          <w:tcPr>
            <w:tcW w:w="5245" w:type="dxa"/>
          </w:tcPr>
          <w:p w:rsidR="004E25C0" w:rsidRPr="00BE1C9F" w:rsidRDefault="004E25C0" w:rsidP="009005CA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Лаборатория должна </w:t>
            </w:r>
            <w:r w:rsidRPr="00935797">
              <w:rPr>
                <w:sz w:val="24"/>
                <w:szCs w:val="24"/>
              </w:rPr>
              <w:t>иметь единую систему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35797">
              <w:rPr>
                <w:sz w:val="24"/>
                <w:szCs w:val="24"/>
              </w:rPr>
              <w:t xml:space="preserve">на базе микрокомпьютера </w:t>
            </w:r>
            <w:r>
              <w:rPr>
                <w:sz w:val="24"/>
                <w:szCs w:val="24"/>
              </w:rPr>
              <w:t xml:space="preserve">с </w:t>
            </w:r>
            <w:r w:rsidRPr="00935797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</w:t>
            </w:r>
            <w:r w:rsidRPr="009357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</w:t>
            </w:r>
            <w:r w:rsidRPr="00935797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ем и шины передачи данных</w:t>
            </w:r>
            <w:r w:rsidRPr="009357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Должно быть предусмотрено масштабирование системы и возможность подключения к шине дополнительных блоков</w:t>
            </w:r>
            <w:r w:rsidRPr="0093579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2.4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Требование к програ</w:t>
            </w:r>
            <w:r>
              <w:rPr>
                <w:sz w:val="24"/>
                <w:szCs w:val="24"/>
              </w:rPr>
              <w:t>мм</w:t>
            </w:r>
            <w:r w:rsidRPr="00BE1C9F">
              <w:rPr>
                <w:sz w:val="24"/>
                <w:szCs w:val="24"/>
              </w:rPr>
              <w:t>ному обеспечению (ПО)</w:t>
            </w:r>
          </w:p>
        </w:tc>
        <w:tc>
          <w:tcPr>
            <w:tcW w:w="5245" w:type="dxa"/>
          </w:tcPr>
          <w:p w:rsidR="004E25C0" w:rsidRPr="00BE1C9F" w:rsidRDefault="004E25C0" w:rsidP="00703B7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системы управления должно выполнять центральную функцию в системе управления, </w:t>
            </w:r>
            <w:r w:rsidRPr="00BE1C9F">
              <w:rPr>
                <w:sz w:val="24"/>
                <w:szCs w:val="24"/>
              </w:rPr>
              <w:t xml:space="preserve">иметь стабильную версию и быть полностью русифицированным. ПО должно выполнять следующие функции: </w:t>
            </w:r>
            <w:r>
              <w:rPr>
                <w:sz w:val="24"/>
                <w:szCs w:val="24"/>
              </w:rPr>
              <w:t xml:space="preserve">переключение режимов работы, </w:t>
            </w:r>
            <w:r w:rsidRPr="00BE1C9F">
              <w:rPr>
                <w:sz w:val="24"/>
                <w:szCs w:val="24"/>
              </w:rPr>
              <w:t xml:space="preserve"> контроль исправности и безопасности, формирование протоколов испытаний, сохранение результатов испытаний, блокирование ошибочных действий персонала</w:t>
            </w:r>
            <w:r>
              <w:rPr>
                <w:sz w:val="24"/>
                <w:szCs w:val="24"/>
              </w:rPr>
              <w:t xml:space="preserve"> и выдача кодов и описаний ошибок в случае возникновения нештатной ситуации</w:t>
            </w:r>
            <w:r w:rsidRPr="00BE1C9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2.5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</w:rPr>
              <w:t>Подключение</w:t>
            </w:r>
          </w:p>
        </w:tc>
        <w:tc>
          <w:tcPr>
            <w:tcW w:w="5245" w:type="dxa"/>
          </w:tcPr>
          <w:p w:rsidR="004E25C0" w:rsidRPr="00BE1C9F" w:rsidRDefault="004E25C0" w:rsidP="006E2F39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 xml:space="preserve">Лаборатория должна иметь возможность подключаться на 1 линию к объекту работ (испытаний), при этом вся низковольтная коммутация для ОМП (определение мест повреждения) должна осуществляться </w:t>
            </w:r>
            <w:r w:rsidRPr="00935797">
              <w:rPr>
                <w:sz w:val="24"/>
                <w:szCs w:val="24"/>
              </w:rPr>
              <w:t>автоматически.</w:t>
            </w:r>
          </w:p>
          <w:p w:rsidR="004E25C0" w:rsidRPr="00BE1C9F" w:rsidRDefault="004E25C0" w:rsidP="006E2F39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Длинна присоединительных кабелей не менее 25м.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Модуль высоковольтных испытаний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  <w:lang w:val="en-US"/>
              </w:rPr>
            </w:pPr>
            <w:r w:rsidRPr="00696006">
              <w:rPr>
                <w:sz w:val="24"/>
                <w:szCs w:val="24"/>
              </w:rPr>
              <w:t>3</w:t>
            </w:r>
            <w:r w:rsidRPr="00BE1C9F">
              <w:rPr>
                <w:sz w:val="24"/>
                <w:szCs w:val="24"/>
              </w:rPr>
              <w:t>.</w:t>
            </w:r>
            <w:r w:rsidRPr="00BE1C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4E25C0" w:rsidRPr="00696006" w:rsidRDefault="004E25C0" w:rsidP="008039E3">
            <w:pPr>
              <w:rPr>
                <w:color w:val="000000"/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Испытания</w:t>
            </w:r>
            <w:r>
              <w:rPr>
                <w:sz w:val="24"/>
                <w:szCs w:val="24"/>
              </w:rPr>
              <w:t xml:space="preserve">  повышенным напряжением постоянного тока</w:t>
            </w:r>
          </w:p>
        </w:tc>
        <w:tc>
          <w:tcPr>
            <w:tcW w:w="5245" w:type="dxa"/>
          </w:tcPr>
          <w:p w:rsidR="004E25C0" w:rsidRPr="00BE1C9F" w:rsidRDefault="004E25C0" w:rsidP="006E2F39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В лаборатории должно быть предусмотрено оборудование для испытания кабельных линий повышенным напряжением постоянного тока (DC).</w:t>
            </w:r>
          </w:p>
          <w:p w:rsidR="004E25C0" w:rsidRPr="00BE1C9F" w:rsidRDefault="004E25C0" w:rsidP="006E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должна иметь характеристики не хуже</w:t>
            </w:r>
            <w:r w:rsidRPr="00BE1C9F">
              <w:rPr>
                <w:sz w:val="24"/>
                <w:szCs w:val="24"/>
              </w:rPr>
              <w:t>:</w:t>
            </w:r>
          </w:p>
          <w:p w:rsidR="004E25C0" w:rsidRPr="00BE1C9F" w:rsidRDefault="004E25C0" w:rsidP="006E2F39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максимальное напряжение не ниже 60кВ</w:t>
            </w:r>
          </w:p>
          <w:p w:rsidR="004E25C0" w:rsidRPr="00BE1C9F" w:rsidRDefault="004E25C0" w:rsidP="00815C85">
            <w:pPr>
              <w:rPr>
                <w:color w:val="000000"/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ток  - 20мА (номинальный)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4E25C0" w:rsidRPr="00815C85" w:rsidRDefault="004E25C0" w:rsidP="008039E3">
            <w:pPr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>Испытания  повышенным напряжением сверхнизкой частоты</w:t>
            </w:r>
          </w:p>
        </w:tc>
        <w:tc>
          <w:tcPr>
            <w:tcW w:w="5245" w:type="dxa"/>
          </w:tcPr>
          <w:p w:rsidR="004E25C0" w:rsidRPr="00815C85" w:rsidRDefault="004E25C0" w:rsidP="008D5EF5">
            <w:pPr>
              <w:ind w:left="35" w:hanging="35"/>
            </w:pPr>
            <w:r w:rsidRPr="00815C85">
              <w:rPr>
                <w:sz w:val="24"/>
                <w:szCs w:val="24"/>
              </w:rPr>
              <w:t>Установка должна поддерживать испытание:</w:t>
            </w:r>
          </w:p>
          <w:p w:rsidR="004E25C0" w:rsidRPr="00815C85" w:rsidRDefault="004E25C0" w:rsidP="008D5EF5">
            <w:pPr>
              <w:ind w:left="35" w:hanging="35"/>
            </w:pPr>
            <w:r w:rsidRPr="00815C85">
              <w:rPr>
                <w:sz w:val="24"/>
                <w:szCs w:val="24"/>
              </w:rPr>
              <w:t>20км кабеля с жилой 70мм напряжением 10кВ;</w:t>
            </w:r>
          </w:p>
          <w:p w:rsidR="004E25C0" w:rsidRPr="00815C85" w:rsidRDefault="004E25C0" w:rsidP="006E2F39">
            <w:pPr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>10км кабеля с жилой 70мм напряжением 20кВ.</w:t>
            </w:r>
          </w:p>
          <w:p w:rsidR="004E25C0" w:rsidRPr="00815C85" w:rsidRDefault="004E25C0" w:rsidP="00B118EE">
            <w:pPr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>Установка СНЧ должна иметь характеристики не хуже:</w:t>
            </w:r>
          </w:p>
          <w:p w:rsidR="004E25C0" w:rsidRPr="00815C85" w:rsidRDefault="004E25C0" w:rsidP="00B118EE">
            <w:pPr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>- максимальное напряжение 38кВ</w:t>
            </w:r>
            <w:r>
              <w:rPr>
                <w:sz w:val="24"/>
                <w:szCs w:val="24"/>
              </w:rPr>
              <w:t xml:space="preserve"> </w:t>
            </w:r>
            <w:r w:rsidRPr="00815C85">
              <w:rPr>
                <w:sz w:val="24"/>
                <w:szCs w:val="24"/>
              </w:rPr>
              <w:t>(действ)</w:t>
            </w:r>
          </w:p>
          <w:p w:rsidR="004E25C0" w:rsidRPr="00815C85" w:rsidRDefault="004E25C0" w:rsidP="00B118EE">
            <w:pPr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  <w:t>52кВ пиковое.</w:t>
            </w:r>
          </w:p>
          <w:p w:rsidR="004E25C0" w:rsidRPr="00815C85" w:rsidRDefault="004E25C0" w:rsidP="00B118EE">
            <w:pPr>
              <w:ind w:left="34"/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 xml:space="preserve">- ёмкость нагрузки    </w:t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</w:r>
            <w:r w:rsidRPr="00815C85">
              <w:rPr>
                <w:sz w:val="24"/>
                <w:szCs w:val="24"/>
              </w:rPr>
              <w:tab/>
              <w:t>1,9мкФ@38кВ@0.1Гц</w:t>
            </w:r>
            <w:r>
              <w:rPr>
                <w:sz w:val="24"/>
                <w:szCs w:val="24"/>
              </w:rPr>
              <w:t xml:space="preserve"> </w:t>
            </w:r>
            <w:r w:rsidRPr="00815C85">
              <w:rPr>
                <w:sz w:val="24"/>
                <w:szCs w:val="24"/>
              </w:rPr>
              <w:t xml:space="preserve">(действ.); </w:t>
            </w:r>
          </w:p>
          <w:p w:rsidR="004E25C0" w:rsidRPr="00815C85" w:rsidRDefault="004E25C0" w:rsidP="008D5EF5">
            <w:pPr>
              <w:tabs>
                <w:tab w:val="left" w:pos="534"/>
                <w:tab w:val="left" w:pos="7479"/>
              </w:tabs>
              <w:ind w:left="-34"/>
              <w:rPr>
                <w:sz w:val="24"/>
                <w:szCs w:val="24"/>
              </w:rPr>
            </w:pPr>
            <w:r w:rsidRPr="00815C85">
              <w:rPr>
                <w:sz w:val="24"/>
                <w:szCs w:val="24"/>
              </w:rPr>
              <w:t xml:space="preserve"> 3,8 </w:t>
            </w:r>
            <w:hyperlink r:id="rId5" w:history="1">
              <w:r w:rsidRPr="00C26116">
                <w:rPr>
                  <w:rStyle w:val="Hyperlink"/>
                  <w:sz w:val="24"/>
                  <w:szCs w:val="24"/>
                </w:rPr>
                <w:t>мкФ@19кВ@0.1Гц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15C85">
              <w:rPr>
                <w:sz w:val="24"/>
                <w:szCs w:val="24"/>
              </w:rPr>
              <w:t>(действ.)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3.3</w:t>
            </w:r>
          </w:p>
        </w:tc>
        <w:tc>
          <w:tcPr>
            <w:tcW w:w="2854" w:type="dxa"/>
          </w:tcPr>
          <w:p w:rsidR="004E25C0" w:rsidRPr="00815C85" w:rsidRDefault="004E25C0" w:rsidP="00C02A46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5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Испытания  повышенным напряжением промышленной частоты  50 Гц</w:t>
            </w:r>
          </w:p>
          <w:p w:rsidR="004E25C0" w:rsidRPr="00815C85" w:rsidRDefault="004E25C0" w:rsidP="00C02A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E25C0" w:rsidRPr="00815C85" w:rsidRDefault="004E25C0" w:rsidP="00815C85">
            <w:pPr>
              <w:pStyle w:val="Heading1"/>
              <w:spacing w:before="0" w:after="0"/>
              <w:ind w:left="3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15C8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Переключение на установку для испытаний </w:t>
            </w:r>
            <w:r w:rsidRPr="00815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повышенным напряжением промышленной частоты  50 Гц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5C8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должно осуществляться через центральный блок управления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Диапазон регулирования напряжения (постоянного/переменного)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5C85">
              <w:rPr>
                <w:color w:val="000000"/>
                <w:sz w:val="24"/>
                <w:szCs w:val="24"/>
              </w:rPr>
              <w:t>10-70 кВ / 10-50 кВ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Ток нагрузки при постоянном/переменном напряжении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0-10 мА / 0-50 мА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Непосредственное измерение напряжения на нагрузке с относительной (абсолютной) погрешностью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не более 3%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Защита от превышения максимального напряжения и тока нагрузки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Пределы измерения тока на дополнительном диапазоне для переменного/постоянного тока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0-2000 мкА / 0-1000 мкА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color w:val="000000"/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Параметры пи</w:t>
            </w:r>
            <w:bookmarkStart w:id="0" w:name="_GoBack"/>
            <w:bookmarkEnd w:id="0"/>
            <w:r w:rsidRPr="00815C85">
              <w:rPr>
                <w:color w:val="000000"/>
                <w:sz w:val="24"/>
                <w:szCs w:val="24"/>
              </w:rPr>
              <w:t>тающей сети</w:t>
            </w:r>
          </w:p>
          <w:p w:rsidR="004E25C0" w:rsidRPr="00815C85" w:rsidRDefault="004E25C0" w:rsidP="00815C85">
            <w:pPr>
              <w:tabs>
                <w:tab w:val="left" w:pos="10719"/>
              </w:tabs>
              <w:ind w:left="35"/>
              <w:rPr>
                <w:sz w:val="24"/>
                <w:szCs w:val="24"/>
              </w:rPr>
            </w:pPr>
            <w:r w:rsidRPr="00815C85">
              <w:rPr>
                <w:color w:val="000000"/>
                <w:sz w:val="24"/>
                <w:szCs w:val="24"/>
              </w:rPr>
              <w:t>(220±22) В, 50 Гц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Модуль поиска мест повреждений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4.1</w:t>
            </w: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 xml:space="preserve">Предварительное ОМП </w:t>
            </w:r>
          </w:p>
        </w:tc>
        <w:tc>
          <w:tcPr>
            <w:tcW w:w="5245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Блок предварительного ОМП должен быть совмещён с блоком управления и поддерживать </w:t>
            </w:r>
            <w:r w:rsidRPr="00BE1C9F">
              <w:rPr>
                <w:sz w:val="24"/>
                <w:szCs w:val="24"/>
              </w:rPr>
              <w:t>следующи</w:t>
            </w:r>
            <w:r>
              <w:rPr>
                <w:sz w:val="24"/>
                <w:szCs w:val="24"/>
              </w:rPr>
              <w:t>е</w:t>
            </w:r>
            <w:r w:rsidRPr="00BE1C9F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 поиска</w:t>
            </w:r>
            <w:r w:rsidRPr="00BE1C9F">
              <w:rPr>
                <w:sz w:val="24"/>
                <w:szCs w:val="24"/>
              </w:rPr>
              <w:t>: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метод локации (рефлектометрия)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импульсно-дуговой метод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метод развязки по току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импульсно-дуговой метод с прожигом</w:t>
            </w:r>
          </w:p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- метод развязки по напряжению (Дикей)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126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4.5</w:t>
            </w: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Требование к блоку прожига</w:t>
            </w:r>
          </w:p>
        </w:tc>
        <w:tc>
          <w:tcPr>
            <w:tcW w:w="5245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 xml:space="preserve">В состав лаборатории должно входить малогабаритное </w:t>
            </w:r>
            <w:r w:rsidRPr="00935797">
              <w:rPr>
                <w:sz w:val="24"/>
                <w:szCs w:val="24"/>
              </w:rPr>
              <w:t>бесступенчатое</w:t>
            </w:r>
            <w:r w:rsidRPr="00BE1C9F">
              <w:rPr>
                <w:sz w:val="24"/>
                <w:szCs w:val="24"/>
              </w:rPr>
              <w:t xml:space="preserve"> прожигающее устройство со следующими характеристиками: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Максимальное напряжение не ниже  15кВ</w:t>
            </w:r>
          </w:p>
          <w:p w:rsidR="004E25C0" w:rsidRPr="00BE1C9F" w:rsidRDefault="004E25C0" w:rsidP="00BE1C9F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Максимальный ток  - 25А на всем диапазоне до 15 кВ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4.6</w:t>
            </w: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Точное ОМП</w:t>
            </w:r>
          </w:p>
        </w:tc>
        <w:tc>
          <w:tcPr>
            <w:tcW w:w="5245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В состав лаборатории должен входить высоковольтный импульсный генератор с характеристиками не хуже: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Ступени акуст.  генератора            8/16/32 кВ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Энергия каждой ступени                    2000 Дж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Последовательность импульсов         3-10 сек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Приёмник акустических и электромагнитных волн должен иметь характеристики не хуже: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Ступени фильтрации                         6 ступеней</w:t>
            </w:r>
          </w:p>
          <w:p w:rsidR="004E25C0" w:rsidRPr="00BE1C9F" w:rsidRDefault="004E25C0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Диапазон фильтрации                  120  - 3000 Гц</w:t>
            </w:r>
          </w:p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- Усиление звукового сигнала                    68 дБ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4.7</w:t>
            </w: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Требование к оборудованию трассопоиска</w:t>
            </w:r>
          </w:p>
        </w:tc>
        <w:tc>
          <w:tcPr>
            <w:tcW w:w="5245" w:type="dxa"/>
          </w:tcPr>
          <w:p w:rsidR="004E25C0" w:rsidRPr="00BE1C9F" w:rsidRDefault="004E25C0" w:rsidP="009005CA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 xml:space="preserve">В состав лаборатории должны входить приёмник и генератор для поиска кабельной трассы. Мощность генератора должна быть не ниже 250Вт. Приёмник </w:t>
            </w:r>
            <w:r>
              <w:rPr>
                <w:sz w:val="24"/>
                <w:szCs w:val="24"/>
              </w:rPr>
              <w:t>и генератор должны поддерживать не менее трёх совпадающих активных частот в разных участках звукового диапазона</w:t>
            </w:r>
            <w:r w:rsidRPr="00BE1C9F">
              <w:rPr>
                <w:sz w:val="24"/>
                <w:szCs w:val="24"/>
              </w:rPr>
              <w:t xml:space="preserve">. Генератор должен обладать функцией автоматического согласования линии и </w:t>
            </w:r>
            <w:r>
              <w:rPr>
                <w:sz w:val="24"/>
                <w:szCs w:val="24"/>
              </w:rPr>
              <w:t>иметь возможность одновременного генерирования любых двух из трёх заданных частот.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Модуль безопасности и коммутации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5.1</w:t>
            </w: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Требования к безопасности</w:t>
            </w:r>
          </w:p>
        </w:tc>
        <w:tc>
          <w:tcPr>
            <w:tcW w:w="5245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В лаборатории должна быть предусмотрена многоуровневая система безопасности включающая в себя: звуковую и световую сигнализации, контроль потенциала автомобиля, контроль несанкционированного доступа в  высоковольтный отсек, контроль изменения сопротивления заземления, аварийная блокировка всей системы.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4E25C0" w:rsidRPr="00BE1C9F" w:rsidRDefault="004E25C0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>Требования к системе самодиагностики</w:t>
            </w:r>
          </w:p>
        </w:tc>
        <w:tc>
          <w:tcPr>
            <w:tcW w:w="5245" w:type="dxa"/>
          </w:tcPr>
          <w:p w:rsidR="004E25C0" w:rsidRPr="00BE1C9F" w:rsidRDefault="004E25C0" w:rsidP="00D018B2">
            <w:pPr>
              <w:rPr>
                <w:sz w:val="24"/>
                <w:szCs w:val="24"/>
                <w:lang w:eastAsia="en-US"/>
              </w:rPr>
            </w:pPr>
            <w:r w:rsidRPr="00BE1C9F">
              <w:rPr>
                <w:sz w:val="24"/>
                <w:szCs w:val="24"/>
              </w:rPr>
              <w:t xml:space="preserve">Лаборатория должна иметь </w:t>
            </w:r>
            <w:r>
              <w:rPr>
                <w:sz w:val="24"/>
                <w:szCs w:val="24"/>
              </w:rPr>
              <w:t xml:space="preserve">единую </w:t>
            </w:r>
            <w:r w:rsidRPr="00BE1C9F">
              <w:rPr>
                <w:sz w:val="24"/>
                <w:szCs w:val="24"/>
              </w:rPr>
              <w:t>систему самодиагностики. В случае обнаружения ошиб</w:t>
            </w:r>
            <w:r>
              <w:rPr>
                <w:sz w:val="24"/>
                <w:szCs w:val="24"/>
              </w:rPr>
              <w:t xml:space="preserve">ок на экране центрального блока управления должны отображаться коды и описание ошибок. 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5.2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E1C9F">
              <w:rPr>
                <w:sz w:val="24"/>
                <w:szCs w:val="24"/>
              </w:rPr>
              <w:t>Блок кабельных барабанов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высоковольтный кабельный барабан 25 м.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барабан низковольтных подключений 25 м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574B7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6.1</w:t>
            </w:r>
          </w:p>
        </w:tc>
        <w:tc>
          <w:tcPr>
            <w:tcW w:w="2854" w:type="dxa"/>
          </w:tcPr>
          <w:p w:rsidR="004E25C0" w:rsidRPr="00BE1C9F" w:rsidRDefault="004E25C0" w:rsidP="0069600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Прибор для селекции кабеля </w:t>
            </w:r>
          </w:p>
        </w:tc>
        <w:tc>
          <w:tcPr>
            <w:tcW w:w="5245" w:type="dxa"/>
          </w:tcPr>
          <w:p w:rsidR="004E25C0" w:rsidRPr="00696006" w:rsidRDefault="004E25C0" w:rsidP="0011634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006">
              <w:rPr>
                <w:color w:val="000000"/>
                <w:sz w:val="24"/>
                <w:szCs w:val="24"/>
                <w:shd w:val="clear" w:color="auto" w:fill="FFFFFF"/>
              </w:rPr>
              <w:t>Прибор селекции кабелей</w:t>
            </w:r>
            <w:r w:rsidRPr="0069600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96006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используется для надежной селекции кабеля/провода из пучка. </w:t>
            </w:r>
          </w:p>
          <w:p w:rsidR="004E25C0" w:rsidRPr="00696006" w:rsidRDefault="004E25C0" w:rsidP="00116341">
            <w:pPr>
              <w:widowControl/>
              <w:tabs>
                <w:tab w:val="left" w:pos="93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6006">
              <w:rPr>
                <w:color w:val="000000"/>
                <w:sz w:val="24"/>
                <w:szCs w:val="24"/>
              </w:rPr>
              <w:t>Чувствительность</w:t>
            </w:r>
            <w:r w:rsidRPr="00696006">
              <w:rPr>
                <w:color w:val="000000"/>
                <w:sz w:val="24"/>
                <w:szCs w:val="24"/>
              </w:rPr>
              <w:tab/>
              <w:t>селекция кабеля с сопротивлением шлейфа около 450 Ом</w:t>
            </w:r>
          </w:p>
          <w:p w:rsidR="004E25C0" w:rsidRPr="00696006" w:rsidRDefault="004E25C0" w:rsidP="00116341">
            <w:pPr>
              <w:widowControl/>
              <w:tabs>
                <w:tab w:val="left" w:pos="3462"/>
              </w:tabs>
              <w:autoSpaceDE/>
              <w:autoSpaceDN/>
              <w:adjustRightInd/>
              <w:ind w:left="45"/>
              <w:rPr>
                <w:color w:val="000000"/>
                <w:sz w:val="24"/>
                <w:szCs w:val="24"/>
              </w:rPr>
            </w:pPr>
            <w:r w:rsidRPr="00696006">
              <w:rPr>
                <w:color w:val="000000"/>
                <w:sz w:val="24"/>
                <w:szCs w:val="24"/>
              </w:rPr>
              <w:t>Импульсный ток</w:t>
            </w:r>
            <w:r w:rsidRPr="00696006">
              <w:rPr>
                <w:color w:val="000000"/>
                <w:sz w:val="24"/>
                <w:szCs w:val="24"/>
              </w:rPr>
              <w:tab/>
              <w:t>ок. 55А</w:t>
            </w:r>
          </w:p>
          <w:p w:rsidR="004E25C0" w:rsidRPr="00BE1C9F" w:rsidRDefault="004E25C0" w:rsidP="00116341">
            <w:pPr>
              <w:widowControl/>
              <w:tabs>
                <w:tab w:val="left" w:pos="3462"/>
              </w:tabs>
              <w:autoSpaceDE/>
              <w:autoSpaceDN/>
              <w:adjustRightInd/>
              <w:ind w:left="45"/>
              <w:rPr>
                <w:sz w:val="24"/>
                <w:szCs w:val="24"/>
              </w:rPr>
            </w:pPr>
            <w:r w:rsidRPr="00696006">
              <w:rPr>
                <w:color w:val="000000"/>
                <w:sz w:val="24"/>
                <w:szCs w:val="24"/>
              </w:rPr>
              <w:t>Импульсное напряжение</w:t>
            </w:r>
            <w:r w:rsidRPr="00696006">
              <w:rPr>
                <w:color w:val="000000"/>
                <w:sz w:val="24"/>
                <w:szCs w:val="24"/>
              </w:rPr>
              <w:tab/>
              <w:t>ок. 40В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  <w:lang w:val="en-US"/>
              </w:rPr>
              <w:t>6.2</w:t>
            </w:r>
          </w:p>
        </w:tc>
        <w:tc>
          <w:tcPr>
            <w:tcW w:w="2854" w:type="dxa"/>
          </w:tcPr>
          <w:p w:rsidR="004E25C0" w:rsidRPr="002774F2" w:rsidRDefault="004E25C0" w:rsidP="00A65344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2774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рибор универсальный измерительный</w:t>
            </w:r>
          </w:p>
        </w:tc>
        <w:tc>
          <w:tcPr>
            <w:tcW w:w="5245" w:type="dxa"/>
          </w:tcPr>
          <w:p w:rsidR="004E25C0" w:rsidRPr="002774F2" w:rsidRDefault="004E25C0" w:rsidP="00A65344">
            <w:pPr>
              <w:rPr>
                <w:sz w:val="24"/>
                <w:szCs w:val="24"/>
              </w:rPr>
            </w:pPr>
            <w:r w:rsidRPr="002774F2">
              <w:rPr>
                <w:color w:val="000000"/>
                <w:sz w:val="24"/>
                <w:szCs w:val="24"/>
              </w:rPr>
              <w:t>Предназначен для измерения сопротивления мостовым методом, постоянных э.д.с. и напряжений компенсационным методом и поверки теплотехнических приборов.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  <w:lang w:val="en-US"/>
              </w:rPr>
              <w:t>2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2854" w:type="dxa"/>
          </w:tcPr>
          <w:p w:rsidR="004E25C0" w:rsidRPr="002774F2" w:rsidRDefault="004E25C0" w:rsidP="00A65344">
            <w:pPr>
              <w:rPr>
                <w:sz w:val="24"/>
                <w:szCs w:val="24"/>
              </w:rPr>
            </w:pPr>
            <w:r w:rsidRPr="002774F2">
              <w:rPr>
                <w:sz w:val="24"/>
                <w:szCs w:val="24"/>
              </w:rPr>
              <w:t xml:space="preserve">Прибор измерительный неоднородности линии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E25C0" w:rsidRPr="002774F2" w:rsidRDefault="004E25C0" w:rsidP="00A65344">
            <w:pPr>
              <w:rPr>
                <w:sz w:val="24"/>
                <w:szCs w:val="24"/>
              </w:rPr>
            </w:pPr>
            <w:r w:rsidRPr="002774F2">
              <w:rPr>
                <w:color w:val="000000"/>
                <w:sz w:val="24"/>
                <w:szCs w:val="24"/>
                <w:shd w:val="clear" w:color="auto" w:fill="FFFFFF"/>
              </w:rPr>
              <w:t>Измеритель неоднородностей линии передач предназначен для обнаружения неоднородности волнового сопротивления (повреждения) в кабелях и линиях электропередач и связи, в коаксиальных радиочастотных трактах, для определения расстояния (временной задержки) до места повреждения (неоднородности), характера повреждения, измерения величины неоднородности.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  <w:lang w:val="en-US"/>
              </w:rPr>
            </w:pPr>
            <w:r w:rsidRPr="00BE1C9F"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2854" w:type="dxa"/>
          </w:tcPr>
          <w:p w:rsidR="004E25C0" w:rsidRPr="00C72351" w:rsidRDefault="004E25C0" w:rsidP="00A65344">
            <w:pPr>
              <w:rPr>
                <w:sz w:val="24"/>
                <w:szCs w:val="24"/>
              </w:rPr>
            </w:pPr>
            <w:r w:rsidRPr="00C72351">
              <w:rPr>
                <w:color w:val="000000"/>
                <w:sz w:val="24"/>
                <w:szCs w:val="24"/>
              </w:rPr>
              <w:t xml:space="preserve">Омметр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E25C0" w:rsidRPr="002774F2" w:rsidRDefault="004E25C0" w:rsidP="00A653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4F2">
              <w:rPr>
                <w:color w:val="000000"/>
                <w:sz w:val="24"/>
                <w:szCs w:val="24"/>
              </w:rPr>
              <w:t>Класс точности: 1,5.</w:t>
            </w:r>
          </w:p>
          <w:p w:rsidR="004E25C0" w:rsidRPr="000662AF" w:rsidRDefault="004E25C0" w:rsidP="00A65344">
            <w:pPr>
              <w:shd w:val="clear" w:color="auto" w:fill="FFFFFF"/>
              <w:rPr>
                <w:sz w:val="24"/>
                <w:szCs w:val="24"/>
              </w:rPr>
            </w:pPr>
            <w:r w:rsidRPr="000662AF">
              <w:rPr>
                <w:sz w:val="24"/>
                <w:szCs w:val="24"/>
                <w:shd w:val="clear" w:color="auto" w:fill="FFFFFF"/>
              </w:rPr>
              <w:t>Диапазон измерения омметра, 0,05 - 20</w:t>
            </w:r>
            <w:r w:rsidRPr="000662A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662AF">
              <w:rPr>
                <w:sz w:val="24"/>
                <w:szCs w:val="24"/>
                <w:shd w:val="clear" w:color="auto" w:fill="FFFFFF"/>
              </w:rPr>
              <w:t>Ом</w:t>
            </w:r>
          </w:p>
          <w:p w:rsidR="004E25C0" w:rsidRPr="002774F2" w:rsidRDefault="004E25C0" w:rsidP="00A653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 шкалы: 88</w:t>
            </w:r>
            <w:r w:rsidRPr="002774F2">
              <w:rPr>
                <w:color w:val="000000"/>
                <w:sz w:val="24"/>
                <w:szCs w:val="24"/>
              </w:rPr>
              <w:t xml:space="preserve"> мм.</w:t>
            </w:r>
          </w:p>
          <w:p w:rsidR="004E25C0" w:rsidRPr="000662AF" w:rsidRDefault="004E25C0" w:rsidP="00A65344">
            <w:pPr>
              <w:shd w:val="clear" w:color="auto" w:fill="FFFFFF"/>
              <w:rPr>
                <w:sz w:val="24"/>
                <w:szCs w:val="24"/>
              </w:rPr>
            </w:pPr>
            <w:r w:rsidRPr="002774F2">
              <w:rPr>
                <w:color w:val="000000"/>
                <w:sz w:val="24"/>
                <w:szCs w:val="24"/>
              </w:rPr>
              <w:t>Напряжение тока питания</w:t>
            </w:r>
            <w:r w:rsidRPr="000662AF">
              <w:rPr>
                <w:sz w:val="24"/>
                <w:szCs w:val="24"/>
              </w:rPr>
              <w:t xml:space="preserve">: </w:t>
            </w:r>
            <w:r w:rsidRPr="000662A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662AF">
              <w:rPr>
                <w:sz w:val="24"/>
                <w:szCs w:val="24"/>
                <w:shd w:val="clear" w:color="auto" w:fill="FFFFFF"/>
              </w:rPr>
              <w:t>1,5 В</w:t>
            </w:r>
            <w:r w:rsidRPr="000662AF">
              <w:rPr>
                <w:sz w:val="24"/>
                <w:szCs w:val="24"/>
              </w:rPr>
              <w:t>.</w:t>
            </w:r>
          </w:p>
          <w:p w:rsidR="004E25C0" w:rsidRPr="002774F2" w:rsidRDefault="004E25C0" w:rsidP="00A653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4F2">
              <w:rPr>
                <w:color w:val="000000"/>
                <w:sz w:val="24"/>
                <w:szCs w:val="24"/>
              </w:rPr>
              <w:t>Наработка на отказ: не менее 33 000 ч.</w:t>
            </w:r>
          </w:p>
          <w:p w:rsidR="004E25C0" w:rsidRPr="002774F2" w:rsidRDefault="004E25C0" w:rsidP="00A653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срок службы: 10</w:t>
            </w:r>
            <w:r w:rsidRPr="002774F2">
              <w:rPr>
                <w:color w:val="000000"/>
                <w:sz w:val="24"/>
                <w:szCs w:val="24"/>
              </w:rPr>
              <w:t xml:space="preserve"> лет.</w:t>
            </w:r>
          </w:p>
          <w:p w:rsidR="004E25C0" w:rsidRPr="002774F2" w:rsidRDefault="004E25C0" w:rsidP="00A653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4F2">
              <w:rPr>
                <w:i/>
                <w:iCs/>
                <w:color w:val="000000"/>
                <w:sz w:val="24"/>
                <w:szCs w:val="24"/>
              </w:rPr>
              <w:t>Условия эксплуатации:</w:t>
            </w:r>
            <w:r w:rsidRPr="002774F2">
              <w:rPr>
                <w:color w:val="000000"/>
                <w:sz w:val="24"/>
                <w:szCs w:val="24"/>
              </w:rPr>
              <w:t> </w:t>
            </w:r>
            <w:r w:rsidRPr="002774F2">
              <w:rPr>
                <w:color w:val="000000"/>
                <w:sz w:val="24"/>
                <w:szCs w:val="24"/>
              </w:rPr>
              <w:br/>
              <w:t> - температура окружающего воздух</w:t>
            </w:r>
            <w:r>
              <w:rPr>
                <w:color w:val="000000"/>
                <w:sz w:val="24"/>
                <w:szCs w:val="24"/>
              </w:rPr>
              <w:t>а, º</w:t>
            </w:r>
            <w:r w:rsidRPr="002774F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br/>
              <w:t>от — 30 до + 5</w:t>
            </w:r>
            <w:r w:rsidRPr="002774F2">
              <w:rPr>
                <w:color w:val="000000"/>
                <w:sz w:val="24"/>
                <w:szCs w:val="24"/>
              </w:rPr>
              <w:t>0</w:t>
            </w:r>
            <w:r w:rsidRPr="002774F2">
              <w:rPr>
                <w:color w:val="000000"/>
                <w:sz w:val="24"/>
                <w:szCs w:val="24"/>
              </w:rPr>
              <w:br/>
              <w:t xml:space="preserve">- относительная влажность при температуре </w:t>
            </w:r>
            <w:r>
              <w:rPr>
                <w:color w:val="000000"/>
                <w:sz w:val="24"/>
                <w:szCs w:val="24"/>
              </w:rPr>
              <w:t>25º</w:t>
            </w:r>
            <w:r w:rsidRPr="002774F2">
              <w:rPr>
                <w:color w:val="000000"/>
                <w:sz w:val="24"/>
                <w:szCs w:val="24"/>
              </w:rPr>
              <w:t>С, %  90</w:t>
            </w:r>
          </w:p>
          <w:p w:rsidR="004E25C0" w:rsidRPr="002774F2" w:rsidRDefault="004E25C0" w:rsidP="00A653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Масса: 1 кг.</w:t>
            </w:r>
            <w:r>
              <w:rPr>
                <w:color w:val="000000"/>
                <w:sz w:val="24"/>
                <w:szCs w:val="24"/>
              </w:rPr>
              <w:br/>
              <w:t>Габариты: 150х70х200</w:t>
            </w:r>
            <w:r w:rsidRPr="002774F2">
              <w:rPr>
                <w:color w:val="000000"/>
                <w:sz w:val="24"/>
                <w:szCs w:val="24"/>
              </w:rPr>
              <w:t xml:space="preserve"> мм.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574B70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Средства защиты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7.1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Комплект средств безопасности и инструмента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Указатель высокого напряжения УВНБУ 6-2201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Указатель низкого напряжения ЭИ-9000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Перчатки диэлектрические                                              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Коврик диэлектрический                                                                                                            - Боты диэлектрические         - 2 пары                                             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Каска защитная оранжевая    - 2 шт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Штанга оперативная ШО-15                                            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Штанга оперативная ШО-35                                            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Огнетушитель углекислотный ОУ-2 или порошковый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Аптечка медицинская                                                                                       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Комплект предупредительных плакатов                                                             </w:t>
            </w:r>
          </w:p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Комплект монтерского и шанцевого инструмента                                                                   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Ком-кт.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rPr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Документация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8.1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Комплект документов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руководство по эксплуатации лаборатории;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паспорт на лабораторию;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гарантийный талон;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 xml:space="preserve">- техническая документация на автомобиль;     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документы для постановки на учет в ГИБДД;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метрологическая аттестация лаборатории ВНИИМС Россия.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Ком-кт.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99" w:type="dxa"/>
            <w:gridSpan w:val="2"/>
          </w:tcPr>
          <w:p w:rsidR="004E25C0" w:rsidRPr="00BE1C9F" w:rsidRDefault="004E25C0" w:rsidP="00C02A4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Гарантия и сервис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</w:p>
        </w:tc>
      </w:tr>
      <w:tr w:rsidR="004E25C0" w:rsidRPr="00BE1C9F">
        <w:trPr>
          <w:trHeight w:val="256"/>
        </w:trPr>
        <w:tc>
          <w:tcPr>
            <w:tcW w:w="690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9.1</w:t>
            </w:r>
          </w:p>
        </w:tc>
        <w:tc>
          <w:tcPr>
            <w:tcW w:w="2854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Наличие собственной сервисной службы и производственной базы</w:t>
            </w:r>
          </w:p>
        </w:tc>
        <w:tc>
          <w:tcPr>
            <w:tcW w:w="5245" w:type="dxa"/>
          </w:tcPr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проведение обучения специалистов заказчика при приемке лаборатории,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Производитель оборудования должен иметь как минимум один сервисный центр на территории России, расположенный не далее чем в 2 000 км от г. Сургут (выезд ремонтной мастерской в течение 2</w:t>
            </w:r>
            <w:r>
              <w:rPr>
                <w:sz w:val="24"/>
                <w:szCs w:val="24"/>
              </w:rPr>
              <w:t>-</w:t>
            </w:r>
            <w:r w:rsidRPr="00BE1C9F">
              <w:rPr>
                <w:sz w:val="24"/>
                <w:szCs w:val="24"/>
              </w:rPr>
              <w:t>х дней).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гарантия –  не менее 12 месяцев,</w:t>
            </w:r>
          </w:p>
          <w:p w:rsidR="004E25C0" w:rsidRPr="00BE1C9F" w:rsidRDefault="004E25C0" w:rsidP="00C02A46">
            <w:pPr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- пост гарантийное обслуживание в течение всего срока эксплуатации.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sz w:val="24"/>
                <w:szCs w:val="24"/>
              </w:rPr>
            </w:pPr>
            <w:r w:rsidRPr="00BE1C9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4E25C0" w:rsidRPr="00BE1C9F" w:rsidRDefault="004E25C0" w:rsidP="00C02A46">
            <w:pPr>
              <w:ind w:left="34"/>
              <w:rPr>
                <w:b/>
                <w:bCs/>
                <w:sz w:val="24"/>
                <w:szCs w:val="24"/>
              </w:rPr>
            </w:pPr>
            <w:r w:rsidRPr="00BE1C9F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E25C0" w:rsidRPr="00F35D17" w:rsidRDefault="004E25C0" w:rsidP="00627072">
      <w:pPr>
        <w:pStyle w:val="ListParagraph"/>
        <w:spacing w:after="0" w:line="240" w:lineRule="auto"/>
        <w:ind w:left="309" w:right="317"/>
        <w:rPr>
          <w:rFonts w:ascii="Times New Roman" w:hAnsi="Times New Roman" w:cs="Times New Roman"/>
          <w:sz w:val="20"/>
          <w:szCs w:val="20"/>
        </w:rPr>
      </w:pPr>
    </w:p>
    <w:p w:rsidR="004E25C0" w:rsidRDefault="004E25C0" w:rsidP="00911CB6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F1F38">
        <w:rPr>
          <w:b/>
          <w:bCs/>
          <w:sz w:val="24"/>
          <w:szCs w:val="24"/>
        </w:rPr>
        <w:t xml:space="preserve">Требования к </w:t>
      </w:r>
      <w:r>
        <w:rPr>
          <w:b/>
          <w:bCs/>
          <w:sz w:val="24"/>
          <w:szCs w:val="24"/>
        </w:rPr>
        <w:t>управлению лабораторией</w:t>
      </w:r>
    </w:p>
    <w:p w:rsidR="004E25C0" w:rsidRPr="00B03471" w:rsidRDefault="004E25C0" w:rsidP="00B03471">
      <w:pPr>
        <w:widowControl/>
        <w:autoSpaceDE/>
        <w:autoSpaceDN/>
        <w:adjustRightInd/>
        <w:ind w:left="-76"/>
        <w:jc w:val="both"/>
        <w:rPr>
          <w:sz w:val="24"/>
          <w:szCs w:val="24"/>
        </w:rPr>
      </w:pPr>
      <w:r w:rsidRPr="00B03471">
        <w:rPr>
          <w:sz w:val="24"/>
          <w:szCs w:val="24"/>
        </w:rPr>
        <w:t xml:space="preserve">Лаборатория должна иметь единую систему управления на базе микрокомпьютера </w:t>
      </w:r>
      <w:r>
        <w:rPr>
          <w:sz w:val="24"/>
          <w:szCs w:val="24"/>
        </w:rPr>
        <w:t xml:space="preserve">с </w:t>
      </w:r>
      <w:r w:rsidRPr="00B03471">
        <w:rPr>
          <w:sz w:val="24"/>
          <w:szCs w:val="24"/>
        </w:rPr>
        <w:t>програм</w:t>
      </w:r>
      <w:r>
        <w:rPr>
          <w:sz w:val="24"/>
          <w:szCs w:val="24"/>
        </w:rPr>
        <w:t>м</w:t>
      </w:r>
      <w:r w:rsidRPr="00B03471">
        <w:rPr>
          <w:sz w:val="24"/>
          <w:szCs w:val="24"/>
        </w:rPr>
        <w:t>н</w:t>
      </w:r>
      <w:r>
        <w:rPr>
          <w:sz w:val="24"/>
          <w:szCs w:val="24"/>
        </w:rPr>
        <w:t>ым</w:t>
      </w:r>
      <w:r w:rsidRPr="00B03471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ем</w:t>
      </w:r>
      <w:r w:rsidRPr="00B03471">
        <w:rPr>
          <w:sz w:val="24"/>
          <w:szCs w:val="24"/>
        </w:rPr>
        <w:t xml:space="preserve"> на базе операционной системы Windows</w:t>
      </w:r>
      <w:r>
        <w:rPr>
          <w:sz w:val="24"/>
          <w:szCs w:val="24"/>
        </w:rPr>
        <w:t xml:space="preserve"> и промышленной шины передачи данных</w:t>
      </w:r>
      <w:r w:rsidRPr="00B03471">
        <w:rPr>
          <w:sz w:val="24"/>
          <w:szCs w:val="24"/>
        </w:rPr>
        <w:t xml:space="preserve">. Для расширения функциональных возможностей лаборатории в будущем должно быть предусмотрено подключение дополнительных блоков и модулей к шине. </w:t>
      </w:r>
      <w:r>
        <w:rPr>
          <w:sz w:val="24"/>
          <w:szCs w:val="24"/>
        </w:rPr>
        <w:t xml:space="preserve">ПО системы управления должно выполнять центральную функцию в системе управления, </w:t>
      </w:r>
      <w:r w:rsidRPr="00BE1C9F">
        <w:rPr>
          <w:sz w:val="24"/>
          <w:szCs w:val="24"/>
        </w:rPr>
        <w:t xml:space="preserve">иметь стабильную версию и быть полностью русифицированным. ПО должно выполнять следующие функции: </w:t>
      </w:r>
      <w:r>
        <w:rPr>
          <w:sz w:val="24"/>
          <w:szCs w:val="24"/>
        </w:rPr>
        <w:t xml:space="preserve">переключение режимов работы, </w:t>
      </w:r>
      <w:r w:rsidRPr="00BE1C9F">
        <w:rPr>
          <w:sz w:val="24"/>
          <w:szCs w:val="24"/>
        </w:rPr>
        <w:t xml:space="preserve"> контроль исправности и безопасности, формирование протоколов испытаний, сохранение результатов испытаний, блокирование ошибочных действий персонала</w:t>
      </w:r>
      <w:r>
        <w:rPr>
          <w:sz w:val="24"/>
          <w:szCs w:val="24"/>
        </w:rPr>
        <w:t xml:space="preserve"> и выдача кодов и описаний ошибок в случае возникновения нештатной ситуации</w:t>
      </w:r>
      <w:r w:rsidRPr="00B03471">
        <w:rPr>
          <w:sz w:val="24"/>
          <w:szCs w:val="24"/>
        </w:rPr>
        <w:t>.</w:t>
      </w:r>
    </w:p>
    <w:p w:rsidR="004E25C0" w:rsidRDefault="004E25C0" w:rsidP="00911CB6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F1F38">
        <w:rPr>
          <w:b/>
          <w:bCs/>
          <w:sz w:val="24"/>
          <w:szCs w:val="24"/>
        </w:rPr>
        <w:t xml:space="preserve">Требования к </w:t>
      </w:r>
      <w:r>
        <w:rPr>
          <w:b/>
          <w:bCs/>
          <w:sz w:val="24"/>
          <w:szCs w:val="24"/>
        </w:rPr>
        <w:t>подключению лаборатории</w:t>
      </w:r>
      <w:r w:rsidRPr="008F1F38">
        <w:rPr>
          <w:b/>
          <w:bCs/>
          <w:sz w:val="24"/>
          <w:szCs w:val="24"/>
        </w:rPr>
        <w:t>.</w:t>
      </w:r>
    </w:p>
    <w:p w:rsidR="004E25C0" w:rsidRPr="00315FD7" w:rsidRDefault="004E25C0" w:rsidP="00315FD7">
      <w:pPr>
        <w:widowControl/>
        <w:autoSpaceDE/>
        <w:autoSpaceDN/>
        <w:adjustRightInd/>
        <w:ind w:left="-76"/>
        <w:jc w:val="both"/>
        <w:rPr>
          <w:sz w:val="24"/>
          <w:szCs w:val="24"/>
        </w:rPr>
      </w:pPr>
      <w:r w:rsidRPr="00315FD7">
        <w:rPr>
          <w:sz w:val="24"/>
          <w:szCs w:val="24"/>
        </w:rPr>
        <w:t>Лаборатория должна иметь возможность подключения на 1 линию к объекту работ (испытаний), при этом вся низковольтная коммутация для ОМП (определение мест повреждения) должна осуществляться автоматически. Длина присоединительных кабелей не менее 25м.</w:t>
      </w:r>
    </w:p>
    <w:p w:rsidR="004E25C0" w:rsidRDefault="004E25C0" w:rsidP="00911CB6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F1F38">
        <w:rPr>
          <w:b/>
          <w:bCs/>
          <w:sz w:val="24"/>
          <w:szCs w:val="24"/>
        </w:rPr>
        <w:t>Требования к безопасности комплекса.</w:t>
      </w:r>
    </w:p>
    <w:p w:rsidR="004E25C0" w:rsidRPr="00C16941" w:rsidRDefault="004E25C0" w:rsidP="00A93A33">
      <w:pPr>
        <w:jc w:val="both"/>
        <w:rPr>
          <w:b/>
          <w:bCs/>
          <w:sz w:val="24"/>
          <w:szCs w:val="24"/>
        </w:rPr>
      </w:pPr>
      <w:r w:rsidRPr="00C16941">
        <w:rPr>
          <w:sz w:val="24"/>
          <w:szCs w:val="24"/>
        </w:rPr>
        <w:t>В лаборатории должна быть предусмотрена многоуровневая система безопасности, включающая в себя: звуковую и световую сигнализации, контроль потенциала автомобиля, контроль несанкционированного доступа в  высоковольтный отсек, контроль изменения сопротивления заземления, аварийная блокировка всей системы.</w:t>
      </w:r>
    </w:p>
    <w:p w:rsidR="004E25C0" w:rsidRPr="008F1F38" w:rsidRDefault="004E25C0" w:rsidP="00A93A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Лаборатория должна</w:t>
      </w:r>
      <w:r w:rsidRPr="008F1F38">
        <w:rPr>
          <w:b/>
          <w:bCs/>
          <w:sz w:val="24"/>
          <w:szCs w:val="24"/>
        </w:rPr>
        <w:t xml:space="preserve"> иметь многоуровневую систему безопасности персонала.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Лаборатория должна</w:t>
      </w:r>
      <w:r w:rsidRPr="008F1F38">
        <w:rPr>
          <w:sz w:val="24"/>
          <w:szCs w:val="24"/>
        </w:rPr>
        <w:t xml:space="preserve"> отключаться и не допускать в работу оператора в следующих случаях: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- при отсутствии заземления; 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- при </w:t>
      </w:r>
      <w:r>
        <w:rPr>
          <w:sz w:val="24"/>
          <w:szCs w:val="24"/>
        </w:rPr>
        <w:t xml:space="preserve"> некачественном заземлении</w:t>
      </w:r>
      <w:r w:rsidRPr="008F1F38">
        <w:rPr>
          <w:sz w:val="24"/>
          <w:szCs w:val="24"/>
        </w:rPr>
        <w:t xml:space="preserve">; 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- от самопроизвольного включения высокого напряжения; 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>- при  открытых дверях высоковольтного отсека;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>- при положении всех переключателей не в нулевом положении;</w:t>
      </w:r>
    </w:p>
    <w:p w:rsidR="004E25C0" w:rsidRDefault="004E25C0" w:rsidP="00A93A33">
      <w:pPr>
        <w:jc w:val="both"/>
        <w:rPr>
          <w:sz w:val="24"/>
          <w:szCs w:val="24"/>
        </w:rPr>
      </w:pPr>
      <w:r w:rsidRPr="008F1F38">
        <w:rPr>
          <w:sz w:val="24"/>
          <w:szCs w:val="24"/>
        </w:rPr>
        <w:t>- при перегрузках по току.</w:t>
      </w:r>
    </w:p>
    <w:p w:rsidR="004E25C0" w:rsidRPr="008F1F38" w:rsidRDefault="004E25C0" w:rsidP="00A93A33">
      <w:pPr>
        <w:jc w:val="both"/>
        <w:rPr>
          <w:sz w:val="24"/>
          <w:szCs w:val="24"/>
        </w:rPr>
      </w:pPr>
    </w:p>
    <w:p w:rsidR="004E25C0" w:rsidRDefault="004E25C0" w:rsidP="00911C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941">
        <w:rPr>
          <w:rFonts w:ascii="Times New Roman" w:hAnsi="Times New Roman" w:cs="Times New Roman"/>
          <w:b/>
          <w:bCs/>
          <w:sz w:val="24"/>
          <w:szCs w:val="24"/>
        </w:rPr>
        <w:t>Требования к системе диагностики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25C0" w:rsidRDefault="004E25C0" w:rsidP="00696006">
      <w:pPr>
        <w:jc w:val="both"/>
        <w:rPr>
          <w:sz w:val="24"/>
          <w:szCs w:val="24"/>
        </w:rPr>
      </w:pPr>
      <w:r w:rsidRPr="00C16941">
        <w:rPr>
          <w:sz w:val="24"/>
          <w:szCs w:val="24"/>
        </w:rPr>
        <w:t xml:space="preserve">Лаборатория должна иметь </w:t>
      </w:r>
      <w:r>
        <w:rPr>
          <w:sz w:val="24"/>
          <w:szCs w:val="24"/>
        </w:rPr>
        <w:t xml:space="preserve">единую </w:t>
      </w:r>
      <w:r w:rsidRPr="00C16941">
        <w:rPr>
          <w:sz w:val="24"/>
          <w:szCs w:val="24"/>
        </w:rPr>
        <w:t xml:space="preserve">систему самодиагностики системы управления и коммутации и основных приборов. В случае обнаружения ошибки </w:t>
      </w:r>
      <w:r w:rsidRPr="00DC61B2">
        <w:rPr>
          <w:sz w:val="24"/>
          <w:szCs w:val="24"/>
        </w:rPr>
        <w:t>на экране центрального блока</w:t>
      </w:r>
      <w:r w:rsidRPr="008D5EF5">
        <w:rPr>
          <w:sz w:val="24"/>
          <w:szCs w:val="24"/>
        </w:rPr>
        <w:t xml:space="preserve"> управления должны отображаться коды и описание ошибок</w:t>
      </w:r>
      <w:r w:rsidRPr="00C16941">
        <w:rPr>
          <w:sz w:val="24"/>
          <w:szCs w:val="24"/>
        </w:rPr>
        <w:t>.</w:t>
      </w:r>
    </w:p>
    <w:p w:rsidR="004E25C0" w:rsidRPr="008F1F38" w:rsidRDefault="004E25C0" w:rsidP="00911CB6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F1F38">
        <w:rPr>
          <w:b/>
          <w:bCs/>
          <w:sz w:val="24"/>
          <w:szCs w:val="24"/>
        </w:rPr>
        <w:t>Требования к поставщику: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переоборудование базового автомобиля и сборка лаборатории должна происходить на собственной производственной базе поставщика в Москве; 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гарантии на </w:t>
      </w:r>
      <w:r w:rsidRPr="008F1F38">
        <w:rPr>
          <w:sz w:val="24"/>
          <w:szCs w:val="24"/>
        </w:rPr>
        <w:t xml:space="preserve">приборы и оборудование лаборатории </w:t>
      </w:r>
      <w:r w:rsidRPr="008F1F38">
        <w:rPr>
          <w:snapToGrid w:val="0"/>
          <w:sz w:val="24"/>
          <w:szCs w:val="24"/>
        </w:rPr>
        <w:t xml:space="preserve">должен составлять </w:t>
      </w:r>
      <w:r w:rsidRPr="008F1F38">
        <w:rPr>
          <w:sz w:val="24"/>
          <w:szCs w:val="24"/>
        </w:rPr>
        <w:t>не менее 12 месяцев с момента ввода в эксплуатацию, срок гарантии на автомобиль согласно данным производителя;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обязан обеспечить сервисное обслуживание и диагностику по истечении срока гарантии;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в стоимость </w:t>
      </w:r>
      <w:r>
        <w:rPr>
          <w:sz w:val="24"/>
          <w:szCs w:val="24"/>
        </w:rPr>
        <w:t>поставки должны</w:t>
      </w:r>
      <w:r w:rsidRPr="008F1F38">
        <w:rPr>
          <w:sz w:val="24"/>
          <w:szCs w:val="24"/>
        </w:rPr>
        <w:t xml:space="preserve"> входить </w:t>
      </w:r>
      <w:r>
        <w:rPr>
          <w:sz w:val="24"/>
          <w:szCs w:val="24"/>
        </w:rPr>
        <w:t>расходы связанные с приездом и проживанием двух специалистов заказчика, во время приёмки</w:t>
      </w:r>
      <w:r w:rsidRPr="008F1F38">
        <w:rPr>
          <w:sz w:val="24"/>
          <w:szCs w:val="24"/>
        </w:rPr>
        <w:t xml:space="preserve"> оборудования на заводе изготовителя </w:t>
      </w:r>
      <w:r>
        <w:rPr>
          <w:sz w:val="24"/>
          <w:szCs w:val="24"/>
        </w:rPr>
        <w:t>на этапе</w:t>
      </w:r>
      <w:r w:rsidRPr="008F1F38">
        <w:rPr>
          <w:sz w:val="24"/>
          <w:szCs w:val="24"/>
        </w:rPr>
        <w:t xml:space="preserve"> завершения производства приборов с демонстрацией технических характеристик указанных в данном техническом задании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в стоимость комплекса должно входить обучение персонала заказчика работе во время приёмочных испытаний;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должен предоставить сертификат соответствия на право переоборудования автотранспортных средств;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должен указать конкретные марки приборов и оборудования с ука</w:t>
      </w:r>
      <w:r>
        <w:rPr>
          <w:sz w:val="24"/>
          <w:szCs w:val="24"/>
        </w:rPr>
        <w:t>занием видов выполняемых работ.</w:t>
      </w:r>
    </w:p>
    <w:p w:rsidR="004E25C0" w:rsidRPr="008F1F38" w:rsidRDefault="004E25C0" w:rsidP="00A93A33">
      <w:pPr>
        <w:widowControl/>
        <w:numPr>
          <w:ilvl w:val="0"/>
          <w:numId w:val="4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должен быть включен в реестр федерального агентства по техническому регулированию и метрологии по ремонту и производству эталонных единиц, стандартных образцов и средств измерений и иметь подтверждение;</w:t>
      </w:r>
    </w:p>
    <w:p w:rsidR="004E25C0" w:rsidRPr="008F1F38" w:rsidRDefault="004E25C0" w:rsidP="00A93A33">
      <w:pPr>
        <w:widowControl/>
        <w:numPr>
          <w:ilvl w:val="0"/>
          <w:numId w:val="5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 xml:space="preserve">поставщик должен иметь </w:t>
      </w:r>
      <w:r>
        <w:rPr>
          <w:sz w:val="24"/>
          <w:szCs w:val="24"/>
        </w:rPr>
        <w:t xml:space="preserve">сервисный центр </w:t>
      </w:r>
      <w:r w:rsidRPr="00315FD7">
        <w:rPr>
          <w:sz w:val="24"/>
          <w:szCs w:val="24"/>
        </w:rPr>
        <w:t>расположенный не далее чем в 2 000 км от г.Сургут (выезд ремонтной мастерской в течение 2</w:t>
      </w:r>
      <w:r>
        <w:rPr>
          <w:sz w:val="24"/>
          <w:szCs w:val="24"/>
        </w:rPr>
        <w:t>-</w:t>
      </w:r>
      <w:r w:rsidRPr="00315FD7">
        <w:rPr>
          <w:sz w:val="24"/>
          <w:szCs w:val="24"/>
        </w:rPr>
        <w:t xml:space="preserve">х </w:t>
      </w:r>
      <w:r>
        <w:rPr>
          <w:sz w:val="24"/>
          <w:szCs w:val="24"/>
        </w:rPr>
        <w:t>дней)</w:t>
      </w:r>
      <w:r w:rsidRPr="008F1F38">
        <w:rPr>
          <w:sz w:val="24"/>
          <w:szCs w:val="24"/>
        </w:rPr>
        <w:t>;</w:t>
      </w:r>
    </w:p>
    <w:p w:rsidR="004E25C0" w:rsidRPr="008F1F38" w:rsidRDefault="004E25C0" w:rsidP="00A93A33">
      <w:pPr>
        <w:widowControl/>
        <w:numPr>
          <w:ilvl w:val="0"/>
          <w:numId w:val="5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должен обладать опытом в производстве и поставке лабораторий сроком более 1год;</w:t>
      </w:r>
    </w:p>
    <w:p w:rsidR="004E25C0" w:rsidRPr="008F1F38" w:rsidRDefault="004E25C0" w:rsidP="00A93A33">
      <w:pPr>
        <w:widowControl/>
        <w:numPr>
          <w:ilvl w:val="0"/>
          <w:numId w:val="5"/>
        </w:numPr>
        <w:autoSpaceDE/>
        <w:autoSpaceDN/>
        <w:adjustRightInd/>
        <w:ind w:left="167" w:hanging="142"/>
        <w:jc w:val="both"/>
        <w:rPr>
          <w:sz w:val="24"/>
          <w:szCs w:val="24"/>
        </w:rPr>
      </w:pPr>
      <w:r w:rsidRPr="008F1F38">
        <w:rPr>
          <w:sz w:val="24"/>
          <w:szCs w:val="24"/>
        </w:rPr>
        <w:t>поставщик должен подтвердить свои полномочия по всему оборудованию и автомобилю с указанием количества и</w:t>
      </w:r>
      <w:r>
        <w:rPr>
          <w:sz w:val="24"/>
          <w:szCs w:val="24"/>
        </w:rPr>
        <w:t xml:space="preserve"> наименования (авториз</w:t>
      </w:r>
      <w:r w:rsidRPr="008F1F38">
        <w:rPr>
          <w:sz w:val="24"/>
          <w:szCs w:val="24"/>
        </w:rPr>
        <w:t>ационными письмами в которых будет указано название предприятия, для которого предполагается поставка оборудования</w:t>
      </w:r>
      <w:r>
        <w:rPr>
          <w:sz w:val="24"/>
          <w:szCs w:val="24"/>
        </w:rPr>
        <w:t xml:space="preserve"> с указанием гарантийных обязательств</w:t>
      </w:r>
      <w:r w:rsidRPr="008F1F38">
        <w:rPr>
          <w:sz w:val="24"/>
          <w:szCs w:val="24"/>
        </w:rPr>
        <w:t>).</w:t>
      </w:r>
    </w:p>
    <w:p w:rsidR="004E25C0" w:rsidRPr="008F1F38" w:rsidRDefault="004E25C0" w:rsidP="00A93A33">
      <w:pPr>
        <w:pStyle w:val="ListParagraph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1F38">
        <w:rPr>
          <w:rFonts w:ascii="Times New Roman" w:hAnsi="Times New Roman" w:cs="Times New Roman"/>
          <w:sz w:val="24"/>
          <w:szCs w:val="24"/>
        </w:rPr>
        <w:t>поставщик должен предоставить предварительную схему рабочего места оператора и расстановки оборудования;</w:t>
      </w:r>
    </w:p>
    <w:p w:rsidR="004E25C0" w:rsidRPr="008F1F38" w:rsidRDefault="004E25C0" w:rsidP="00A93A33">
      <w:pPr>
        <w:pStyle w:val="ListParagraph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1F38">
        <w:rPr>
          <w:rFonts w:ascii="Times New Roman" w:hAnsi="Times New Roman" w:cs="Times New Roman"/>
          <w:sz w:val="24"/>
          <w:szCs w:val="24"/>
        </w:rPr>
        <w:t>поставщик должен указать марки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отделки лаборатории.</w:t>
      </w:r>
    </w:p>
    <w:p w:rsidR="004E25C0" w:rsidRPr="000F5504" w:rsidRDefault="004E25C0" w:rsidP="00A93A33">
      <w:pPr>
        <w:widowControl/>
        <w:autoSpaceDE/>
        <w:autoSpaceDN/>
        <w:adjustRightInd/>
        <w:ind w:left="25"/>
        <w:jc w:val="both"/>
      </w:pPr>
    </w:p>
    <w:p w:rsidR="004E25C0" w:rsidRDefault="004E25C0">
      <w:pPr>
        <w:widowControl/>
        <w:autoSpaceDE/>
        <w:autoSpaceDN/>
        <w:adjustRightInd/>
        <w:spacing w:after="200" w:line="276" w:lineRule="auto"/>
      </w:pPr>
    </w:p>
    <w:p w:rsidR="004E25C0" w:rsidRDefault="004E25C0">
      <w:pPr>
        <w:widowControl/>
        <w:autoSpaceDE/>
        <w:autoSpaceDN/>
        <w:adjustRightInd/>
        <w:spacing w:after="200" w:line="276" w:lineRule="auto"/>
      </w:pPr>
    </w:p>
    <w:p w:rsidR="004E25C0" w:rsidRDefault="004E25C0">
      <w:pPr>
        <w:widowControl/>
        <w:autoSpaceDE/>
        <w:autoSpaceDN/>
        <w:adjustRightInd/>
        <w:spacing w:after="200" w:line="276" w:lineRule="auto"/>
      </w:pPr>
    </w:p>
    <w:p w:rsidR="004E25C0" w:rsidRPr="00C86973" w:rsidRDefault="004E25C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 w:rsidRPr="00C86973">
        <w:rPr>
          <w:b/>
          <w:bCs/>
          <w:sz w:val="24"/>
          <w:szCs w:val="24"/>
        </w:rPr>
        <w:t>Начальник  цеха №9                                                                                  Салиенко  Д.Н.</w:t>
      </w:r>
    </w:p>
    <w:sectPr w:rsidR="004E25C0" w:rsidRPr="00C86973" w:rsidSect="00B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94A"/>
    <w:multiLevelType w:val="hybridMultilevel"/>
    <w:tmpl w:val="BDF4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14E"/>
    <w:multiLevelType w:val="hybridMultilevel"/>
    <w:tmpl w:val="E6CEF0B0"/>
    <w:lvl w:ilvl="0" w:tplc="C204C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D9211A"/>
    <w:multiLevelType w:val="multilevel"/>
    <w:tmpl w:val="22E86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A036383"/>
    <w:multiLevelType w:val="hybridMultilevel"/>
    <w:tmpl w:val="EE6E86F0"/>
    <w:lvl w:ilvl="0" w:tplc="C204C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B3644"/>
    <w:multiLevelType w:val="multilevel"/>
    <w:tmpl w:val="EE605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AB75D1"/>
    <w:multiLevelType w:val="multilevel"/>
    <w:tmpl w:val="4A6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8F39C1"/>
    <w:multiLevelType w:val="hybridMultilevel"/>
    <w:tmpl w:val="8C26035C"/>
    <w:lvl w:ilvl="0" w:tplc="3BF8FE1A">
      <w:start w:val="7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F7D7B"/>
    <w:multiLevelType w:val="multilevel"/>
    <w:tmpl w:val="5E84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48B41A4"/>
    <w:multiLevelType w:val="hybridMultilevel"/>
    <w:tmpl w:val="EE9EC918"/>
    <w:lvl w:ilvl="0" w:tplc="B058B8FE">
      <w:start w:val="1"/>
      <w:numFmt w:val="bullet"/>
      <w:lvlText w:val=""/>
      <w:lvlJc w:val="left"/>
      <w:pPr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A823E8"/>
    <w:multiLevelType w:val="hybridMultilevel"/>
    <w:tmpl w:val="43B63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54B76A8"/>
    <w:multiLevelType w:val="hybridMultilevel"/>
    <w:tmpl w:val="B3C88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6E01DF"/>
    <w:multiLevelType w:val="hybridMultilevel"/>
    <w:tmpl w:val="E51A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4A7334"/>
    <w:multiLevelType w:val="hybridMultilevel"/>
    <w:tmpl w:val="38907E2C"/>
    <w:lvl w:ilvl="0" w:tplc="FA9E2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C35A99"/>
    <w:multiLevelType w:val="hybridMultilevel"/>
    <w:tmpl w:val="BEC0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137"/>
    <w:multiLevelType w:val="multilevel"/>
    <w:tmpl w:val="F8B2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9"/>
        </w:tabs>
        <w:ind w:left="126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22"/>
    <w:rsid w:val="00061E5B"/>
    <w:rsid w:val="000662AF"/>
    <w:rsid w:val="000D3BCF"/>
    <w:rsid w:val="000F5504"/>
    <w:rsid w:val="001010BF"/>
    <w:rsid w:val="001105AA"/>
    <w:rsid w:val="00111D3A"/>
    <w:rsid w:val="00116341"/>
    <w:rsid w:val="001E64EA"/>
    <w:rsid w:val="00261F22"/>
    <w:rsid w:val="002774F2"/>
    <w:rsid w:val="00280BAE"/>
    <w:rsid w:val="002B71B9"/>
    <w:rsid w:val="00303708"/>
    <w:rsid w:val="00315FD7"/>
    <w:rsid w:val="0031608A"/>
    <w:rsid w:val="003558EE"/>
    <w:rsid w:val="003649CA"/>
    <w:rsid w:val="00372957"/>
    <w:rsid w:val="003B1540"/>
    <w:rsid w:val="003B3447"/>
    <w:rsid w:val="003C25DC"/>
    <w:rsid w:val="003C4930"/>
    <w:rsid w:val="0040030B"/>
    <w:rsid w:val="00431783"/>
    <w:rsid w:val="00491E0E"/>
    <w:rsid w:val="004E25C0"/>
    <w:rsid w:val="004E367B"/>
    <w:rsid w:val="0050459A"/>
    <w:rsid w:val="005111FE"/>
    <w:rsid w:val="00534265"/>
    <w:rsid w:val="00535D8F"/>
    <w:rsid w:val="0054331C"/>
    <w:rsid w:val="00552A42"/>
    <w:rsid w:val="00574B70"/>
    <w:rsid w:val="006265D5"/>
    <w:rsid w:val="00627072"/>
    <w:rsid w:val="006606A7"/>
    <w:rsid w:val="00670184"/>
    <w:rsid w:val="00677548"/>
    <w:rsid w:val="00681ECE"/>
    <w:rsid w:val="00696006"/>
    <w:rsid w:val="006A35AE"/>
    <w:rsid w:val="006B2BC2"/>
    <w:rsid w:val="006D0F5D"/>
    <w:rsid w:val="006E2F39"/>
    <w:rsid w:val="00703B77"/>
    <w:rsid w:val="007836BC"/>
    <w:rsid w:val="007F4659"/>
    <w:rsid w:val="007F6601"/>
    <w:rsid w:val="008039E3"/>
    <w:rsid w:val="00815C85"/>
    <w:rsid w:val="00821219"/>
    <w:rsid w:val="00823E78"/>
    <w:rsid w:val="008476AC"/>
    <w:rsid w:val="008D5EF5"/>
    <w:rsid w:val="008F1F38"/>
    <w:rsid w:val="009005CA"/>
    <w:rsid w:val="00907FE3"/>
    <w:rsid w:val="00911CB6"/>
    <w:rsid w:val="00935797"/>
    <w:rsid w:val="00A21DEE"/>
    <w:rsid w:val="00A65344"/>
    <w:rsid w:val="00A93A33"/>
    <w:rsid w:val="00A953F5"/>
    <w:rsid w:val="00AC1117"/>
    <w:rsid w:val="00AE6568"/>
    <w:rsid w:val="00B03471"/>
    <w:rsid w:val="00B100F7"/>
    <w:rsid w:val="00B118EE"/>
    <w:rsid w:val="00B15EC4"/>
    <w:rsid w:val="00B3665A"/>
    <w:rsid w:val="00B37957"/>
    <w:rsid w:val="00B47F09"/>
    <w:rsid w:val="00B84493"/>
    <w:rsid w:val="00BA0EC2"/>
    <w:rsid w:val="00BE1C9F"/>
    <w:rsid w:val="00C02A46"/>
    <w:rsid w:val="00C1217D"/>
    <w:rsid w:val="00C16941"/>
    <w:rsid w:val="00C26116"/>
    <w:rsid w:val="00C36D38"/>
    <w:rsid w:val="00C47B72"/>
    <w:rsid w:val="00C72351"/>
    <w:rsid w:val="00C825C2"/>
    <w:rsid w:val="00C86973"/>
    <w:rsid w:val="00CD02BA"/>
    <w:rsid w:val="00CF5526"/>
    <w:rsid w:val="00D018B2"/>
    <w:rsid w:val="00DC61B2"/>
    <w:rsid w:val="00E27EE4"/>
    <w:rsid w:val="00E54EC6"/>
    <w:rsid w:val="00E904F5"/>
    <w:rsid w:val="00EF3624"/>
    <w:rsid w:val="00F042D5"/>
    <w:rsid w:val="00F35D17"/>
    <w:rsid w:val="00F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E7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E78"/>
    <w:rPr>
      <w:rFonts w:ascii="Cambria" w:hAnsi="Cambria" w:cs="Cambria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BA0EC2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BA0EC2"/>
    <w:rPr>
      <w:rFonts w:ascii="Times New Roman" w:hAnsi="Times New Roman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BA0EC2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b/>
      <w:bCs/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0EC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odyTextIndent2Char">
    <w:name w:val="Body Text Indent 2 Char"/>
    <w:aliases w:val="Знак Char"/>
    <w:link w:val="BodyTextIndent2"/>
    <w:uiPriority w:val="99"/>
    <w:locked/>
    <w:rsid w:val="00BA0EC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BA0EC2"/>
    <w:pPr>
      <w:widowControl/>
      <w:autoSpaceDE/>
      <w:autoSpaceDN/>
      <w:adjustRightInd/>
      <w:spacing w:after="160" w:line="240" w:lineRule="exact"/>
    </w:pPr>
    <w:rPr>
      <w:rFonts w:eastAsia="Calibri"/>
      <w:sz w:val="24"/>
      <w:szCs w:val="24"/>
    </w:rPr>
  </w:style>
  <w:style w:type="character" w:customStyle="1" w:styleId="BodyTextIndent2Char1">
    <w:name w:val="Body Text Indent 2 Char1"/>
    <w:aliases w:val="Знак Char1"/>
    <w:basedOn w:val="DefaultParagraphFont"/>
    <w:link w:val="BodyTextIndent2"/>
    <w:uiPriority w:val="99"/>
    <w:semiHidden/>
    <w:locked/>
    <w:rsid w:val="003B3447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A0E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0EC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Normal"/>
    <w:uiPriority w:val="99"/>
    <w:rsid w:val="00BA0EC2"/>
    <w:pPr>
      <w:widowControl/>
      <w:overflowPunct w:val="0"/>
      <w:spacing w:after="120" w:line="480" w:lineRule="auto"/>
    </w:pPr>
    <w:rPr>
      <w:sz w:val="26"/>
      <w:szCs w:val="26"/>
    </w:rPr>
  </w:style>
  <w:style w:type="character" w:customStyle="1" w:styleId="apple-converted-space">
    <w:name w:val="apple-converted-space"/>
    <w:uiPriority w:val="99"/>
    <w:rsid w:val="00BA0EC2"/>
  </w:style>
  <w:style w:type="paragraph" w:styleId="NormalWeb">
    <w:name w:val="Normal (Web)"/>
    <w:basedOn w:val="Normal"/>
    <w:uiPriority w:val="99"/>
    <w:rsid w:val="006270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0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7FE3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07F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7FE3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07F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F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7FE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907FE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07F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907FE3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rvts115">
    <w:name w:val="rvts115"/>
    <w:uiPriority w:val="99"/>
    <w:rsid w:val="00823E78"/>
  </w:style>
  <w:style w:type="paragraph" w:styleId="BalloonText">
    <w:name w:val="Balloon Text"/>
    <w:basedOn w:val="Normal"/>
    <w:link w:val="BalloonTextChar"/>
    <w:uiPriority w:val="99"/>
    <w:semiHidden/>
    <w:rsid w:val="00823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E7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C25DC"/>
    <w:rPr>
      <w:color w:val="0000FF"/>
      <w:u w:val="single"/>
    </w:rPr>
  </w:style>
  <w:style w:type="character" w:customStyle="1" w:styleId="ajaxsearchhighlight">
    <w:name w:val="ajaxsearch_highlight"/>
    <w:basedOn w:val="DefaultParagraphFont"/>
    <w:uiPriority w:val="99"/>
    <w:rsid w:val="00116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4;&#1082;&#1060;@19&#1082;&#1042;@0.1&#1043;&#109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9</Pages>
  <Words>3108</Words>
  <Characters>17716</Characters>
  <Application>Microsoft Office Outlook</Application>
  <DocSecurity>0</DocSecurity>
  <Lines>0</Lines>
  <Paragraphs>0</Paragraphs>
  <ScaleCrop>false</ScaleCrop>
  <Company>ООО СГЭС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7</cp:revision>
  <cp:lastPrinted>2013-10-28T04:32:00Z</cp:lastPrinted>
  <dcterms:created xsi:type="dcterms:W3CDTF">2013-09-23T14:20:00Z</dcterms:created>
  <dcterms:modified xsi:type="dcterms:W3CDTF">2013-10-28T04:34:00Z</dcterms:modified>
</cp:coreProperties>
</file>