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5D3DB9" w:rsidRPr="00442E28" w:rsidRDefault="005D3DB9" w:rsidP="005D3DB9">
      <w:pPr>
        <w:pStyle w:val="Default"/>
        <w:jc w:val="center"/>
        <w:rPr>
          <w:b/>
          <w:sz w:val="32"/>
          <w:szCs w:val="32"/>
        </w:rPr>
      </w:pPr>
      <w:r w:rsidRPr="004372E3">
        <w:rPr>
          <w:b/>
          <w:sz w:val="32"/>
          <w:szCs w:val="32"/>
        </w:rPr>
        <w:t xml:space="preserve">на право заключения </w:t>
      </w:r>
      <w:r w:rsidR="00C67578" w:rsidRPr="004372E3">
        <w:rPr>
          <w:b/>
          <w:sz w:val="32"/>
          <w:szCs w:val="32"/>
        </w:rPr>
        <w:t>договора</w:t>
      </w:r>
      <w:r w:rsidR="00C67578">
        <w:rPr>
          <w:b/>
          <w:sz w:val="32"/>
          <w:szCs w:val="32"/>
        </w:rPr>
        <w:t xml:space="preserve"> </w:t>
      </w:r>
      <w:r w:rsidR="00E86490" w:rsidRPr="00E86490">
        <w:rPr>
          <w:b/>
          <w:sz w:val="32"/>
          <w:szCs w:val="32"/>
        </w:rPr>
        <w:t>на оказание образовательных услуг работникам ООО «СГЭС».</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E86490">
        <w:rPr>
          <w:b/>
          <w:szCs w:val="28"/>
        </w:rPr>
        <w:t>6</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rPr>
      </w:sdtEndPr>
      <w:sdtContent>
        <w:p w:rsidR="00AB6F19" w:rsidRDefault="00AB6F19">
          <w:pPr>
            <w:pStyle w:val="afff1"/>
          </w:pPr>
          <w:r>
            <w:t>Оглавление</w:t>
          </w:r>
        </w:p>
        <w:p w:rsidR="00C67578" w:rsidRDefault="00AB6F19">
          <w:pPr>
            <w:pStyle w:val="11"/>
            <w:rPr>
              <w:rFonts w:asciiTheme="minorHAnsi" w:eastAsiaTheme="minorEastAsia" w:hAnsiTheme="minorHAnsi" w:cstheme="minorBidi"/>
              <w:b w:val="0"/>
              <w:bCs w:val="0"/>
              <w:caps w:val="0"/>
              <w:snapToGrid/>
              <w:sz w:val="22"/>
              <w:szCs w:val="22"/>
            </w:rPr>
          </w:pPr>
          <w:r>
            <w:fldChar w:fldCharType="begin"/>
          </w:r>
          <w:r>
            <w:instrText xml:space="preserve"> TOC \o "1-3" \h \z \u </w:instrText>
          </w:r>
          <w:r>
            <w:fldChar w:fldCharType="separate"/>
          </w:r>
          <w:hyperlink w:anchor="_Toc434312461" w:history="1">
            <w:r w:rsidR="00C67578" w:rsidRPr="004F2711">
              <w:rPr>
                <w:rStyle w:val="aa"/>
              </w:rPr>
              <w:t>1.</w:t>
            </w:r>
            <w:r w:rsidR="00C67578">
              <w:rPr>
                <w:rFonts w:asciiTheme="minorHAnsi" w:eastAsiaTheme="minorEastAsia" w:hAnsiTheme="minorHAnsi" w:cstheme="minorBidi"/>
                <w:b w:val="0"/>
                <w:bCs w:val="0"/>
                <w:caps w:val="0"/>
                <w:snapToGrid/>
                <w:sz w:val="22"/>
                <w:szCs w:val="22"/>
              </w:rPr>
              <w:tab/>
            </w:r>
            <w:r w:rsidR="00C67578" w:rsidRPr="004F2711">
              <w:rPr>
                <w:rStyle w:val="aa"/>
              </w:rPr>
              <w:t>Общие положения.</w:t>
            </w:r>
            <w:r w:rsidR="00C67578">
              <w:rPr>
                <w:webHidden/>
              </w:rPr>
              <w:tab/>
            </w:r>
            <w:r w:rsidR="00C67578">
              <w:rPr>
                <w:webHidden/>
              </w:rPr>
              <w:fldChar w:fldCharType="begin"/>
            </w:r>
            <w:r w:rsidR="00C67578">
              <w:rPr>
                <w:webHidden/>
              </w:rPr>
              <w:instrText xml:space="preserve"> PAGEREF _Toc434312461 \h </w:instrText>
            </w:r>
            <w:r w:rsidR="00C67578">
              <w:rPr>
                <w:webHidden/>
              </w:rPr>
            </w:r>
            <w:r w:rsidR="00C67578">
              <w:rPr>
                <w:webHidden/>
              </w:rPr>
              <w:fldChar w:fldCharType="separate"/>
            </w:r>
            <w:r w:rsidR="0098299C">
              <w:rPr>
                <w:webHidden/>
              </w:rPr>
              <w:t>4</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62" w:history="1">
            <w:r w:rsidR="00C67578" w:rsidRPr="004F2711">
              <w:rPr>
                <w:rStyle w:val="aa"/>
                <w:bCs/>
              </w:rPr>
              <w:t>1.2</w:t>
            </w:r>
            <w:r w:rsidR="00C67578">
              <w:rPr>
                <w:rFonts w:asciiTheme="minorHAnsi" w:eastAsiaTheme="minorEastAsia" w:hAnsiTheme="minorHAnsi" w:cstheme="minorBidi"/>
                <w:b w:val="0"/>
                <w:snapToGrid/>
                <w:sz w:val="22"/>
                <w:szCs w:val="22"/>
              </w:rPr>
              <w:tab/>
            </w:r>
            <w:r w:rsidR="00C67578" w:rsidRPr="004F2711">
              <w:rPr>
                <w:rStyle w:val="aa"/>
              </w:rPr>
              <w:t>Общие сведения о запросе предложений</w:t>
            </w:r>
            <w:r w:rsidR="00C67578">
              <w:rPr>
                <w:webHidden/>
              </w:rPr>
              <w:tab/>
            </w:r>
            <w:r w:rsidR="00C67578">
              <w:rPr>
                <w:webHidden/>
              </w:rPr>
              <w:fldChar w:fldCharType="begin"/>
            </w:r>
            <w:r w:rsidR="00C67578">
              <w:rPr>
                <w:webHidden/>
              </w:rPr>
              <w:instrText xml:space="preserve"> PAGEREF _Toc434312462 \h </w:instrText>
            </w:r>
            <w:r w:rsidR="00C67578">
              <w:rPr>
                <w:webHidden/>
              </w:rPr>
            </w:r>
            <w:r w:rsidR="00C67578">
              <w:rPr>
                <w:webHidden/>
              </w:rPr>
              <w:fldChar w:fldCharType="separate"/>
            </w:r>
            <w:r w:rsidR="0098299C">
              <w:rPr>
                <w:webHidden/>
              </w:rPr>
              <w:t>4</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63" w:history="1">
            <w:r w:rsidR="00C67578" w:rsidRPr="004F2711">
              <w:rPr>
                <w:rStyle w:val="aa"/>
                <w:bCs/>
              </w:rPr>
              <w:t>1.3</w:t>
            </w:r>
            <w:r w:rsidR="00C67578">
              <w:rPr>
                <w:rFonts w:asciiTheme="minorHAnsi" w:eastAsiaTheme="minorEastAsia" w:hAnsiTheme="minorHAnsi" w:cstheme="minorBidi"/>
                <w:b w:val="0"/>
                <w:snapToGrid/>
                <w:sz w:val="22"/>
                <w:szCs w:val="22"/>
              </w:rPr>
              <w:tab/>
            </w:r>
            <w:r w:rsidR="00C67578" w:rsidRPr="004F2711">
              <w:rPr>
                <w:rStyle w:val="aa"/>
              </w:rPr>
              <w:t>Правовой статус процедур и документов</w:t>
            </w:r>
            <w:r w:rsidR="00C67578">
              <w:rPr>
                <w:webHidden/>
              </w:rPr>
              <w:tab/>
            </w:r>
            <w:r w:rsidR="00C67578">
              <w:rPr>
                <w:webHidden/>
              </w:rPr>
              <w:fldChar w:fldCharType="begin"/>
            </w:r>
            <w:r w:rsidR="00C67578">
              <w:rPr>
                <w:webHidden/>
              </w:rPr>
              <w:instrText xml:space="preserve"> PAGEREF _Toc434312463 \h </w:instrText>
            </w:r>
            <w:r w:rsidR="00C67578">
              <w:rPr>
                <w:webHidden/>
              </w:rPr>
            </w:r>
            <w:r w:rsidR="00C67578">
              <w:rPr>
                <w:webHidden/>
              </w:rPr>
              <w:fldChar w:fldCharType="separate"/>
            </w:r>
            <w:r w:rsidR="0098299C">
              <w:rPr>
                <w:webHidden/>
              </w:rPr>
              <w:t>4</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64" w:history="1">
            <w:r w:rsidR="00C67578" w:rsidRPr="004F2711">
              <w:rPr>
                <w:rStyle w:val="aa"/>
                <w:bCs/>
              </w:rPr>
              <w:t>1.4</w:t>
            </w:r>
            <w:r w:rsidR="00C67578">
              <w:rPr>
                <w:rFonts w:asciiTheme="minorHAnsi" w:eastAsiaTheme="minorEastAsia" w:hAnsiTheme="minorHAnsi" w:cstheme="minorBidi"/>
                <w:b w:val="0"/>
                <w:snapToGrid/>
                <w:sz w:val="22"/>
                <w:szCs w:val="22"/>
              </w:rPr>
              <w:tab/>
            </w:r>
            <w:r w:rsidR="00C67578" w:rsidRPr="004F2711">
              <w:rPr>
                <w:rStyle w:val="aa"/>
              </w:rPr>
              <w:t>Обжалование</w:t>
            </w:r>
            <w:r w:rsidR="00C67578">
              <w:rPr>
                <w:webHidden/>
              </w:rPr>
              <w:tab/>
            </w:r>
            <w:r w:rsidR="00C67578">
              <w:rPr>
                <w:webHidden/>
              </w:rPr>
              <w:fldChar w:fldCharType="begin"/>
            </w:r>
            <w:r w:rsidR="00C67578">
              <w:rPr>
                <w:webHidden/>
              </w:rPr>
              <w:instrText xml:space="preserve"> PAGEREF _Toc434312464 \h </w:instrText>
            </w:r>
            <w:r w:rsidR="00C67578">
              <w:rPr>
                <w:webHidden/>
              </w:rPr>
            </w:r>
            <w:r w:rsidR="00C67578">
              <w:rPr>
                <w:webHidden/>
              </w:rPr>
              <w:fldChar w:fldCharType="separate"/>
            </w:r>
            <w:r w:rsidR="0098299C">
              <w:rPr>
                <w:webHidden/>
              </w:rPr>
              <w:t>4</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65" w:history="1">
            <w:r w:rsidR="00C67578" w:rsidRPr="004F2711">
              <w:rPr>
                <w:rStyle w:val="aa"/>
                <w:bCs/>
              </w:rPr>
              <w:t>1.5</w:t>
            </w:r>
            <w:r w:rsidR="00C67578">
              <w:rPr>
                <w:rFonts w:asciiTheme="minorHAnsi" w:eastAsiaTheme="minorEastAsia" w:hAnsiTheme="minorHAnsi" w:cstheme="minorBidi"/>
                <w:b w:val="0"/>
                <w:snapToGrid/>
                <w:sz w:val="22"/>
                <w:szCs w:val="22"/>
              </w:rPr>
              <w:tab/>
            </w:r>
            <w:r w:rsidR="00C67578" w:rsidRPr="004F2711">
              <w:rPr>
                <w:rStyle w:val="aa"/>
              </w:rPr>
              <w:t>Прочие положения</w:t>
            </w:r>
            <w:r w:rsidR="00C67578">
              <w:rPr>
                <w:webHidden/>
              </w:rPr>
              <w:tab/>
            </w:r>
            <w:r w:rsidR="00C67578">
              <w:rPr>
                <w:webHidden/>
              </w:rPr>
              <w:fldChar w:fldCharType="begin"/>
            </w:r>
            <w:r w:rsidR="00C67578">
              <w:rPr>
                <w:webHidden/>
              </w:rPr>
              <w:instrText xml:space="preserve"> PAGEREF _Toc434312465 \h </w:instrText>
            </w:r>
            <w:r w:rsidR="00C67578">
              <w:rPr>
                <w:webHidden/>
              </w:rPr>
            </w:r>
            <w:r w:rsidR="00C67578">
              <w:rPr>
                <w:webHidden/>
              </w:rPr>
              <w:fldChar w:fldCharType="separate"/>
            </w:r>
            <w:r w:rsidR="0098299C">
              <w:rPr>
                <w:webHidden/>
              </w:rPr>
              <w:t>5</w:t>
            </w:r>
            <w:r w:rsidR="00C67578">
              <w:rPr>
                <w:webHidden/>
              </w:rPr>
              <w:fldChar w:fldCharType="end"/>
            </w:r>
          </w:hyperlink>
        </w:p>
        <w:p w:rsidR="00C67578" w:rsidRDefault="008E62F2">
          <w:pPr>
            <w:pStyle w:val="11"/>
            <w:rPr>
              <w:rFonts w:asciiTheme="minorHAnsi" w:eastAsiaTheme="minorEastAsia" w:hAnsiTheme="minorHAnsi" w:cstheme="minorBidi"/>
              <w:b w:val="0"/>
              <w:bCs w:val="0"/>
              <w:caps w:val="0"/>
              <w:snapToGrid/>
              <w:sz w:val="22"/>
              <w:szCs w:val="22"/>
            </w:rPr>
          </w:pPr>
          <w:hyperlink w:anchor="_Toc434312466" w:history="1">
            <w:r w:rsidR="00C67578" w:rsidRPr="004F2711">
              <w:rPr>
                <w:rStyle w:val="aa"/>
              </w:rPr>
              <w:t>2.</w:t>
            </w:r>
            <w:r w:rsidR="00C67578">
              <w:rPr>
                <w:rFonts w:asciiTheme="minorHAnsi" w:eastAsiaTheme="minorEastAsia" w:hAnsiTheme="minorHAnsi" w:cstheme="minorBidi"/>
                <w:b w:val="0"/>
                <w:bCs w:val="0"/>
                <w:caps w:val="0"/>
                <w:snapToGrid/>
                <w:sz w:val="22"/>
                <w:szCs w:val="22"/>
              </w:rPr>
              <w:tab/>
            </w:r>
            <w:r w:rsidR="00C67578" w:rsidRPr="004F2711">
              <w:rPr>
                <w:rStyle w:val="aa"/>
              </w:rPr>
              <w:t>Техническое задание</w:t>
            </w:r>
            <w:r w:rsidR="00C67578">
              <w:rPr>
                <w:webHidden/>
              </w:rPr>
              <w:tab/>
            </w:r>
            <w:r w:rsidR="00C67578">
              <w:rPr>
                <w:webHidden/>
              </w:rPr>
              <w:fldChar w:fldCharType="begin"/>
            </w:r>
            <w:r w:rsidR="00C67578">
              <w:rPr>
                <w:webHidden/>
              </w:rPr>
              <w:instrText xml:space="preserve"> PAGEREF _Toc434312466 \h </w:instrText>
            </w:r>
            <w:r w:rsidR="00C67578">
              <w:rPr>
                <w:webHidden/>
              </w:rPr>
            </w:r>
            <w:r w:rsidR="00C67578">
              <w:rPr>
                <w:webHidden/>
              </w:rPr>
              <w:fldChar w:fldCharType="separate"/>
            </w:r>
            <w:r w:rsidR="0098299C">
              <w:rPr>
                <w:webHidden/>
              </w:rPr>
              <w:t>6</w:t>
            </w:r>
            <w:r w:rsidR="00C67578">
              <w:rPr>
                <w:webHidden/>
              </w:rPr>
              <w:fldChar w:fldCharType="end"/>
            </w:r>
          </w:hyperlink>
        </w:p>
        <w:p w:rsidR="00C67578" w:rsidRDefault="008E62F2">
          <w:pPr>
            <w:pStyle w:val="11"/>
            <w:rPr>
              <w:rFonts w:asciiTheme="minorHAnsi" w:eastAsiaTheme="minorEastAsia" w:hAnsiTheme="minorHAnsi" w:cstheme="minorBidi"/>
              <w:b w:val="0"/>
              <w:bCs w:val="0"/>
              <w:caps w:val="0"/>
              <w:snapToGrid/>
              <w:sz w:val="22"/>
              <w:szCs w:val="22"/>
            </w:rPr>
          </w:pPr>
          <w:hyperlink w:anchor="_Toc434312467" w:history="1">
            <w:r w:rsidR="00C67578" w:rsidRPr="004F2711">
              <w:rPr>
                <w:rStyle w:val="aa"/>
              </w:rPr>
              <w:t>4.</w:t>
            </w:r>
            <w:r w:rsidR="00C67578">
              <w:rPr>
                <w:rFonts w:asciiTheme="minorHAnsi" w:eastAsiaTheme="minorEastAsia" w:hAnsiTheme="minorHAnsi" w:cstheme="minorBidi"/>
                <w:b w:val="0"/>
                <w:bCs w:val="0"/>
                <w:caps w:val="0"/>
                <w:snapToGrid/>
                <w:sz w:val="22"/>
                <w:szCs w:val="22"/>
              </w:rPr>
              <w:tab/>
            </w:r>
            <w:r w:rsidR="00C67578" w:rsidRPr="004F2711">
              <w:rPr>
                <w:rStyle w:val="aa"/>
              </w:rPr>
              <w:t>Порядок проведения запроса предложений.  Инструкции по подготовке предложений. Общий порядок проведения запроса предложений.</w:t>
            </w:r>
            <w:r w:rsidR="00C67578">
              <w:rPr>
                <w:webHidden/>
              </w:rPr>
              <w:tab/>
            </w:r>
            <w:r w:rsidR="00C67578">
              <w:rPr>
                <w:webHidden/>
              </w:rPr>
              <w:fldChar w:fldCharType="begin"/>
            </w:r>
            <w:r w:rsidR="00C67578">
              <w:rPr>
                <w:webHidden/>
              </w:rPr>
              <w:instrText xml:space="preserve"> PAGEREF _Toc434312467 \h </w:instrText>
            </w:r>
            <w:r w:rsidR="00C67578">
              <w:rPr>
                <w:webHidden/>
              </w:rPr>
            </w:r>
            <w:r w:rsidR="00C67578">
              <w:rPr>
                <w:webHidden/>
              </w:rPr>
              <w:fldChar w:fldCharType="separate"/>
            </w:r>
            <w:r w:rsidR="0098299C">
              <w:rPr>
                <w:webHidden/>
              </w:rPr>
              <w:t>11</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68" w:history="1">
            <w:r w:rsidR="00C67578" w:rsidRPr="004F2711">
              <w:rPr>
                <w:rStyle w:val="aa"/>
              </w:rPr>
              <w:t>4.1.</w:t>
            </w:r>
            <w:r w:rsidR="00C67578">
              <w:rPr>
                <w:rFonts w:asciiTheme="minorHAnsi" w:eastAsiaTheme="minorEastAsia" w:hAnsiTheme="minorHAnsi" w:cstheme="minorBidi"/>
                <w:b w:val="0"/>
                <w:snapToGrid/>
                <w:sz w:val="22"/>
                <w:szCs w:val="22"/>
              </w:rPr>
              <w:tab/>
            </w:r>
            <w:r w:rsidR="00C67578" w:rsidRPr="004F2711">
              <w:rPr>
                <w:rStyle w:val="aa"/>
              </w:rPr>
              <w:t>Публикация Уведомления о проведении запроса предложений</w:t>
            </w:r>
            <w:r w:rsidR="00C67578">
              <w:rPr>
                <w:webHidden/>
              </w:rPr>
              <w:tab/>
            </w:r>
            <w:r w:rsidR="00C67578">
              <w:rPr>
                <w:webHidden/>
              </w:rPr>
              <w:fldChar w:fldCharType="begin"/>
            </w:r>
            <w:r w:rsidR="00C67578">
              <w:rPr>
                <w:webHidden/>
              </w:rPr>
              <w:instrText xml:space="preserve"> PAGEREF _Toc434312468 \h </w:instrText>
            </w:r>
            <w:r w:rsidR="00C67578">
              <w:rPr>
                <w:webHidden/>
              </w:rPr>
            </w:r>
            <w:r w:rsidR="00C67578">
              <w:rPr>
                <w:webHidden/>
              </w:rPr>
              <w:fldChar w:fldCharType="separate"/>
            </w:r>
            <w:r w:rsidR="0098299C">
              <w:rPr>
                <w:webHidden/>
              </w:rPr>
              <w:t>11</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69" w:history="1">
            <w:r w:rsidR="00C67578" w:rsidRPr="004F2711">
              <w:rPr>
                <w:rStyle w:val="aa"/>
              </w:rPr>
              <w:t>4.2.</w:t>
            </w:r>
            <w:r w:rsidR="00C67578">
              <w:rPr>
                <w:rFonts w:asciiTheme="minorHAnsi" w:eastAsiaTheme="minorEastAsia" w:hAnsiTheme="minorHAnsi" w:cstheme="minorBidi"/>
                <w:b w:val="0"/>
                <w:snapToGrid/>
                <w:sz w:val="22"/>
                <w:szCs w:val="22"/>
              </w:rPr>
              <w:tab/>
            </w:r>
            <w:r w:rsidR="00C67578" w:rsidRPr="004F2711">
              <w:rPr>
                <w:rStyle w:val="aa"/>
              </w:rPr>
              <w:t>Предоставление Документации по запросу предложений Участникам</w:t>
            </w:r>
            <w:r w:rsidR="00C67578">
              <w:rPr>
                <w:webHidden/>
              </w:rPr>
              <w:tab/>
            </w:r>
            <w:r w:rsidR="00C67578">
              <w:rPr>
                <w:webHidden/>
              </w:rPr>
              <w:fldChar w:fldCharType="begin"/>
            </w:r>
            <w:r w:rsidR="00C67578">
              <w:rPr>
                <w:webHidden/>
              </w:rPr>
              <w:instrText xml:space="preserve"> PAGEREF _Toc434312469 \h </w:instrText>
            </w:r>
            <w:r w:rsidR="00C67578">
              <w:rPr>
                <w:webHidden/>
              </w:rPr>
            </w:r>
            <w:r w:rsidR="00C67578">
              <w:rPr>
                <w:webHidden/>
              </w:rPr>
              <w:fldChar w:fldCharType="separate"/>
            </w:r>
            <w:r w:rsidR="0098299C">
              <w:rPr>
                <w:webHidden/>
              </w:rPr>
              <w:t>11</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70" w:history="1">
            <w:r w:rsidR="00C67578" w:rsidRPr="004F2711">
              <w:rPr>
                <w:rStyle w:val="aa"/>
              </w:rPr>
              <w:t>4.3.</w:t>
            </w:r>
            <w:r w:rsidR="00C67578">
              <w:rPr>
                <w:rFonts w:asciiTheme="minorHAnsi" w:eastAsiaTheme="minorEastAsia" w:hAnsiTheme="minorHAnsi" w:cstheme="minorBidi"/>
                <w:b w:val="0"/>
                <w:snapToGrid/>
                <w:sz w:val="22"/>
                <w:szCs w:val="22"/>
              </w:rPr>
              <w:tab/>
            </w:r>
            <w:r w:rsidR="00C67578" w:rsidRPr="004F2711">
              <w:rPr>
                <w:rStyle w:val="aa"/>
              </w:rPr>
              <w:t>Подготовка Предложений</w:t>
            </w:r>
            <w:r w:rsidR="00C67578">
              <w:rPr>
                <w:webHidden/>
              </w:rPr>
              <w:tab/>
            </w:r>
            <w:r w:rsidR="00C67578">
              <w:rPr>
                <w:webHidden/>
              </w:rPr>
              <w:fldChar w:fldCharType="begin"/>
            </w:r>
            <w:r w:rsidR="00C67578">
              <w:rPr>
                <w:webHidden/>
              </w:rPr>
              <w:instrText xml:space="preserve"> PAGEREF _Toc434312470 \h </w:instrText>
            </w:r>
            <w:r w:rsidR="00C67578">
              <w:rPr>
                <w:webHidden/>
              </w:rPr>
            </w:r>
            <w:r w:rsidR="00C67578">
              <w:rPr>
                <w:webHidden/>
              </w:rPr>
              <w:fldChar w:fldCharType="separate"/>
            </w:r>
            <w:r w:rsidR="0098299C">
              <w:rPr>
                <w:webHidden/>
              </w:rPr>
              <w:t>11</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71" w:history="1">
            <w:r w:rsidR="00C67578" w:rsidRPr="004F2711">
              <w:rPr>
                <w:rStyle w:val="aa"/>
              </w:rPr>
              <w:t>4.4.</w:t>
            </w:r>
            <w:r w:rsidR="00C67578">
              <w:rPr>
                <w:rFonts w:asciiTheme="minorHAnsi" w:eastAsiaTheme="minorEastAsia" w:hAnsiTheme="minorHAnsi" w:cstheme="minorBidi"/>
                <w:b w:val="0"/>
                <w:snapToGrid/>
                <w:sz w:val="22"/>
                <w:szCs w:val="22"/>
              </w:rPr>
              <w:tab/>
            </w:r>
            <w:r w:rsidR="00C67578" w:rsidRPr="004F2711">
              <w:rPr>
                <w:rStyle w:val="aa"/>
              </w:rPr>
              <w:t>Требования к Участнику запроса предложений. Подтверждение соответствия предъявляемым требованиям</w:t>
            </w:r>
            <w:r w:rsidR="00C67578">
              <w:rPr>
                <w:webHidden/>
              </w:rPr>
              <w:tab/>
            </w:r>
            <w:r w:rsidR="00C67578">
              <w:rPr>
                <w:webHidden/>
              </w:rPr>
              <w:fldChar w:fldCharType="begin"/>
            </w:r>
            <w:r w:rsidR="00C67578">
              <w:rPr>
                <w:webHidden/>
              </w:rPr>
              <w:instrText xml:space="preserve"> PAGEREF _Toc434312471 \h </w:instrText>
            </w:r>
            <w:r w:rsidR="00C67578">
              <w:rPr>
                <w:webHidden/>
              </w:rPr>
            </w:r>
            <w:r w:rsidR="00C67578">
              <w:rPr>
                <w:webHidden/>
              </w:rPr>
              <w:fldChar w:fldCharType="separate"/>
            </w:r>
            <w:r w:rsidR="0098299C">
              <w:rPr>
                <w:webHidden/>
              </w:rPr>
              <w:t>14</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72" w:history="1">
            <w:r w:rsidR="00C67578" w:rsidRPr="004F2711">
              <w:rPr>
                <w:rStyle w:val="aa"/>
              </w:rPr>
              <w:t>4.5.</w:t>
            </w:r>
            <w:r w:rsidR="00C67578">
              <w:rPr>
                <w:rFonts w:asciiTheme="minorHAnsi" w:eastAsiaTheme="minorEastAsia" w:hAnsiTheme="minorHAnsi" w:cstheme="minorBidi"/>
                <w:b w:val="0"/>
                <w:snapToGrid/>
                <w:sz w:val="22"/>
                <w:szCs w:val="22"/>
              </w:rPr>
              <w:tab/>
            </w:r>
            <w:r w:rsidR="00C67578" w:rsidRPr="004F2711">
              <w:rPr>
                <w:rStyle w:val="aa"/>
              </w:rPr>
              <w:t>Подача Предложений и их прием</w:t>
            </w:r>
            <w:r w:rsidR="00C67578">
              <w:rPr>
                <w:webHidden/>
              </w:rPr>
              <w:tab/>
            </w:r>
            <w:r w:rsidR="00C67578">
              <w:rPr>
                <w:webHidden/>
              </w:rPr>
              <w:fldChar w:fldCharType="begin"/>
            </w:r>
            <w:r w:rsidR="00C67578">
              <w:rPr>
                <w:webHidden/>
              </w:rPr>
              <w:instrText xml:space="preserve"> PAGEREF _Toc434312472 \h </w:instrText>
            </w:r>
            <w:r w:rsidR="00C67578">
              <w:rPr>
                <w:webHidden/>
              </w:rPr>
            </w:r>
            <w:r w:rsidR="00C67578">
              <w:rPr>
                <w:webHidden/>
              </w:rPr>
              <w:fldChar w:fldCharType="separate"/>
            </w:r>
            <w:r w:rsidR="0098299C">
              <w:rPr>
                <w:webHidden/>
              </w:rPr>
              <w:t>15</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73" w:history="1">
            <w:r w:rsidR="00C67578" w:rsidRPr="004F2711">
              <w:rPr>
                <w:rStyle w:val="aa"/>
              </w:rPr>
              <w:t>4.6.</w:t>
            </w:r>
            <w:r w:rsidR="00C67578">
              <w:rPr>
                <w:rFonts w:asciiTheme="minorHAnsi" w:eastAsiaTheme="minorEastAsia" w:hAnsiTheme="minorHAnsi" w:cstheme="minorBidi"/>
                <w:b w:val="0"/>
                <w:snapToGrid/>
                <w:sz w:val="22"/>
                <w:szCs w:val="22"/>
              </w:rPr>
              <w:tab/>
            </w:r>
            <w:r w:rsidR="00C67578" w:rsidRPr="004F2711">
              <w:rPr>
                <w:rStyle w:val="aa"/>
              </w:rPr>
              <w:t>Оценка Предложений</w:t>
            </w:r>
            <w:r w:rsidR="00C67578">
              <w:rPr>
                <w:webHidden/>
              </w:rPr>
              <w:tab/>
            </w:r>
            <w:r w:rsidR="00C67578">
              <w:rPr>
                <w:webHidden/>
              </w:rPr>
              <w:fldChar w:fldCharType="begin"/>
            </w:r>
            <w:r w:rsidR="00C67578">
              <w:rPr>
                <w:webHidden/>
              </w:rPr>
              <w:instrText xml:space="preserve"> PAGEREF _Toc434312473 \h </w:instrText>
            </w:r>
            <w:r w:rsidR="00C67578">
              <w:rPr>
                <w:webHidden/>
              </w:rPr>
            </w:r>
            <w:r w:rsidR="00C67578">
              <w:rPr>
                <w:webHidden/>
              </w:rPr>
              <w:fldChar w:fldCharType="separate"/>
            </w:r>
            <w:r w:rsidR="0098299C">
              <w:rPr>
                <w:webHidden/>
              </w:rPr>
              <w:t>15</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74" w:history="1">
            <w:r w:rsidR="00C67578" w:rsidRPr="004F2711">
              <w:rPr>
                <w:rStyle w:val="aa"/>
              </w:rPr>
              <w:t>4.7.</w:t>
            </w:r>
            <w:r w:rsidR="00C67578">
              <w:rPr>
                <w:rFonts w:asciiTheme="minorHAnsi" w:eastAsiaTheme="minorEastAsia" w:hAnsiTheme="minorHAnsi" w:cstheme="minorBidi"/>
                <w:b w:val="0"/>
                <w:snapToGrid/>
                <w:sz w:val="22"/>
                <w:szCs w:val="22"/>
              </w:rPr>
              <w:tab/>
            </w:r>
            <w:r w:rsidR="00C67578" w:rsidRPr="004F2711">
              <w:rPr>
                <w:rStyle w:val="aa"/>
              </w:rPr>
              <w:t>Определение Победителя запроса предложений</w:t>
            </w:r>
            <w:r w:rsidR="00C67578">
              <w:rPr>
                <w:webHidden/>
              </w:rPr>
              <w:tab/>
            </w:r>
            <w:r w:rsidR="00C67578">
              <w:rPr>
                <w:webHidden/>
              </w:rPr>
              <w:fldChar w:fldCharType="begin"/>
            </w:r>
            <w:r w:rsidR="00C67578">
              <w:rPr>
                <w:webHidden/>
              </w:rPr>
              <w:instrText xml:space="preserve"> PAGEREF _Toc434312474 \h </w:instrText>
            </w:r>
            <w:r w:rsidR="00C67578">
              <w:rPr>
                <w:webHidden/>
              </w:rPr>
            </w:r>
            <w:r w:rsidR="00C67578">
              <w:rPr>
                <w:webHidden/>
              </w:rPr>
              <w:fldChar w:fldCharType="separate"/>
            </w:r>
            <w:r w:rsidR="0098299C">
              <w:rPr>
                <w:webHidden/>
              </w:rPr>
              <w:t>18</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75" w:history="1">
            <w:r w:rsidR="00C67578" w:rsidRPr="004F2711">
              <w:rPr>
                <w:rStyle w:val="aa"/>
              </w:rPr>
              <w:t>4.8.</w:t>
            </w:r>
            <w:r w:rsidR="00C67578">
              <w:rPr>
                <w:rFonts w:asciiTheme="minorHAnsi" w:eastAsiaTheme="minorEastAsia" w:hAnsiTheme="minorHAnsi" w:cstheme="minorBidi"/>
                <w:b w:val="0"/>
                <w:snapToGrid/>
                <w:sz w:val="22"/>
                <w:szCs w:val="22"/>
              </w:rPr>
              <w:tab/>
            </w:r>
            <w:r w:rsidR="00C67578" w:rsidRPr="004F2711">
              <w:rPr>
                <w:rStyle w:val="aa"/>
              </w:rPr>
              <w:t>Подписание Договора</w:t>
            </w:r>
            <w:r w:rsidR="00C67578">
              <w:rPr>
                <w:webHidden/>
              </w:rPr>
              <w:tab/>
            </w:r>
            <w:r w:rsidR="00C67578">
              <w:rPr>
                <w:webHidden/>
              </w:rPr>
              <w:fldChar w:fldCharType="begin"/>
            </w:r>
            <w:r w:rsidR="00C67578">
              <w:rPr>
                <w:webHidden/>
              </w:rPr>
              <w:instrText xml:space="preserve"> PAGEREF _Toc434312475 \h </w:instrText>
            </w:r>
            <w:r w:rsidR="00C67578">
              <w:rPr>
                <w:webHidden/>
              </w:rPr>
            </w:r>
            <w:r w:rsidR="00C67578">
              <w:rPr>
                <w:webHidden/>
              </w:rPr>
              <w:fldChar w:fldCharType="separate"/>
            </w:r>
            <w:r w:rsidR="0098299C">
              <w:rPr>
                <w:webHidden/>
              </w:rPr>
              <w:t>18</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76" w:history="1">
            <w:r w:rsidR="00C67578" w:rsidRPr="004F2711">
              <w:rPr>
                <w:rStyle w:val="aa"/>
              </w:rPr>
              <w:t>4.9.</w:t>
            </w:r>
            <w:r w:rsidR="00C67578">
              <w:rPr>
                <w:rFonts w:asciiTheme="minorHAnsi" w:eastAsiaTheme="minorEastAsia" w:hAnsiTheme="minorHAnsi" w:cstheme="minorBidi"/>
                <w:b w:val="0"/>
                <w:snapToGrid/>
                <w:sz w:val="22"/>
                <w:szCs w:val="22"/>
              </w:rPr>
              <w:tab/>
            </w:r>
            <w:r w:rsidR="00C67578" w:rsidRPr="004F2711">
              <w:rPr>
                <w:rStyle w:val="aa"/>
              </w:rPr>
              <w:t>Уведомление Участников запроса предложений о результатах запроса предложений</w:t>
            </w:r>
            <w:r w:rsidR="00C67578">
              <w:rPr>
                <w:webHidden/>
              </w:rPr>
              <w:tab/>
            </w:r>
            <w:r w:rsidR="00C67578">
              <w:rPr>
                <w:webHidden/>
              </w:rPr>
              <w:fldChar w:fldCharType="begin"/>
            </w:r>
            <w:r w:rsidR="00C67578">
              <w:rPr>
                <w:webHidden/>
              </w:rPr>
              <w:instrText xml:space="preserve"> PAGEREF _Toc434312476 \h </w:instrText>
            </w:r>
            <w:r w:rsidR="00C67578">
              <w:rPr>
                <w:webHidden/>
              </w:rPr>
            </w:r>
            <w:r w:rsidR="00C67578">
              <w:rPr>
                <w:webHidden/>
              </w:rPr>
              <w:fldChar w:fldCharType="separate"/>
            </w:r>
            <w:r w:rsidR="0098299C">
              <w:rPr>
                <w:b w:val="0"/>
                <w:bCs/>
                <w:webHidden/>
              </w:rPr>
              <w:t>Ошибка! Закладка не определена.</w:t>
            </w:r>
            <w:r w:rsidR="00C67578">
              <w:rPr>
                <w:webHidden/>
              </w:rPr>
              <w:fldChar w:fldCharType="end"/>
            </w:r>
          </w:hyperlink>
        </w:p>
        <w:p w:rsidR="00C67578" w:rsidRDefault="008E62F2">
          <w:pPr>
            <w:pStyle w:val="11"/>
            <w:rPr>
              <w:rFonts w:asciiTheme="minorHAnsi" w:eastAsiaTheme="minorEastAsia" w:hAnsiTheme="minorHAnsi" w:cstheme="minorBidi"/>
              <w:b w:val="0"/>
              <w:bCs w:val="0"/>
              <w:caps w:val="0"/>
              <w:snapToGrid/>
              <w:sz w:val="22"/>
              <w:szCs w:val="22"/>
            </w:rPr>
          </w:pPr>
          <w:hyperlink w:anchor="_Toc434312477" w:history="1">
            <w:r w:rsidR="00C67578" w:rsidRPr="004F2711">
              <w:rPr>
                <w:rStyle w:val="aa"/>
              </w:rPr>
              <w:t>5.</w:t>
            </w:r>
            <w:r w:rsidR="00C67578">
              <w:rPr>
                <w:rFonts w:asciiTheme="minorHAnsi" w:eastAsiaTheme="minorEastAsia" w:hAnsiTheme="minorHAnsi" w:cstheme="minorBidi"/>
                <w:b w:val="0"/>
                <w:bCs w:val="0"/>
                <w:caps w:val="0"/>
                <w:snapToGrid/>
                <w:sz w:val="22"/>
                <w:szCs w:val="22"/>
              </w:rPr>
              <w:tab/>
            </w:r>
            <w:r w:rsidR="00C67578" w:rsidRPr="004F2711">
              <w:rPr>
                <w:rStyle w:val="aa"/>
              </w:rPr>
              <w:t>Образцы основных форм документов, включаемых в Предложение</w:t>
            </w:r>
            <w:r w:rsidR="00C67578">
              <w:rPr>
                <w:webHidden/>
              </w:rPr>
              <w:tab/>
            </w:r>
            <w:r w:rsidR="00C67578">
              <w:rPr>
                <w:webHidden/>
              </w:rPr>
              <w:fldChar w:fldCharType="begin"/>
            </w:r>
            <w:r w:rsidR="00C67578">
              <w:rPr>
                <w:webHidden/>
              </w:rPr>
              <w:instrText xml:space="preserve"> PAGEREF _Toc434312477 \h </w:instrText>
            </w:r>
            <w:r w:rsidR="00C67578">
              <w:rPr>
                <w:webHidden/>
              </w:rPr>
            </w:r>
            <w:r w:rsidR="00C67578">
              <w:rPr>
                <w:webHidden/>
              </w:rPr>
              <w:fldChar w:fldCharType="separate"/>
            </w:r>
            <w:r w:rsidR="0098299C">
              <w:rPr>
                <w:webHidden/>
              </w:rPr>
              <w:t>19</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78" w:history="1">
            <w:r w:rsidR="00C67578" w:rsidRPr="004F2711">
              <w:rPr>
                <w:rStyle w:val="aa"/>
              </w:rPr>
              <w:t>5.1.</w:t>
            </w:r>
            <w:r w:rsidR="00C67578">
              <w:rPr>
                <w:rFonts w:asciiTheme="minorHAnsi" w:eastAsiaTheme="minorEastAsia" w:hAnsiTheme="minorHAnsi" w:cstheme="minorBidi"/>
                <w:b w:val="0"/>
                <w:snapToGrid/>
                <w:sz w:val="22"/>
                <w:szCs w:val="22"/>
              </w:rPr>
              <w:tab/>
            </w:r>
            <w:r w:rsidR="00C67578" w:rsidRPr="004F2711">
              <w:rPr>
                <w:rStyle w:val="aa"/>
              </w:rPr>
              <w:t>Письмо о подаче оферты (форма 1)</w:t>
            </w:r>
            <w:r w:rsidR="00C67578">
              <w:rPr>
                <w:webHidden/>
              </w:rPr>
              <w:tab/>
            </w:r>
            <w:r w:rsidR="00C67578">
              <w:rPr>
                <w:webHidden/>
              </w:rPr>
              <w:fldChar w:fldCharType="begin"/>
            </w:r>
            <w:r w:rsidR="00C67578">
              <w:rPr>
                <w:webHidden/>
              </w:rPr>
              <w:instrText xml:space="preserve"> PAGEREF _Toc434312478 \h </w:instrText>
            </w:r>
            <w:r w:rsidR="00C67578">
              <w:rPr>
                <w:webHidden/>
              </w:rPr>
            </w:r>
            <w:r w:rsidR="00C67578">
              <w:rPr>
                <w:webHidden/>
              </w:rPr>
              <w:fldChar w:fldCharType="separate"/>
            </w:r>
            <w:r w:rsidR="0098299C">
              <w:rPr>
                <w:webHidden/>
              </w:rPr>
              <w:t>19</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79" w:history="1">
            <w:r w:rsidR="00C67578" w:rsidRPr="004F2711">
              <w:rPr>
                <w:rStyle w:val="aa"/>
              </w:rPr>
              <w:t>5.1.1.</w:t>
            </w:r>
            <w:r w:rsidR="00C67578">
              <w:rPr>
                <w:rFonts w:asciiTheme="minorHAnsi" w:eastAsiaTheme="minorEastAsia" w:hAnsiTheme="minorHAnsi" w:cstheme="minorBidi"/>
                <w:iCs w:val="0"/>
                <w:snapToGrid/>
                <w:sz w:val="22"/>
                <w:szCs w:val="22"/>
              </w:rPr>
              <w:tab/>
            </w:r>
            <w:r w:rsidR="00C67578" w:rsidRPr="004F2711">
              <w:rPr>
                <w:rStyle w:val="aa"/>
              </w:rPr>
              <w:t>Форма письма о подаче оферты</w:t>
            </w:r>
            <w:r w:rsidR="00C67578">
              <w:rPr>
                <w:webHidden/>
              </w:rPr>
              <w:tab/>
            </w:r>
            <w:r w:rsidR="00C67578">
              <w:rPr>
                <w:webHidden/>
              </w:rPr>
              <w:fldChar w:fldCharType="begin"/>
            </w:r>
            <w:r w:rsidR="00C67578">
              <w:rPr>
                <w:webHidden/>
              </w:rPr>
              <w:instrText xml:space="preserve"> PAGEREF _Toc434312479 \h </w:instrText>
            </w:r>
            <w:r w:rsidR="00C67578">
              <w:rPr>
                <w:webHidden/>
              </w:rPr>
            </w:r>
            <w:r w:rsidR="00C67578">
              <w:rPr>
                <w:webHidden/>
              </w:rPr>
              <w:fldChar w:fldCharType="separate"/>
            </w:r>
            <w:r w:rsidR="0098299C">
              <w:rPr>
                <w:webHidden/>
              </w:rPr>
              <w:t>19</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80" w:history="1">
            <w:r w:rsidR="00C67578" w:rsidRPr="004F2711">
              <w:rPr>
                <w:rStyle w:val="aa"/>
              </w:rPr>
              <w:t>5.1.2.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_Toc434312480 \h </w:instrText>
            </w:r>
            <w:r w:rsidR="00C67578">
              <w:rPr>
                <w:webHidden/>
              </w:rPr>
            </w:r>
            <w:r w:rsidR="00C67578">
              <w:rPr>
                <w:webHidden/>
              </w:rPr>
              <w:fldChar w:fldCharType="separate"/>
            </w:r>
            <w:r w:rsidR="0098299C">
              <w:rPr>
                <w:webHidden/>
              </w:rPr>
              <w:t>20</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81" w:history="1">
            <w:r w:rsidR="00C67578" w:rsidRPr="004F2711">
              <w:rPr>
                <w:rStyle w:val="aa"/>
              </w:rPr>
              <w:t>5.2.</w:t>
            </w:r>
            <w:r w:rsidR="00C67578">
              <w:rPr>
                <w:rFonts w:asciiTheme="minorHAnsi" w:eastAsiaTheme="minorEastAsia" w:hAnsiTheme="minorHAnsi" w:cstheme="minorBidi"/>
                <w:b w:val="0"/>
                <w:snapToGrid/>
                <w:sz w:val="22"/>
                <w:szCs w:val="22"/>
              </w:rPr>
              <w:tab/>
            </w:r>
            <w:r w:rsidR="00C67578" w:rsidRPr="004F2711">
              <w:rPr>
                <w:rStyle w:val="aa"/>
              </w:rPr>
              <w:t>Техническое предложение на оказание услуг (форма 2)</w:t>
            </w:r>
            <w:r w:rsidR="00C67578">
              <w:rPr>
                <w:webHidden/>
              </w:rPr>
              <w:tab/>
            </w:r>
            <w:r w:rsidR="00C67578">
              <w:rPr>
                <w:webHidden/>
              </w:rPr>
              <w:fldChar w:fldCharType="begin"/>
            </w:r>
            <w:r w:rsidR="00C67578">
              <w:rPr>
                <w:webHidden/>
              </w:rPr>
              <w:instrText xml:space="preserve"> PAGEREF _Toc434312481 \h </w:instrText>
            </w:r>
            <w:r w:rsidR="00C67578">
              <w:rPr>
                <w:webHidden/>
              </w:rPr>
            </w:r>
            <w:r w:rsidR="00C67578">
              <w:rPr>
                <w:webHidden/>
              </w:rPr>
              <w:fldChar w:fldCharType="separate"/>
            </w:r>
            <w:r w:rsidR="0098299C">
              <w:rPr>
                <w:webHidden/>
              </w:rPr>
              <w:t>21</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82" w:history="1">
            <w:r w:rsidR="00C67578" w:rsidRPr="004F2711">
              <w:rPr>
                <w:rStyle w:val="aa"/>
              </w:rPr>
              <w:t>5.2.1.</w:t>
            </w:r>
            <w:r w:rsidR="00C67578">
              <w:rPr>
                <w:rFonts w:asciiTheme="minorHAnsi" w:eastAsiaTheme="minorEastAsia" w:hAnsiTheme="minorHAnsi" w:cstheme="minorBidi"/>
                <w:iCs w:val="0"/>
                <w:snapToGrid/>
                <w:sz w:val="22"/>
                <w:szCs w:val="22"/>
              </w:rPr>
              <w:tab/>
            </w:r>
            <w:r w:rsidR="00C67578" w:rsidRPr="004F2711">
              <w:rPr>
                <w:rStyle w:val="aa"/>
              </w:rPr>
              <w:t>Форма Технического предложения на оказание услуг.</w:t>
            </w:r>
            <w:r w:rsidR="00C67578">
              <w:rPr>
                <w:webHidden/>
              </w:rPr>
              <w:tab/>
            </w:r>
            <w:r w:rsidR="00C67578">
              <w:rPr>
                <w:webHidden/>
              </w:rPr>
              <w:fldChar w:fldCharType="begin"/>
            </w:r>
            <w:r w:rsidR="00C67578">
              <w:rPr>
                <w:webHidden/>
              </w:rPr>
              <w:instrText xml:space="preserve"> PAGEREF _Toc434312482 \h </w:instrText>
            </w:r>
            <w:r w:rsidR="00C67578">
              <w:rPr>
                <w:webHidden/>
              </w:rPr>
            </w:r>
            <w:r w:rsidR="00C67578">
              <w:rPr>
                <w:webHidden/>
              </w:rPr>
              <w:fldChar w:fldCharType="separate"/>
            </w:r>
            <w:r w:rsidR="0098299C">
              <w:rPr>
                <w:webHidden/>
              </w:rPr>
              <w:t>21</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86" w:history="1">
            <w:r w:rsidR="00C67578" w:rsidRPr="004F2711">
              <w:rPr>
                <w:rStyle w:val="aa"/>
              </w:rPr>
              <w:t>5.</w:t>
            </w:r>
            <w:r w:rsidR="0090104A">
              <w:rPr>
                <w:rStyle w:val="aa"/>
              </w:rPr>
              <w:t>3</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Сводная таблица стоимости услуг (форма 4)</w:t>
            </w:r>
            <w:r w:rsidR="00C67578">
              <w:rPr>
                <w:webHidden/>
              </w:rPr>
              <w:tab/>
            </w:r>
            <w:r w:rsidR="00C67578">
              <w:rPr>
                <w:webHidden/>
              </w:rPr>
              <w:fldChar w:fldCharType="begin"/>
            </w:r>
            <w:r w:rsidR="00C67578">
              <w:rPr>
                <w:webHidden/>
              </w:rPr>
              <w:instrText xml:space="preserve"> PAGEREF _Toc434312486 \h </w:instrText>
            </w:r>
            <w:r w:rsidR="00C67578">
              <w:rPr>
                <w:webHidden/>
              </w:rPr>
            </w:r>
            <w:r w:rsidR="00C67578">
              <w:rPr>
                <w:webHidden/>
              </w:rPr>
              <w:fldChar w:fldCharType="separate"/>
            </w:r>
            <w:r w:rsidR="0098299C">
              <w:rPr>
                <w:webHidden/>
              </w:rPr>
              <w:t>22</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87" w:history="1">
            <w:r w:rsidR="00C67578" w:rsidRPr="004F2711">
              <w:rPr>
                <w:rStyle w:val="aa"/>
              </w:rPr>
              <w:t>5.4.1.</w:t>
            </w:r>
            <w:r w:rsidR="00C67578">
              <w:rPr>
                <w:rFonts w:asciiTheme="minorHAnsi" w:eastAsiaTheme="minorEastAsia" w:hAnsiTheme="minorHAnsi" w:cstheme="minorBidi"/>
                <w:iCs w:val="0"/>
                <w:snapToGrid/>
                <w:sz w:val="22"/>
                <w:szCs w:val="22"/>
              </w:rPr>
              <w:tab/>
            </w:r>
            <w:r w:rsidR="00C67578" w:rsidRPr="004F2711">
              <w:rPr>
                <w:rStyle w:val="aa"/>
              </w:rPr>
              <w:t>Форма Сводной таблицы стоимости услуг</w:t>
            </w:r>
            <w:r w:rsidR="00C67578">
              <w:rPr>
                <w:webHidden/>
              </w:rPr>
              <w:tab/>
            </w:r>
            <w:r w:rsidR="00C67578">
              <w:rPr>
                <w:webHidden/>
              </w:rPr>
              <w:fldChar w:fldCharType="begin"/>
            </w:r>
            <w:r w:rsidR="00C67578">
              <w:rPr>
                <w:webHidden/>
              </w:rPr>
              <w:instrText xml:space="preserve"> PAGEREF _Toc434312487 \h </w:instrText>
            </w:r>
            <w:r w:rsidR="00C67578">
              <w:rPr>
                <w:webHidden/>
              </w:rPr>
            </w:r>
            <w:r w:rsidR="00C67578">
              <w:rPr>
                <w:webHidden/>
              </w:rPr>
              <w:fldChar w:fldCharType="separate"/>
            </w:r>
            <w:r w:rsidR="0098299C">
              <w:rPr>
                <w:webHidden/>
              </w:rPr>
              <w:t>22</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88" w:history="1">
            <w:r w:rsidR="00C67578" w:rsidRPr="004F2711">
              <w:rPr>
                <w:rStyle w:val="aa"/>
              </w:rPr>
              <w:t>5.4.2.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_Toc434312488 \h </w:instrText>
            </w:r>
            <w:r w:rsidR="00C67578">
              <w:rPr>
                <w:webHidden/>
              </w:rPr>
            </w:r>
            <w:r w:rsidR="00C67578">
              <w:rPr>
                <w:webHidden/>
              </w:rPr>
              <w:fldChar w:fldCharType="separate"/>
            </w:r>
            <w:r w:rsidR="0098299C">
              <w:rPr>
                <w:webHidden/>
              </w:rPr>
              <w:t>23</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89" w:history="1">
            <w:r w:rsidR="0090104A">
              <w:rPr>
                <w:rStyle w:val="aa"/>
              </w:rPr>
              <w:t>5.4</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Протокол разногласий по проекту Договора (форма 5)</w:t>
            </w:r>
            <w:r w:rsidR="00C67578">
              <w:rPr>
                <w:webHidden/>
              </w:rPr>
              <w:tab/>
            </w:r>
            <w:r w:rsidR="00C67578">
              <w:rPr>
                <w:webHidden/>
              </w:rPr>
              <w:fldChar w:fldCharType="begin"/>
            </w:r>
            <w:r w:rsidR="00C67578">
              <w:rPr>
                <w:webHidden/>
              </w:rPr>
              <w:instrText xml:space="preserve"> PAGEREF _Toc434312489 \h </w:instrText>
            </w:r>
            <w:r w:rsidR="00C67578">
              <w:rPr>
                <w:webHidden/>
              </w:rPr>
            </w:r>
            <w:r w:rsidR="00C67578">
              <w:rPr>
                <w:webHidden/>
              </w:rPr>
              <w:fldChar w:fldCharType="separate"/>
            </w:r>
            <w:r w:rsidR="0098299C">
              <w:rPr>
                <w:webHidden/>
              </w:rPr>
              <w:t>24</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90" w:history="1">
            <w:r w:rsidR="00C67578" w:rsidRPr="004F2711">
              <w:rPr>
                <w:rStyle w:val="aa"/>
              </w:rPr>
              <w:t>5.5.1.</w:t>
            </w:r>
            <w:r w:rsidR="00C67578">
              <w:rPr>
                <w:rFonts w:asciiTheme="minorHAnsi" w:eastAsiaTheme="minorEastAsia" w:hAnsiTheme="minorHAnsi" w:cstheme="minorBidi"/>
                <w:iCs w:val="0"/>
                <w:snapToGrid/>
                <w:sz w:val="22"/>
                <w:szCs w:val="22"/>
              </w:rPr>
              <w:tab/>
            </w:r>
            <w:r w:rsidR="00C67578" w:rsidRPr="004F2711">
              <w:rPr>
                <w:rStyle w:val="aa"/>
              </w:rPr>
              <w:t>Форма Протокола разногласий по проекту Договора</w:t>
            </w:r>
            <w:r w:rsidR="00C67578">
              <w:rPr>
                <w:webHidden/>
              </w:rPr>
              <w:tab/>
            </w:r>
            <w:r w:rsidR="00C67578">
              <w:rPr>
                <w:webHidden/>
              </w:rPr>
              <w:fldChar w:fldCharType="begin"/>
            </w:r>
            <w:r w:rsidR="00C67578">
              <w:rPr>
                <w:webHidden/>
              </w:rPr>
              <w:instrText xml:space="preserve"> PAGEREF _Toc434312490 \h </w:instrText>
            </w:r>
            <w:r w:rsidR="00C67578">
              <w:rPr>
                <w:webHidden/>
              </w:rPr>
            </w:r>
            <w:r w:rsidR="00C67578">
              <w:rPr>
                <w:webHidden/>
              </w:rPr>
              <w:fldChar w:fldCharType="separate"/>
            </w:r>
            <w:r w:rsidR="0098299C">
              <w:rPr>
                <w:webHidden/>
              </w:rPr>
              <w:t>24</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91" w:history="1">
            <w:r w:rsidR="00C67578" w:rsidRPr="004F2711">
              <w:rPr>
                <w:rStyle w:val="aa"/>
              </w:rPr>
              <w:t>5.5.2.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 Протокола разногласий по проекту Договора</w:t>
            </w:r>
            <w:r w:rsidR="00C67578">
              <w:rPr>
                <w:webHidden/>
              </w:rPr>
              <w:tab/>
            </w:r>
            <w:r w:rsidR="00C67578">
              <w:rPr>
                <w:webHidden/>
              </w:rPr>
              <w:fldChar w:fldCharType="begin"/>
            </w:r>
            <w:r w:rsidR="00C67578">
              <w:rPr>
                <w:webHidden/>
              </w:rPr>
              <w:instrText xml:space="preserve"> PAGEREF _Toc434312491 \h </w:instrText>
            </w:r>
            <w:r w:rsidR="00C67578">
              <w:rPr>
                <w:webHidden/>
              </w:rPr>
            </w:r>
            <w:r w:rsidR="00C67578">
              <w:rPr>
                <w:webHidden/>
              </w:rPr>
              <w:fldChar w:fldCharType="separate"/>
            </w:r>
            <w:r w:rsidR="0098299C">
              <w:rPr>
                <w:webHidden/>
              </w:rPr>
              <w:t>25</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92" w:history="1">
            <w:r w:rsidR="00C67578" w:rsidRPr="004F2711">
              <w:rPr>
                <w:rStyle w:val="aa"/>
              </w:rPr>
              <w:t>5.</w:t>
            </w:r>
            <w:r w:rsidR="0090104A">
              <w:rPr>
                <w:rStyle w:val="aa"/>
              </w:rPr>
              <w:t>5</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Анкета Участника запроса предложений (форма 6)</w:t>
            </w:r>
            <w:r w:rsidR="00C67578">
              <w:rPr>
                <w:webHidden/>
              </w:rPr>
              <w:tab/>
            </w:r>
            <w:r w:rsidR="00C67578">
              <w:rPr>
                <w:webHidden/>
              </w:rPr>
              <w:fldChar w:fldCharType="begin"/>
            </w:r>
            <w:r w:rsidR="00C67578">
              <w:rPr>
                <w:webHidden/>
              </w:rPr>
              <w:instrText xml:space="preserve"> PAGEREF _Toc434312492 \h </w:instrText>
            </w:r>
            <w:r w:rsidR="00C67578">
              <w:rPr>
                <w:webHidden/>
              </w:rPr>
            </w:r>
            <w:r w:rsidR="00C67578">
              <w:rPr>
                <w:webHidden/>
              </w:rPr>
              <w:fldChar w:fldCharType="separate"/>
            </w:r>
            <w:r w:rsidR="0098299C">
              <w:rPr>
                <w:webHidden/>
              </w:rPr>
              <w:t>26</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93" w:history="1">
            <w:r w:rsidR="00C67578" w:rsidRPr="004F2711">
              <w:rPr>
                <w:rStyle w:val="aa"/>
              </w:rPr>
              <w:t>5.6.1.</w:t>
            </w:r>
            <w:r w:rsidR="00C67578">
              <w:rPr>
                <w:rFonts w:asciiTheme="minorHAnsi" w:eastAsiaTheme="minorEastAsia" w:hAnsiTheme="minorHAnsi" w:cstheme="minorBidi"/>
                <w:iCs w:val="0"/>
                <w:snapToGrid/>
                <w:sz w:val="22"/>
                <w:szCs w:val="22"/>
              </w:rPr>
              <w:tab/>
            </w:r>
            <w:r w:rsidR="00C67578" w:rsidRPr="004F2711">
              <w:rPr>
                <w:rStyle w:val="aa"/>
              </w:rPr>
              <w:t>Форма Анкеты Участника запроса предложений</w:t>
            </w:r>
            <w:r w:rsidR="00C67578">
              <w:rPr>
                <w:webHidden/>
              </w:rPr>
              <w:tab/>
            </w:r>
            <w:r w:rsidR="00C67578">
              <w:rPr>
                <w:webHidden/>
              </w:rPr>
              <w:fldChar w:fldCharType="begin"/>
            </w:r>
            <w:r w:rsidR="00C67578">
              <w:rPr>
                <w:webHidden/>
              </w:rPr>
              <w:instrText xml:space="preserve"> PAGEREF _Toc434312493 \h </w:instrText>
            </w:r>
            <w:r w:rsidR="00C67578">
              <w:rPr>
                <w:webHidden/>
              </w:rPr>
            </w:r>
            <w:r w:rsidR="00C67578">
              <w:rPr>
                <w:webHidden/>
              </w:rPr>
              <w:fldChar w:fldCharType="separate"/>
            </w:r>
            <w:r w:rsidR="0098299C">
              <w:rPr>
                <w:webHidden/>
              </w:rPr>
              <w:t>26</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94" w:history="1">
            <w:r w:rsidR="00C67578" w:rsidRPr="004F2711">
              <w:rPr>
                <w:rStyle w:val="aa"/>
              </w:rPr>
              <w:t>5.6.2.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_Toc434312494 \h </w:instrText>
            </w:r>
            <w:r w:rsidR="00C67578">
              <w:rPr>
                <w:webHidden/>
              </w:rPr>
            </w:r>
            <w:r w:rsidR="00C67578">
              <w:rPr>
                <w:webHidden/>
              </w:rPr>
              <w:fldChar w:fldCharType="separate"/>
            </w:r>
            <w:r w:rsidR="0098299C">
              <w:rPr>
                <w:webHidden/>
              </w:rPr>
              <w:t>27</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95" w:history="1">
            <w:r w:rsidR="00C67578" w:rsidRPr="004F2711">
              <w:rPr>
                <w:rStyle w:val="aa"/>
              </w:rPr>
              <w:t>5.</w:t>
            </w:r>
            <w:r w:rsidR="0090104A">
              <w:rPr>
                <w:rStyle w:val="aa"/>
              </w:rPr>
              <w:t>6</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перечне и годовых объемах выполнения аналогичных договоров (форма 7)</w:t>
            </w:r>
            <w:r w:rsidR="00C67578">
              <w:rPr>
                <w:webHidden/>
              </w:rPr>
              <w:tab/>
            </w:r>
            <w:r w:rsidR="00C67578">
              <w:rPr>
                <w:webHidden/>
              </w:rPr>
              <w:fldChar w:fldCharType="begin"/>
            </w:r>
            <w:r w:rsidR="00C67578">
              <w:rPr>
                <w:webHidden/>
              </w:rPr>
              <w:instrText xml:space="preserve"> PAGEREF _Toc434312495 \h </w:instrText>
            </w:r>
            <w:r w:rsidR="00C67578">
              <w:rPr>
                <w:webHidden/>
              </w:rPr>
            </w:r>
            <w:r w:rsidR="00C67578">
              <w:rPr>
                <w:webHidden/>
              </w:rPr>
              <w:fldChar w:fldCharType="separate"/>
            </w:r>
            <w:r w:rsidR="0098299C">
              <w:rPr>
                <w:webHidden/>
              </w:rPr>
              <w:t>28</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96" w:history="1">
            <w:r w:rsidR="00C67578" w:rsidRPr="004F2711">
              <w:rPr>
                <w:rStyle w:val="aa"/>
              </w:rPr>
              <w:t>5.7.1.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перечне и годовых объемах выполнения аналогичных договоров</w:t>
            </w:r>
            <w:r w:rsidR="00C67578">
              <w:rPr>
                <w:webHidden/>
              </w:rPr>
              <w:tab/>
            </w:r>
            <w:r w:rsidR="00C67578">
              <w:rPr>
                <w:webHidden/>
              </w:rPr>
              <w:fldChar w:fldCharType="begin"/>
            </w:r>
            <w:r w:rsidR="00C67578">
              <w:rPr>
                <w:webHidden/>
              </w:rPr>
              <w:instrText xml:space="preserve"> PAGEREF _Toc434312496 \h </w:instrText>
            </w:r>
            <w:r w:rsidR="00C67578">
              <w:rPr>
                <w:webHidden/>
              </w:rPr>
            </w:r>
            <w:r w:rsidR="00C67578">
              <w:rPr>
                <w:webHidden/>
              </w:rPr>
              <w:fldChar w:fldCharType="separate"/>
            </w:r>
            <w:r w:rsidR="0098299C">
              <w:rPr>
                <w:webHidden/>
              </w:rPr>
              <w:t>28</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97" w:history="1">
            <w:r w:rsidR="00C67578" w:rsidRPr="004F2711">
              <w:rPr>
                <w:rStyle w:val="aa"/>
              </w:rPr>
              <w:t>5.7.2.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_Toc434312497 \h </w:instrText>
            </w:r>
            <w:r w:rsidR="00C67578">
              <w:rPr>
                <w:webHidden/>
              </w:rPr>
            </w:r>
            <w:r w:rsidR="00C67578">
              <w:rPr>
                <w:webHidden/>
              </w:rPr>
              <w:fldChar w:fldCharType="separate"/>
            </w:r>
            <w:r w:rsidR="0098299C">
              <w:rPr>
                <w:webHidden/>
              </w:rPr>
              <w:t>29</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498" w:history="1">
            <w:r w:rsidR="00C67578" w:rsidRPr="004F2711">
              <w:rPr>
                <w:rStyle w:val="aa"/>
              </w:rPr>
              <w:t>5.</w:t>
            </w:r>
            <w:r w:rsidR="0090104A">
              <w:rPr>
                <w:rStyle w:val="aa"/>
              </w:rPr>
              <w:t>7</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материально-технических ресурсах (форма 8)</w:t>
            </w:r>
            <w:r w:rsidR="00C67578">
              <w:rPr>
                <w:webHidden/>
              </w:rPr>
              <w:tab/>
            </w:r>
            <w:r w:rsidR="00C67578">
              <w:rPr>
                <w:webHidden/>
              </w:rPr>
              <w:fldChar w:fldCharType="begin"/>
            </w:r>
            <w:r w:rsidR="00C67578">
              <w:rPr>
                <w:webHidden/>
              </w:rPr>
              <w:instrText xml:space="preserve"> PAGEREF _Toc434312498 \h </w:instrText>
            </w:r>
            <w:r w:rsidR="00C67578">
              <w:rPr>
                <w:webHidden/>
              </w:rPr>
            </w:r>
            <w:r w:rsidR="00C67578">
              <w:rPr>
                <w:webHidden/>
              </w:rPr>
              <w:fldChar w:fldCharType="separate"/>
            </w:r>
            <w:r w:rsidR="0098299C">
              <w:rPr>
                <w:webHidden/>
              </w:rPr>
              <w:t>30</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499" w:history="1">
            <w:r w:rsidR="00C67578" w:rsidRPr="004F2711">
              <w:rPr>
                <w:rStyle w:val="aa"/>
              </w:rPr>
              <w:t>5.8.1.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материально-технических ресурсах</w:t>
            </w:r>
            <w:r w:rsidR="00C67578">
              <w:rPr>
                <w:webHidden/>
              </w:rPr>
              <w:tab/>
            </w:r>
            <w:r w:rsidR="00C67578">
              <w:rPr>
                <w:webHidden/>
              </w:rPr>
              <w:fldChar w:fldCharType="begin"/>
            </w:r>
            <w:r w:rsidR="00C67578">
              <w:rPr>
                <w:webHidden/>
              </w:rPr>
              <w:instrText xml:space="preserve"> PAGEREF _Toc434312499 \h </w:instrText>
            </w:r>
            <w:r w:rsidR="00C67578">
              <w:rPr>
                <w:webHidden/>
              </w:rPr>
            </w:r>
            <w:r w:rsidR="00C67578">
              <w:rPr>
                <w:webHidden/>
              </w:rPr>
              <w:fldChar w:fldCharType="separate"/>
            </w:r>
            <w:r w:rsidR="0098299C">
              <w:rPr>
                <w:webHidden/>
              </w:rPr>
              <w:t>30</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500" w:history="1">
            <w:r w:rsidR="00C67578" w:rsidRPr="004F2711">
              <w:rPr>
                <w:rStyle w:val="aa"/>
              </w:rPr>
              <w:t>5.8.2.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_Toc434312500 \h </w:instrText>
            </w:r>
            <w:r w:rsidR="00C67578">
              <w:rPr>
                <w:webHidden/>
              </w:rPr>
            </w:r>
            <w:r w:rsidR="00C67578">
              <w:rPr>
                <w:webHidden/>
              </w:rPr>
              <w:fldChar w:fldCharType="separate"/>
            </w:r>
            <w:r w:rsidR="0098299C">
              <w:rPr>
                <w:webHidden/>
              </w:rPr>
              <w:t>31</w:t>
            </w:r>
            <w:r w:rsidR="00C67578">
              <w:rPr>
                <w:webHidden/>
              </w:rPr>
              <w:fldChar w:fldCharType="end"/>
            </w:r>
          </w:hyperlink>
        </w:p>
        <w:p w:rsidR="00C67578" w:rsidRDefault="008E62F2">
          <w:pPr>
            <w:pStyle w:val="20"/>
            <w:rPr>
              <w:rFonts w:asciiTheme="minorHAnsi" w:eastAsiaTheme="minorEastAsia" w:hAnsiTheme="minorHAnsi" w:cstheme="minorBidi"/>
              <w:b w:val="0"/>
              <w:snapToGrid/>
              <w:sz w:val="22"/>
              <w:szCs w:val="22"/>
            </w:rPr>
          </w:pPr>
          <w:hyperlink w:anchor="_Toc434312501" w:history="1">
            <w:r w:rsidR="0090104A">
              <w:rPr>
                <w:rStyle w:val="aa"/>
              </w:rPr>
              <w:t>5.8</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кадровых ресурсах (форма 9)</w:t>
            </w:r>
            <w:r w:rsidR="00C67578">
              <w:rPr>
                <w:webHidden/>
              </w:rPr>
              <w:tab/>
            </w:r>
            <w:r w:rsidR="00C67578">
              <w:rPr>
                <w:webHidden/>
              </w:rPr>
              <w:fldChar w:fldCharType="begin"/>
            </w:r>
            <w:r w:rsidR="00C67578">
              <w:rPr>
                <w:webHidden/>
              </w:rPr>
              <w:instrText xml:space="preserve"> PAGEREF _Toc434312501 \h </w:instrText>
            </w:r>
            <w:r w:rsidR="00C67578">
              <w:rPr>
                <w:webHidden/>
              </w:rPr>
            </w:r>
            <w:r w:rsidR="00C67578">
              <w:rPr>
                <w:webHidden/>
              </w:rPr>
              <w:fldChar w:fldCharType="separate"/>
            </w:r>
            <w:r w:rsidR="0098299C">
              <w:rPr>
                <w:webHidden/>
              </w:rPr>
              <w:t>32</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502" w:history="1">
            <w:r w:rsidR="00C67578" w:rsidRPr="004F2711">
              <w:rPr>
                <w:rStyle w:val="aa"/>
              </w:rPr>
              <w:t>5.9.1.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кадровых ресурсах</w:t>
            </w:r>
            <w:r w:rsidR="00C67578">
              <w:rPr>
                <w:webHidden/>
              </w:rPr>
              <w:tab/>
            </w:r>
            <w:r w:rsidR="00C67578">
              <w:rPr>
                <w:webHidden/>
              </w:rPr>
              <w:fldChar w:fldCharType="begin"/>
            </w:r>
            <w:r w:rsidR="00C67578">
              <w:rPr>
                <w:webHidden/>
              </w:rPr>
              <w:instrText xml:space="preserve"> PAGEREF _Toc434312502 \h </w:instrText>
            </w:r>
            <w:r w:rsidR="00C67578">
              <w:rPr>
                <w:webHidden/>
              </w:rPr>
            </w:r>
            <w:r w:rsidR="00C67578">
              <w:rPr>
                <w:webHidden/>
              </w:rPr>
              <w:fldChar w:fldCharType="separate"/>
            </w:r>
            <w:r w:rsidR="0098299C">
              <w:rPr>
                <w:webHidden/>
              </w:rPr>
              <w:t>32</w:t>
            </w:r>
            <w:r w:rsidR="00C67578">
              <w:rPr>
                <w:webHidden/>
              </w:rPr>
              <w:fldChar w:fldCharType="end"/>
            </w:r>
          </w:hyperlink>
        </w:p>
        <w:p w:rsidR="00C67578" w:rsidRDefault="008E62F2">
          <w:pPr>
            <w:pStyle w:val="30"/>
            <w:rPr>
              <w:rFonts w:asciiTheme="minorHAnsi" w:eastAsiaTheme="minorEastAsia" w:hAnsiTheme="minorHAnsi" w:cstheme="minorBidi"/>
              <w:iCs w:val="0"/>
              <w:snapToGrid/>
              <w:sz w:val="22"/>
              <w:szCs w:val="22"/>
            </w:rPr>
          </w:pPr>
          <w:hyperlink w:anchor="_Toc434312503" w:history="1">
            <w:r w:rsidR="00C67578" w:rsidRPr="004F2711">
              <w:rPr>
                <w:rStyle w:val="aa"/>
              </w:rPr>
              <w:t>5.9.2.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_Toc434312503 \h </w:instrText>
            </w:r>
            <w:r w:rsidR="00C67578">
              <w:rPr>
                <w:webHidden/>
              </w:rPr>
            </w:r>
            <w:r w:rsidR="00C67578">
              <w:rPr>
                <w:webHidden/>
              </w:rPr>
              <w:fldChar w:fldCharType="separate"/>
            </w:r>
            <w:r w:rsidR="0098299C">
              <w:rPr>
                <w:webHidden/>
              </w:rPr>
              <w:t>33</w:t>
            </w:r>
            <w:r w:rsidR="00C67578">
              <w:rPr>
                <w:webHidden/>
              </w:rPr>
              <w:fldChar w:fldCharType="end"/>
            </w:r>
          </w:hyperlink>
        </w:p>
        <w:p w:rsidR="00AB6F19" w:rsidRDefault="00AB6F19">
          <w:r>
            <w:rPr>
              <w:b/>
              <w:bCs/>
            </w:rPr>
            <w:fldChar w:fldCharType="end"/>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34312461"/>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34312462"/>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E86490" w:rsidRDefault="004024D9" w:rsidP="00507240">
      <w:pPr>
        <w:pStyle w:val="Default"/>
        <w:jc w:val="both"/>
        <w:rPr>
          <w:rFonts w:ascii="Times New Roman" w:hAnsi="Times New Roman" w:cs="Times New Roman"/>
          <w:b/>
        </w:rPr>
      </w:pPr>
      <w:r w:rsidRPr="004024D9">
        <w:rPr>
          <w:rFonts w:ascii="Times New Roman" w:hAnsi="Times New Roman" w:cs="Times New Roman"/>
        </w:rPr>
        <w:t xml:space="preserve">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(далее — Организатор запроса предложений) уведомлением о проведении открытого запроса предложений от </w:t>
      </w:r>
      <w:r w:rsidR="00C9764B">
        <w:rPr>
          <w:rFonts w:ascii="Times New Roman" w:hAnsi="Times New Roman" w:cs="Times New Roman"/>
        </w:rPr>
        <w:t>0</w:t>
      </w:r>
      <w:r w:rsidR="008E62F2">
        <w:rPr>
          <w:rFonts w:ascii="Times New Roman" w:hAnsi="Times New Roman" w:cs="Times New Roman"/>
        </w:rPr>
        <w:t>4</w:t>
      </w:r>
      <w:bookmarkStart w:id="30" w:name="_GoBack"/>
      <w:bookmarkEnd w:id="30"/>
      <w:r w:rsidR="000D751B">
        <w:rPr>
          <w:rFonts w:ascii="Times New Roman" w:hAnsi="Times New Roman" w:cs="Times New Roman"/>
        </w:rPr>
        <w:t>.</w:t>
      </w:r>
      <w:r w:rsidR="00E86490">
        <w:rPr>
          <w:rFonts w:ascii="Times New Roman" w:hAnsi="Times New Roman" w:cs="Times New Roman"/>
        </w:rPr>
        <w:t>0</w:t>
      </w:r>
      <w:r w:rsidR="00C9764B">
        <w:rPr>
          <w:rFonts w:ascii="Times New Roman" w:hAnsi="Times New Roman" w:cs="Times New Roman"/>
        </w:rPr>
        <w:t>2</w:t>
      </w:r>
      <w:r w:rsidRPr="00D73922">
        <w:rPr>
          <w:rFonts w:ascii="Times New Roman" w:hAnsi="Times New Roman" w:cs="Times New Roman"/>
        </w:rPr>
        <w:t>.201</w:t>
      </w:r>
      <w:r w:rsidR="00E86490">
        <w:rPr>
          <w:rFonts w:ascii="Times New Roman" w:hAnsi="Times New Roman" w:cs="Times New Roman"/>
        </w:rPr>
        <w:t>6</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E86490" w:rsidRPr="00E86490">
        <w:rPr>
          <w:rFonts w:ascii="Times New Roman" w:hAnsi="Times New Roman" w:cs="Times New Roman"/>
          <w:b/>
        </w:rPr>
        <w:t>на оказание образовательных услуг работникам ООО «СГЭС».</w:t>
      </w:r>
    </w:p>
    <w:p w:rsidR="00605AD1" w:rsidRPr="00B67E2F" w:rsidRDefault="00605AD1" w:rsidP="00973F80">
      <w:pPr>
        <w:pStyle w:val="a"/>
        <w:numPr>
          <w:ilvl w:val="2"/>
          <w:numId w:val="16"/>
        </w:numPr>
        <w:spacing w:line="240" w:lineRule="auto"/>
        <w:rPr>
          <w:sz w:val="24"/>
          <w:szCs w:val="24"/>
        </w:rPr>
      </w:pPr>
      <w:bookmarkStart w:id="31" w:name="_Ref93209175"/>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98253963"/>
      <w:bookmarkStart w:id="40" w:name="_Toc518119237"/>
      <w:bookmarkStart w:id="41" w:name="_Toc55285340"/>
      <w:bookmarkStart w:id="42" w:name="_Toc55305374"/>
      <w:bookmarkStart w:id="43" w:name="_Toc57314620"/>
      <w:bookmarkStart w:id="44" w:name="_Toc69728945"/>
      <w:bookmarkStart w:id="45" w:name="_Toc157512639"/>
      <w:bookmarkEnd w:id="28"/>
      <w:bookmarkEnd w:id="29"/>
      <w:r w:rsidRPr="00B67E2F">
        <w:rPr>
          <w:sz w:val="24"/>
          <w:szCs w:val="24"/>
        </w:rPr>
        <w:t>Для справок обращаться</w:t>
      </w:r>
      <w:bookmarkEnd w:id="31"/>
      <w:r w:rsidRPr="00B67E2F">
        <w:rPr>
          <w:sz w:val="24"/>
          <w:szCs w:val="24"/>
        </w:rPr>
        <w:t xml:space="preserve"> к Ответственному лицу Организатора запроса предложений</w:t>
      </w:r>
      <w:r w:rsidR="005D3DB9">
        <w:rPr>
          <w:sz w:val="24"/>
          <w:szCs w:val="24"/>
          <w:lang w:val="ru-RU"/>
        </w:rPr>
        <w:t xml:space="preserve"> </w:t>
      </w:r>
      <w:r w:rsidR="0090104A">
        <w:rPr>
          <w:sz w:val="24"/>
          <w:szCs w:val="24"/>
          <w:lang w:val="ru-RU"/>
        </w:rPr>
        <w:t>Чирко Луиза Владимировна</w:t>
      </w:r>
      <w:r w:rsidRPr="00B67E2F">
        <w:rPr>
          <w:sz w:val="24"/>
          <w:szCs w:val="24"/>
        </w:rPr>
        <w:t>, тел.</w:t>
      </w:r>
      <w:r w:rsidR="00971705">
        <w:rPr>
          <w:sz w:val="24"/>
          <w:szCs w:val="24"/>
          <w:lang w:val="ru-RU"/>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lang w:val="ru-RU"/>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6"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7" w:name="_Toc434312463"/>
      <w:bookmarkEnd w:id="46"/>
      <w:r w:rsidRPr="00B67E2F">
        <w:rPr>
          <w:sz w:val="24"/>
          <w:szCs w:val="24"/>
        </w:rPr>
        <w:t>Правовой статус процедур и документов</w:t>
      </w:r>
      <w:bookmarkEnd w:id="32"/>
      <w:bookmarkEnd w:id="33"/>
      <w:bookmarkEnd w:id="34"/>
      <w:bookmarkEnd w:id="35"/>
      <w:bookmarkEnd w:id="36"/>
      <w:bookmarkEnd w:id="37"/>
      <w:bookmarkEnd w:id="38"/>
      <w:bookmarkEnd w:id="39"/>
      <w:bookmarkEnd w:id="47"/>
    </w:p>
    <w:p w:rsidR="006559A5" w:rsidRDefault="006559A5" w:rsidP="00973F80">
      <w:pPr>
        <w:pStyle w:val="a"/>
        <w:numPr>
          <w:ilvl w:val="2"/>
          <w:numId w:val="14"/>
        </w:numPr>
        <w:spacing w:line="240" w:lineRule="auto"/>
        <w:ind w:left="0" w:firstLine="0"/>
        <w:rPr>
          <w:color w:val="000000"/>
          <w:sz w:val="24"/>
          <w:szCs w:val="24"/>
        </w:rPr>
      </w:pPr>
      <w:bookmarkStart w:id="48" w:name="_Toc55285339"/>
      <w:bookmarkStart w:id="49" w:name="_Toc55305373"/>
      <w:bookmarkStart w:id="50" w:name="_Toc57314619"/>
      <w:bookmarkStart w:id="51" w:name="_Toc69728944"/>
      <w:bookmarkStart w:id="52" w:name="_Toc66354324"/>
      <w:bookmarkEnd w:id="40"/>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3"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3"/>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4" w:name="_Toc434312464"/>
      <w:bookmarkEnd w:id="48"/>
      <w:bookmarkEnd w:id="49"/>
      <w:bookmarkEnd w:id="50"/>
      <w:bookmarkEnd w:id="51"/>
      <w:bookmarkEnd w:id="52"/>
      <w:r w:rsidRPr="00415B4C">
        <w:rPr>
          <w:sz w:val="24"/>
          <w:szCs w:val="24"/>
        </w:rPr>
        <w:t>Обжалование</w:t>
      </w:r>
      <w:bookmarkEnd w:id="41"/>
      <w:bookmarkEnd w:id="42"/>
      <w:bookmarkEnd w:id="43"/>
      <w:bookmarkEnd w:id="44"/>
      <w:bookmarkEnd w:id="45"/>
      <w:bookmarkEnd w:id="54"/>
    </w:p>
    <w:p w:rsidR="00087570" w:rsidRDefault="00087570" w:rsidP="00973F80">
      <w:pPr>
        <w:pStyle w:val="a"/>
        <w:numPr>
          <w:ilvl w:val="2"/>
          <w:numId w:val="15"/>
        </w:numPr>
        <w:spacing w:line="240" w:lineRule="auto"/>
        <w:ind w:left="0" w:firstLine="0"/>
        <w:rPr>
          <w:sz w:val="24"/>
          <w:szCs w:val="24"/>
        </w:rPr>
      </w:pPr>
      <w:bookmarkStart w:id="55" w:name="_Ref86789831"/>
      <w:bookmarkStart w:id="56" w:name="_Toc55285338"/>
      <w:bookmarkStart w:id="57" w:name="_Toc55305372"/>
      <w:bookmarkStart w:id="58" w:name="_Toc57314621"/>
      <w:bookmarkStart w:id="59"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sidRPr="00B67E2F">
        <w:rPr>
          <w:sz w:val="24"/>
          <w:szCs w:val="24"/>
        </w:rPr>
        <w:lastRenderedPageBreak/>
        <w:t>претензию, должна направить другой стороне мотивированный ответ на претензию в течение 10 рабочих дней с момента ее получения.</w:t>
      </w:r>
      <w:bookmarkEnd w:id="55"/>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60" w:name="_Toc157512640"/>
      <w:bookmarkStart w:id="61" w:name="_Toc434312465"/>
      <w:r w:rsidRPr="00B67E2F">
        <w:rPr>
          <w:sz w:val="24"/>
          <w:szCs w:val="24"/>
        </w:rPr>
        <w:t xml:space="preserve">Прочие </w:t>
      </w:r>
      <w:bookmarkEnd w:id="56"/>
      <w:bookmarkEnd w:id="57"/>
      <w:r w:rsidRPr="00B67E2F">
        <w:rPr>
          <w:sz w:val="24"/>
          <w:szCs w:val="24"/>
        </w:rPr>
        <w:t>положения</w:t>
      </w:r>
      <w:bookmarkEnd w:id="58"/>
      <w:bookmarkEnd w:id="59"/>
      <w:bookmarkEnd w:id="60"/>
      <w:bookmarkEnd w:id="61"/>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2"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2"/>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75E96" w:rsidRPr="00E75E96">
        <w:rPr>
          <w:sz w:val="24"/>
          <w:szCs w:val="24"/>
          <w:lang w:val="ru-RU"/>
        </w:rPr>
        <w:t xml:space="preserve"> </w:t>
      </w:r>
      <w:hyperlink r:id="rId9" w:history="1">
        <w:r w:rsidR="00E75E96">
          <w:rPr>
            <w:rStyle w:val="aa"/>
            <w:snapToGrid w:val="0"/>
            <w:sz w:val="24"/>
            <w:szCs w:val="24"/>
            <w:lang w:val="en-US"/>
          </w:rPr>
          <w:t>shil</w:t>
        </w:r>
        <w:r w:rsidR="00E75E96">
          <w:rPr>
            <w:rStyle w:val="aa"/>
            <w:snapToGrid w:val="0"/>
            <w:sz w:val="24"/>
            <w:szCs w:val="24"/>
          </w:rPr>
          <w:t>75@</w:t>
        </w:r>
        <w:r w:rsidR="00E75E96">
          <w:rPr>
            <w:rStyle w:val="aa"/>
            <w:snapToGrid w:val="0"/>
            <w:sz w:val="24"/>
            <w:szCs w:val="24"/>
            <w:lang w:val="en-US"/>
          </w:rPr>
          <w:t>rambler</w:t>
        </w:r>
        <w:r w:rsidR="00E75E96">
          <w:rPr>
            <w:rStyle w:val="aa"/>
            <w:snapToGrid w:val="0"/>
            <w:sz w:val="24"/>
            <w:szCs w:val="24"/>
          </w:rPr>
          <w:t>.</w:t>
        </w:r>
        <w:r w:rsidR="00E75E96">
          <w:rPr>
            <w:rStyle w:val="aa"/>
            <w:snapToGrid w:val="0"/>
            <w:sz w:val="24"/>
            <w:szCs w:val="24"/>
            <w:lang w:val="en-US"/>
          </w:rPr>
          <w:t>ru</w:t>
        </w:r>
      </w:hyperlink>
      <w:r w:rsidR="00E75E96">
        <w:rPr>
          <w:snapToGrid w:val="0"/>
          <w:sz w:val="24"/>
          <w:szCs w:val="24"/>
        </w:rPr>
        <w:t>;</w:t>
      </w:r>
      <w:r w:rsidR="00E61819">
        <w:rPr>
          <w:sz w:val="24"/>
          <w:szCs w:val="24"/>
        </w:rPr>
        <w:t xml:space="preserve"> </w:t>
      </w:r>
      <w:hyperlink r:id="rId10"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1"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3" w:name="_Ref55280353"/>
      <w:bookmarkStart w:id="64" w:name="_Toc55285359"/>
      <w:bookmarkStart w:id="65" w:name="_Toc55305376"/>
      <w:bookmarkStart w:id="66" w:name="_Toc57314625"/>
      <w:bookmarkStart w:id="67" w:name="_Toc69728950"/>
      <w:bookmarkStart w:id="68" w:name="_Toc434312466"/>
      <w:bookmarkStart w:id="69"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3"/>
      <w:bookmarkEnd w:id="64"/>
      <w:bookmarkEnd w:id="65"/>
      <w:bookmarkEnd w:id="66"/>
      <w:bookmarkEnd w:id="67"/>
      <w:r w:rsidR="00A50B6C" w:rsidRPr="00450011">
        <w:rPr>
          <w:rFonts w:ascii="Times New Roman" w:hAnsi="Times New Roman"/>
          <w:bCs/>
          <w:sz w:val="24"/>
          <w:szCs w:val="24"/>
        </w:rPr>
        <w:t>задание</w:t>
      </w:r>
      <w:bookmarkEnd w:id="68"/>
      <w:r w:rsidR="002378E6">
        <w:rPr>
          <w:rFonts w:ascii="Times New Roman" w:hAnsi="Times New Roman"/>
          <w:bCs/>
          <w:sz w:val="24"/>
          <w:szCs w:val="24"/>
        </w:rPr>
        <w:t xml:space="preserve">                                                                                                         </w:t>
      </w:r>
    </w:p>
    <w:p w:rsidR="008C2B8C" w:rsidRDefault="008C2B8C" w:rsidP="008C2B8C">
      <w:pPr>
        <w:spacing w:line="240" w:lineRule="auto"/>
        <w:ind w:firstLine="0"/>
        <w:rPr>
          <w:b/>
          <w:bCs/>
          <w:snapToGrid/>
          <w:sz w:val="24"/>
          <w:szCs w:val="24"/>
          <w:lang w:eastAsia="x-none"/>
        </w:rPr>
      </w:pPr>
      <w:r>
        <w:rPr>
          <w:b/>
          <w:bCs/>
          <w:sz w:val="24"/>
          <w:szCs w:val="24"/>
          <w:lang w:eastAsia="x-none"/>
        </w:rPr>
        <w:t>2.1. Техническое задание - Приложение №1 к конкурсной документации.</w:t>
      </w: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F0C0A" w:rsidRDefault="004F0C0A"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8C2B8C" w:rsidRDefault="008C2B8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Pr="0090104A" w:rsidRDefault="00DD55F6" w:rsidP="0090104A">
      <w:pPr>
        <w:pStyle w:val="aff2"/>
        <w:numPr>
          <w:ilvl w:val="0"/>
          <w:numId w:val="17"/>
        </w:numPr>
        <w:spacing w:line="240" w:lineRule="auto"/>
        <w:rPr>
          <w:rFonts w:eastAsia="Gulim"/>
          <w:lang w:bidi="ru-RU"/>
        </w:rPr>
      </w:pPr>
      <w:r w:rsidRPr="005D3DB9">
        <w:rPr>
          <w:b/>
          <w:bCs/>
          <w:szCs w:val="24"/>
        </w:rPr>
        <w:lastRenderedPageBreak/>
        <w:t>Проект договора</w:t>
      </w:r>
      <w:r w:rsidRPr="005D3DB9">
        <w:rPr>
          <w:b/>
          <w:bCs/>
          <w:szCs w:val="24"/>
        </w:rPr>
        <w:tab/>
      </w:r>
      <w:r w:rsidR="0005711D" w:rsidRPr="005D3DB9">
        <w:rPr>
          <w:b/>
          <w:bCs/>
          <w:szCs w:val="24"/>
        </w:rPr>
        <w:t xml:space="preserve"> </w:t>
      </w:r>
    </w:p>
    <w:p w:rsidR="0090104A" w:rsidRDefault="0090104A" w:rsidP="0090104A">
      <w:pPr>
        <w:spacing w:line="240" w:lineRule="auto"/>
        <w:rPr>
          <w:rFonts w:eastAsia="Gulim"/>
          <w:lang w:bidi="ru-RU"/>
        </w:rPr>
      </w:pPr>
    </w:p>
    <w:p w:rsidR="0090104A" w:rsidRDefault="0090104A" w:rsidP="0090104A">
      <w:pPr>
        <w:spacing w:line="240" w:lineRule="auto"/>
        <w:rPr>
          <w:rFonts w:eastAsia="Gulim"/>
          <w:lang w:bidi="ru-RU"/>
        </w:rPr>
      </w:pPr>
    </w:p>
    <w:p w:rsidR="0090104A" w:rsidRPr="0090104A" w:rsidRDefault="0090104A" w:rsidP="0090104A">
      <w:pPr>
        <w:spacing w:line="240" w:lineRule="auto"/>
        <w:ind w:firstLine="540"/>
        <w:jc w:val="center"/>
        <w:rPr>
          <w:b/>
          <w:snapToGrid/>
          <w:sz w:val="24"/>
          <w:szCs w:val="24"/>
          <w:lang w:eastAsia="x-none"/>
        </w:rPr>
      </w:pPr>
      <w:r w:rsidRPr="0090104A">
        <w:rPr>
          <w:b/>
          <w:snapToGrid/>
          <w:sz w:val="24"/>
          <w:szCs w:val="24"/>
          <w:lang w:eastAsia="x-none"/>
        </w:rPr>
        <w:t>Д О Г О В О Р    № ______</w:t>
      </w:r>
    </w:p>
    <w:p w:rsidR="0090104A" w:rsidRPr="0090104A" w:rsidRDefault="0090104A" w:rsidP="0090104A">
      <w:pPr>
        <w:spacing w:line="240" w:lineRule="auto"/>
        <w:ind w:firstLine="540"/>
        <w:jc w:val="center"/>
        <w:rPr>
          <w:b/>
          <w:snapToGrid/>
          <w:sz w:val="24"/>
          <w:szCs w:val="24"/>
          <w:lang w:eastAsia="x-none"/>
        </w:rPr>
      </w:pPr>
      <w:r w:rsidRPr="0090104A">
        <w:rPr>
          <w:b/>
          <w:snapToGrid/>
          <w:sz w:val="24"/>
          <w:szCs w:val="24"/>
          <w:lang w:eastAsia="x-none"/>
        </w:rPr>
        <w:t>о предоставлении образовательных услуг</w:t>
      </w:r>
    </w:p>
    <w:p w:rsidR="0090104A" w:rsidRPr="0090104A" w:rsidRDefault="0090104A" w:rsidP="0090104A">
      <w:pPr>
        <w:spacing w:line="240" w:lineRule="auto"/>
        <w:ind w:firstLine="540"/>
        <w:jc w:val="left"/>
        <w:rPr>
          <w:b/>
          <w:snapToGrid/>
          <w:sz w:val="24"/>
          <w:szCs w:val="24"/>
          <w:lang w:eastAsia="x-none"/>
        </w:rPr>
      </w:pPr>
    </w:p>
    <w:p w:rsidR="0090104A" w:rsidRPr="0090104A" w:rsidRDefault="0090104A" w:rsidP="0090104A">
      <w:pPr>
        <w:spacing w:line="240" w:lineRule="auto"/>
        <w:ind w:firstLine="540"/>
        <w:jc w:val="left"/>
        <w:rPr>
          <w:b/>
          <w:snapToGrid/>
          <w:sz w:val="24"/>
          <w:szCs w:val="24"/>
          <w:lang w:eastAsia="x-none"/>
        </w:rPr>
      </w:pPr>
    </w:p>
    <w:p w:rsidR="0090104A" w:rsidRPr="0090104A" w:rsidRDefault="0090104A" w:rsidP="0090104A">
      <w:pPr>
        <w:spacing w:line="240" w:lineRule="auto"/>
        <w:ind w:firstLine="0"/>
        <w:rPr>
          <w:b/>
          <w:snapToGrid/>
          <w:sz w:val="22"/>
          <w:szCs w:val="22"/>
        </w:rPr>
      </w:pPr>
      <w:r w:rsidRPr="0090104A">
        <w:rPr>
          <w:b/>
          <w:snapToGrid/>
          <w:sz w:val="22"/>
          <w:szCs w:val="22"/>
        </w:rPr>
        <w:t xml:space="preserve">г. Сургут                                                                                                         </w:t>
      </w:r>
      <w:r w:rsidRPr="0090104A">
        <w:rPr>
          <w:b/>
          <w:snapToGrid/>
          <w:sz w:val="22"/>
          <w:szCs w:val="22"/>
        </w:rPr>
        <w:tab/>
      </w:r>
      <w:r w:rsidRPr="0090104A">
        <w:rPr>
          <w:b/>
          <w:snapToGrid/>
          <w:sz w:val="22"/>
          <w:szCs w:val="22"/>
        </w:rPr>
        <w:tab/>
        <w:t>от  « ____»________ 201</w:t>
      </w:r>
      <w:r>
        <w:rPr>
          <w:b/>
          <w:snapToGrid/>
          <w:sz w:val="22"/>
          <w:szCs w:val="22"/>
        </w:rPr>
        <w:t>_</w:t>
      </w:r>
      <w:r w:rsidRPr="0090104A">
        <w:rPr>
          <w:b/>
          <w:snapToGrid/>
          <w:sz w:val="22"/>
          <w:szCs w:val="22"/>
        </w:rPr>
        <w:t>г.</w:t>
      </w:r>
    </w:p>
    <w:p w:rsidR="0090104A" w:rsidRPr="0090104A" w:rsidRDefault="0090104A" w:rsidP="0090104A">
      <w:pPr>
        <w:spacing w:line="240" w:lineRule="auto"/>
        <w:rPr>
          <w:b/>
          <w:snapToGrid/>
          <w:sz w:val="22"/>
          <w:szCs w:val="22"/>
        </w:rPr>
      </w:pPr>
    </w:p>
    <w:p w:rsidR="0090104A" w:rsidRPr="0090104A" w:rsidRDefault="0090104A" w:rsidP="0090104A">
      <w:pPr>
        <w:spacing w:line="240" w:lineRule="auto"/>
        <w:ind w:firstLine="284"/>
        <w:rPr>
          <w:snapToGrid/>
          <w:sz w:val="22"/>
          <w:szCs w:val="22"/>
        </w:rPr>
      </w:pPr>
      <w:r w:rsidRPr="0090104A">
        <w:rPr>
          <w:snapToGrid/>
          <w:sz w:val="22"/>
          <w:szCs w:val="22"/>
        </w:rPr>
        <w:t>_______________________________________</w:t>
      </w:r>
      <w:r w:rsidRPr="0090104A">
        <w:rPr>
          <w:b/>
          <w:snapToGrid/>
          <w:sz w:val="22"/>
          <w:szCs w:val="22"/>
        </w:rPr>
        <w:t>(</w:t>
      </w:r>
      <w:r w:rsidRPr="0090104A">
        <w:rPr>
          <w:snapToGrid/>
          <w:sz w:val="22"/>
          <w:szCs w:val="22"/>
        </w:rPr>
        <w:t>Лицензия № ____ от _________г.), в дальнейшем «ИСПОЛНИТЕЛЬ» в лице генерального директора ФИО</w:t>
      </w:r>
      <w:r w:rsidRPr="0090104A">
        <w:rPr>
          <w:b/>
          <w:snapToGrid/>
          <w:sz w:val="22"/>
          <w:szCs w:val="22"/>
        </w:rPr>
        <w:t>,</w:t>
      </w:r>
      <w:r w:rsidRPr="0090104A">
        <w:rPr>
          <w:snapToGrid/>
          <w:sz w:val="22"/>
          <w:szCs w:val="22"/>
        </w:rPr>
        <w:t xml:space="preserve">  действующего на основании Устава, с одной стороны и «ЗАКАЗЧИК» ___________________________ в лице _________________</w:t>
      </w:r>
      <w:r w:rsidRPr="0090104A">
        <w:rPr>
          <w:b/>
          <w:snapToGrid/>
          <w:sz w:val="22"/>
          <w:szCs w:val="22"/>
        </w:rPr>
        <w:t>,</w:t>
      </w:r>
      <w:r w:rsidRPr="0090104A">
        <w:rPr>
          <w:snapToGrid/>
          <w:sz w:val="22"/>
          <w:szCs w:val="22"/>
        </w:rPr>
        <w:t xml:space="preserve"> действующего на  основании Устава, с другой стороны</w:t>
      </w:r>
      <w:r>
        <w:rPr>
          <w:snapToGrid/>
          <w:sz w:val="22"/>
          <w:szCs w:val="22"/>
        </w:rPr>
        <w:t>,</w:t>
      </w:r>
      <w:r w:rsidRPr="0090104A">
        <w:t xml:space="preserve"> </w:t>
      </w:r>
      <w:r w:rsidRPr="0090104A">
        <w:rPr>
          <w:snapToGrid/>
          <w:sz w:val="22"/>
          <w:szCs w:val="22"/>
        </w:rPr>
        <w:t>в соответствии с Протоколом ЦЗО № ____________________ от «__» ____________ 201_ года</w:t>
      </w:r>
      <w:r>
        <w:rPr>
          <w:snapToGrid/>
          <w:sz w:val="22"/>
          <w:szCs w:val="22"/>
        </w:rPr>
        <w:t>,</w:t>
      </w:r>
      <w:r w:rsidRPr="0090104A">
        <w:rPr>
          <w:snapToGrid/>
          <w:sz w:val="22"/>
          <w:szCs w:val="22"/>
        </w:rPr>
        <w:t xml:space="preserve"> заключили настоящий договор о нижеследующем:</w:t>
      </w:r>
    </w:p>
    <w:p w:rsidR="0090104A" w:rsidRPr="0090104A" w:rsidRDefault="0090104A" w:rsidP="0090104A">
      <w:pPr>
        <w:spacing w:line="240" w:lineRule="auto"/>
        <w:ind w:firstLine="0"/>
        <w:jc w:val="center"/>
        <w:rPr>
          <w:b/>
          <w:i/>
          <w:snapToGrid/>
          <w:sz w:val="22"/>
          <w:szCs w:val="22"/>
        </w:rPr>
      </w:pPr>
    </w:p>
    <w:p w:rsidR="0090104A" w:rsidRPr="0090104A" w:rsidRDefault="0090104A" w:rsidP="0090104A">
      <w:pPr>
        <w:spacing w:line="240" w:lineRule="auto"/>
        <w:ind w:firstLine="0"/>
        <w:jc w:val="center"/>
        <w:rPr>
          <w:b/>
          <w:i/>
          <w:snapToGrid/>
          <w:sz w:val="22"/>
          <w:szCs w:val="22"/>
        </w:rPr>
      </w:pPr>
      <w:r w:rsidRPr="0090104A">
        <w:rPr>
          <w:b/>
          <w:i/>
          <w:snapToGrid/>
          <w:sz w:val="22"/>
          <w:szCs w:val="22"/>
        </w:rPr>
        <w:t>1. ПРЕДМЕТ ДОГОВОРА:</w:t>
      </w:r>
    </w:p>
    <w:p w:rsidR="0090104A" w:rsidRPr="0090104A" w:rsidRDefault="0090104A" w:rsidP="0090104A">
      <w:pPr>
        <w:spacing w:line="240" w:lineRule="auto"/>
        <w:ind w:firstLine="0"/>
        <w:jc w:val="center"/>
        <w:rPr>
          <w:b/>
          <w:i/>
          <w:snapToGrid/>
          <w:sz w:val="22"/>
          <w:szCs w:val="22"/>
        </w:rPr>
      </w:pPr>
    </w:p>
    <w:p w:rsidR="0090104A" w:rsidRPr="0090104A" w:rsidRDefault="0090104A" w:rsidP="0090104A">
      <w:pPr>
        <w:spacing w:line="240" w:lineRule="auto"/>
        <w:ind w:firstLine="284"/>
        <w:rPr>
          <w:snapToGrid/>
          <w:sz w:val="22"/>
          <w:szCs w:val="22"/>
        </w:rPr>
      </w:pPr>
      <w:r w:rsidRPr="0090104A">
        <w:rPr>
          <w:snapToGrid/>
          <w:sz w:val="22"/>
          <w:szCs w:val="22"/>
        </w:rPr>
        <w:t xml:space="preserve">1.1. «ИСПОЛНИТЕЛЬ» предоставляет образовательные услуги по подготовке, переподготовке, повышению квалификации рабочих и специалистов, и предаттестационной (предэкзаменационной) подготовке руководителей и специалистов «ЗАКАЗЧИКА», именуемых в дальнейшем «СЛУШАТЕЛИ». </w:t>
      </w:r>
    </w:p>
    <w:p w:rsidR="0090104A" w:rsidRPr="0090104A" w:rsidRDefault="0090104A" w:rsidP="0090104A">
      <w:pPr>
        <w:spacing w:line="240" w:lineRule="auto"/>
        <w:ind w:firstLine="284"/>
        <w:rPr>
          <w:snapToGrid/>
          <w:sz w:val="22"/>
          <w:szCs w:val="22"/>
        </w:rPr>
      </w:pPr>
      <w:r w:rsidRPr="0090104A">
        <w:rPr>
          <w:snapToGrid/>
          <w:sz w:val="22"/>
          <w:szCs w:val="22"/>
        </w:rPr>
        <w:t>1.2. Основанием для согласования сроков и программ обучения являются заявка от «ЗАКАЗЧИКА», план подготовки и повышения квалификации рабочих и специалистов в ----------------------- согласно программы подготовки.</w:t>
      </w:r>
    </w:p>
    <w:p w:rsidR="0090104A" w:rsidRPr="0090104A" w:rsidRDefault="0090104A" w:rsidP="0090104A">
      <w:pPr>
        <w:spacing w:line="240" w:lineRule="auto"/>
        <w:ind w:firstLine="284"/>
        <w:rPr>
          <w:snapToGrid/>
          <w:sz w:val="22"/>
          <w:szCs w:val="22"/>
        </w:rPr>
      </w:pPr>
      <w:r w:rsidRPr="0090104A">
        <w:rPr>
          <w:snapToGrid/>
          <w:sz w:val="22"/>
          <w:szCs w:val="22"/>
        </w:rPr>
        <w:t>1.3. Все документы по сути настоящего договора являются его Приложениями и должны иметь ссылку на него.</w:t>
      </w:r>
    </w:p>
    <w:p w:rsidR="0090104A" w:rsidRPr="0090104A" w:rsidRDefault="0090104A" w:rsidP="0090104A">
      <w:pPr>
        <w:spacing w:line="240" w:lineRule="auto"/>
        <w:ind w:left="284" w:firstLine="0"/>
        <w:jc w:val="center"/>
        <w:rPr>
          <w:b/>
          <w:i/>
          <w:snapToGrid/>
          <w:sz w:val="22"/>
          <w:szCs w:val="22"/>
        </w:rPr>
      </w:pPr>
    </w:p>
    <w:p w:rsidR="0090104A" w:rsidRPr="0090104A" w:rsidRDefault="0090104A" w:rsidP="0090104A">
      <w:pPr>
        <w:numPr>
          <w:ilvl w:val="0"/>
          <w:numId w:val="27"/>
        </w:numPr>
        <w:spacing w:line="240" w:lineRule="auto"/>
        <w:jc w:val="center"/>
        <w:rPr>
          <w:b/>
          <w:i/>
          <w:snapToGrid/>
          <w:sz w:val="22"/>
          <w:szCs w:val="22"/>
        </w:rPr>
      </w:pPr>
      <w:r w:rsidRPr="0090104A">
        <w:rPr>
          <w:b/>
          <w:i/>
          <w:snapToGrid/>
          <w:sz w:val="22"/>
          <w:szCs w:val="22"/>
        </w:rPr>
        <w:t>ОБЯЗАТЕЛЬСТВА СТОРОН:</w:t>
      </w:r>
    </w:p>
    <w:p w:rsidR="0090104A" w:rsidRPr="0090104A" w:rsidRDefault="0090104A" w:rsidP="0090104A">
      <w:pPr>
        <w:spacing w:line="240" w:lineRule="auto"/>
        <w:ind w:firstLine="0"/>
        <w:jc w:val="center"/>
        <w:rPr>
          <w:b/>
          <w:i/>
          <w:snapToGrid/>
          <w:sz w:val="22"/>
          <w:szCs w:val="22"/>
        </w:rPr>
      </w:pPr>
    </w:p>
    <w:p w:rsidR="0090104A" w:rsidRPr="0090104A" w:rsidRDefault="0090104A" w:rsidP="0090104A">
      <w:pPr>
        <w:numPr>
          <w:ilvl w:val="1"/>
          <w:numId w:val="27"/>
        </w:numPr>
        <w:spacing w:line="240" w:lineRule="auto"/>
        <w:ind w:left="284" w:firstLine="0"/>
        <w:jc w:val="left"/>
        <w:rPr>
          <w:snapToGrid/>
          <w:sz w:val="22"/>
          <w:szCs w:val="22"/>
        </w:rPr>
      </w:pPr>
      <w:r w:rsidRPr="0090104A">
        <w:rPr>
          <w:snapToGrid/>
          <w:sz w:val="22"/>
          <w:szCs w:val="22"/>
        </w:rPr>
        <w:t xml:space="preserve">«ИСПОЛНИТЕЛЬ» обязуется:  </w:t>
      </w:r>
    </w:p>
    <w:p w:rsidR="0090104A" w:rsidRPr="0090104A" w:rsidRDefault="0090104A" w:rsidP="0090104A">
      <w:pPr>
        <w:spacing w:line="240" w:lineRule="auto"/>
        <w:ind w:firstLine="284"/>
        <w:rPr>
          <w:snapToGrid/>
          <w:sz w:val="22"/>
          <w:szCs w:val="22"/>
        </w:rPr>
      </w:pPr>
      <w:r w:rsidRPr="0090104A">
        <w:rPr>
          <w:snapToGrid/>
          <w:sz w:val="22"/>
          <w:szCs w:val="22"/>
        </w:rPr>
        <w:t>а) провести обучение «СЛУШАТЕЛЕЙ» в согласованные с «ЗАКАЗЧИКОМ» сроки.</w:t>
      </w:r>
    </w:p>
    <w:p w:rsidR="0090104A" w:rsidRPr="0090104A" w:rsidRDefault="0090104A" w:rsidP="0090104A">
      <w:pPr>
        <w:spacing w:line="240" w:lineRule="auto"/>
        <w:ind w:firstLine="284"/>
        <w:rPr>
          <w:snapToGrid/>
          <w:sz w:val="22"/>
          <w:szCs w:val="22"/>
        </w:rPr>
      </w:pPr>
      <w:r w:rsidRPr="0090104A">
        <w:rPr>
          <w:snapToGrid/>
          <w:sz w:val="22"/>
          <w:szCs w:val="22"/>
        </w:rPr>
        <w:t>б) на весь период обучения обеспечить «СЛУШАТЕЛЕЙ» необходимой учебно-методической литературой.</w:t>
      </w:r>
    </w:p>
    <w:p w:rsidR="0090104A" w:rsidRPr="0090104A" w:rsidRDefault="0090104A" w:rsidP="0090104A">
      <w:pPr>
        <w:spacing w:line="240" w:lineRule="auto"/>
        <w:ind w:firstLine="284"/>
        <w:rPr>
          <w:snapToGrid/>
          <w:sz w:val="22"/>
          <w:szCs w:val="22"/>
        </w:rPr>
      </w:pPr>
      <w:r w:rsidRPr="0090104A">
        <w:rPr>
          <w:snapToGrid/>
          <w:sz w:val="22"/>
          <w:szCs w:val="22"/>
        </w:rPr>
        <w:t>в) после подписания акта оказанных услуг и оплаты, в зависимости от видов и форм обучения, выдать персоналу, успешно окончившему курс обучения, документы установленного образца (удостоверение, свидетельство, сертификат).</w:t>
      </w:r>
    </w:p>
    <w:p w:rsidR="0090104A" w:rsidRPr="0090104A" w:rsidRDefault="0090104A" w:rsidP="0090104A">
      <w:pPr>
        <w:spacing w:line="240" w:lineRule="auto"/>
        <w:ind w:firstLine="284"/>
        <w:rPr>
          <w:snapToGrid/>
          <w:sz w:val="22"/>
          <w:szCs w:val="22"/>
        </w:rPr>
      </w:pPr>
      <w:r w:rsidRPr="0090104A">
        <w:rPr>
          <w:snapToGrid/>
          <w:sz w:val="22"/>
          <w:szCs w:val="22"/>
        </w:rPr>
        <w:t xml:space="preserve">2.2. «ИСПОЛНИТЕЛЬ» несет ответственность за организацию и проведение учебного процесса, а также за качество обучения. </w:t>
      </w:r>
    </w:p>
    <w:p w:rsidR="0090104A" w:rsidRPr="0090104A" w:rsidRDefault="0090104A" w:rsidP="0090104A">
      <w:pPr>
        <w:spacing w:line="240" w:lineRule="auto"/>
        <w:ind w:left="284" w:firstLine="0"/>
        <w:rPr>
          <w:snapToGrid/>
          <w:sz w:val="22"/>
          <w:szCs w:val="22"/>
        </w:rPr>
      </w:pPr>
      <w:r w:rsidRPr="0090104A">
        <w:rPr>
          <w:snapToGrid/>
          <w:sz w:val="22"/>
          <w:szCs w:val="22"/>
        </w:rPr>
        <w:t>2.3. «ЗАКАЗЧИК» обязуется:</w:t>
      </w:r>
    </w:p>
    <w:p w:rsidR="0090104A" w:rsidRPr="0090104A" w:rsidRDefault="0090104A" w:rsidP="0090104A">
      <w:pPr>
        <w:spacing w:line="240" w:lineRule="auto"/>
        <w:ind w:firstLine="284"/>
        <w:rPr>
          <w:snapToGrid/>
          <w:sz w:val="22"/>
          <w:szCs w:val="22"/>
        </w:rPr>
      </w:pPr>
      <w:r w:rsidRPr="0090104A">
        <w:rPr>
          <w:snapToGrid/>
          <w:sz w:val="22"/>
          <w:szCs w:val="22"/>
        </w:rPr>
        <w:t>а) направлять на обучение персонал, имеющий соответствующий уровень подготовки, определяемый программой.</w:t>
      </w:r>
    </w:p>
    <w:p w:rsidR="0090104A" w:rsidRPr="0090104A" w:rsidRDefault="0090104A" w:rsidP="0090104A">
      <w:pPr>
        <w:spacing w:line="240" w:lineRule="auto"/>
        <w:ind w:firstLine="284"/>
        <w:rPr>
          <w:snapToGrid/>
          <w:sz w:val="22"/>
          <w:szCs w:val="22"/>
        </w:rPr>
      </w:pPr>
      <w:r w:rsidRPr="0090104A">
        <w:rPr>
          <w:snapToGrid/>
          <w:sz w:val="22"/>
          <w:szCs w:val="22"/>
        </w:rPr>
        <w:t>б) обеспечивать своевременное посещение занятий и соблюдение «СЛУШАТЕЛЯМИ» правил внутреннего распорядка, установленных «ИСПОЛНИТЕЛЕМ».</w:t>
      </w:r>
    </w:p>
    <w:p w:rsidR="0090104A" w:rsidRPr="0090104A" w:rsidRDefault="0090104A" w:rsidP="0090104A">
      <w:pPr>
        <w:tabs>
          <w:tab w:val="left" w:pos="426"/>
        </w:tabs>
        <w:spacing w:line="240" w:lineRule="auto"/>
        <w:ind w:firstLine="284"/>
        <w:rPr>
          <w:snapToGrid/>
          <w:sz w:val="22"/>
          <w:szCs w:val="22"/>
        </w:rPr>
      </w:pPr>
      <w:r w:rsidRPr="0090104A">
        <w:rPr>
          <w:snapToGrid/>
          <w:sz w:val="22"/>
          <w:szCs w:val="22"/>
        </w:rPr>
        <w:t>в) своевременно предоставлять «ИСПОЛНИТЕЛЮ» отчетную учебную документацию, если программой обучения требуется участие «ЗАКАЗЧИКА».</w:t>
      </w:r>
    </w:p>
    <w:p w:rsidR="0090104A" w:rsidRPr="0090104A" w:rsidRDefault="0090104A" w:rsidP="0090104A">
      <w:pPr>
        <w:spacing w:line="240" w:lineRule="auto"/>
        <w:ind w:firstLine="284"/>
        <w:rPr>
          <w:snapToGrid/>
          <w:sz w:val="22"/>
          <w:szCs w:val="22"/>
        </w:rPr>
      </w:pPr>
      <w:r w:rsidRPr="0090104A">
        <w:rPr>
          <w:snapToGrid/>
          <w:sz w:val="22"/>
          <w:szCs w:val="22"/>
        </w:rPr>
        <w:t>г) своевременно производить оплату оказываемых услуг.</w:t>
      </w:r>
    </w:p>
    <w:p w:rsidR="0090104A" w:rsidRPr="0090104A" w:rsidRDefault="0090104A" w:rsidP="0090104A">
      <w:pPr>
        <w:spacing w:line="240" w:lineRule="auto"/>
        <w:ind w:left="284" w:firstLine="0"/>
        <w:jc w:val="center"/>
        <w:rPr>
          <w:b/>
          <w:i/>
          <w:snapToGrid/>
          <w:sz w:val="22"/>
          <w:szCs w:val="22"/>
        </w:rPr>
      </w:pPr>
    </w:p>
    <w:p w:rsidR="0090104A" w:rsidRPr="0090104A" w:rsidRDefault="0090104A" w:rsidP="0090104A">
      <w:pPr>
        <w:spacing w:line="240" w:lineRule="auto"/>
        <w:ind w:left="284" w:firstLine="0"/>
        <w:jc w:val="center"/>
        <w:rPr>
          <w:b/>
          <w:i/>
          <w:snapToGrid/>
          <w:sz w:val="22"/>
          <w:szCs w:val="22"/>
        </w:rPr>
      </w:pPr>
      <w:r w:rsidRPr="0090104A">
        <w:rPr>
          <w:b/>
          <w:i/>
          <w:snapToGrid/>
          <w:sz w:val="22"/>
          <w:szCs w:val="22"/>
        </w:rPr>
        <w:t>3. ПРАВА СТОРОН:</w:t>
      </w:r>
    </w:p>
    <w:p w:rsidR="0090104A" w:rsidRPr="0090104A" w:rsidRDefault="0090104A" w:rsidP="0090104A">
      <w:pPr>
        <w:spacing w:line="240" w:lineRule="auto"/>
        <w:ind w:left="284" w:firstLine="0"/>
        <w:jc w:val="center"/>
        <w:rPr>
          <w:b/>
          <w:i/>
          <w:snapToGrid/>
          <w:sz w:val="22"/>
          <w:szCs w:val="22"/>
        </w:rPr>
      </w:pPr>
    </w:p>
    <w:p w:rsidR="0090104A" w:rsidRPr="0090104A" w:rsidRDefault="0090104A" w:rsidP="0090104A">
      <w:pPr>
        <w:spacing w:line="240" w:lineRule="auto"/>
        <w:ind w:left="284" w:firstLine="0"/>
        <w:jc w:val="left"/>
        <w:rPr>
          <w:snapToGrid/>
          <w:sz w:val="22"/>
          <w:szCs w:val="22"/>
        </w:rPr>
      </w:pPr>
      <w:r w:rsidRPr="0090104A">
        <w:rPr>
          <w:snapToGrid/>
          <w:sz w:val="22"/>
          <w:szCs w:val="22"/>
        </w:rPr>
        <w:t>3.1. «ИСПОЛНИТЕЛЬ» имеет право:</w:t>
      </w:r>
    </w:p>
    <w:p w:rsidR="0090104A" w:rsidRPr="0090104A" w:rsidRDefault="0090104A" w:rsidP="0090104A">
      <w:pPr>
        <w:spacing w:line="240" w:lineRule="auto"/>
        <w:ind w:firstLine="284"/>
        <w:rPr>
          <w:snapToGrid/>
          <w:sz w:val="22"/>
          <w:szCs w:val="22"/>
        </w:rPr>
      </w:pPr>
      <w:r w:rsidRPr="0090104A">
        <w:rPr>
          <w:snapToGrid/>
          <w:sz w:val="22"/>
          <w:szCs w:val="22"/>
        </w:rPr>
        <w:t>а) отчислять «СЛУШАТЕЛЕЙ» за пропуски занятий без уважительной причины, нарушение правил внутреннего распорядка и правил проживания в общежитии.</w:t>
      </w:r>
    </w:p>
    <w:p w:rsidR="0090104A" w:rsidRPr="0090104A" w:rsidRDefault="0090104A" w:rsidP="0090104A">
      <w:pPr>
        <w:spacing w:line="240" w:lineRule="auto"/>
        <w:ind w:firstLine="284"/>
        <w:rPr>
          <w:snapToGrid/>
          <w:sz w:val="22"/>
          <w:szCs w:val="22"/>
        </w:rPr>
      </w:pPr>
      <w:r w:rsidRPr="0090104A">
        <w:rPr>
          <w:snapToGrid/>
          <w:sz w:val="22"/>
          <w:szCs w:val="22"/>
        </w:rPr>
        <w:t>б) в случае непредвиденных обстоятельств (болезнь преподавателя, не укомплектованность группы и т.д.) переносить сроки обучения, по согласованию с «ЗАКАЗЧИКОМ» письменно уведомив его об этом не позднее, чем за 5 рабочих дней до начала занятий.</w:t>
      </w:r>
    </w:p>
    <w:p w:rsidR="0090104A" w:rsidRPr="0090104A" w:rsidRDefault="0090104A" w:rsidP="0090104A">
      <w:pPr>
        <w:spacing w:line="240" w:lineRule="auto"/>
        <w:ind w:firstLine="284"/>
        <w:rPr>
          <w:snapToGrid/>
          <w:sz w:val="22"/>
          <w:szCs w:val="22"/>
        </w:rPr>
      </w:pPr>
      <w:r w:rsidRPr="0090104A">
        <w:rPr>
          <w:snapToGrid/>
          <w:sz w:val="22"/>
          <w:szCs w:val="22"/>
        </w:rPr>
        <w:t>в) не выдавать документ установленного образца (удостоверение, свидетельство, сертификат) до полной оплаты оказанных услуг «ЗАКАЗЧИКОМ»</w:t>
      </w:r>
    </w:p>
    <w:p w:rsidR="0090104A" w:rsidRPr="0090104A" w:rsidRDefault="0090104A" w:rsidP="0090104A">
      <w:pPr>
        <w:spacing w:line="240" w:lineRule="auto"/>
        <w:ind w:left="284" w:firstLine="0"/>
        <w:jc w:val="left"/>
        <w:rPr>
          <w:snapToGrid/>
          <w:sz w:val="22"/>
          <w:szCs w:val="22"/>
        </w:rPr>
      </w:pPr>
      <w:r w:rsidRPr="0090104A">
        <w:rPr>
          <w:snapToGrid/>
          <w:sz w:val="22"/>
          <w:szCs w:val="22"/>
        </w:rPr>
        <w:t>3.2. «ЗАКАЗЧИК» имеет право:</w:t>
      </w:r>
    </w:p>
    <w:p w:rsidR="0090104A" w:rsidRPr="0090104A" w:rsidRDefault="0090104A" w:rsidP="0090104A">
      <w:pPr>
        <w:spacing w:line="240" w:lineRule="auto"/>
        <w:ind w:firstLine="284"/>
        <w:rPr>
          <w:snapToGrid/>
          <w:sz w:val="22"/>
          <w:szCs w:val="22"/>
        </w:rPr>
      </w:pPr>
      <w:r w:rsidRPr="0090104A">
        <w:rPr>
          <w:snapToGrid/>
          <w:sz w:val="22"/>
          <w:szCs w:val="22"/>
        </w:rPr>
        <w:t>а) контролировать эффективность обучения слушателей.</w:t>
      </w:r>
    </w:p>
    <w:p w:rsidR="0090104A" w:rsidRPr="0090104A" w:rsidRDefault="0090104A" w:rsidP="0090104A">
      <w:pPr>
        <w:spacing w:line="240" w:lineRule="auto"/>
        <w:ind w:firstLine="284"/>
        <w:rPr>
          <w:snapToGrid/>
          <w:sz w:val="22"/>
          <w:szCs w:val="22"/>
        </w:rPr>
      </w:pPr>
      <w:r w:rsidRPr="0090104A">
        <w:rPr>
          <w:snapToGrid/>
          <w:sz w:val="22"/>
          <w:szCs w:val="22"/>
        </w:rPr>
        <w:lastRenderedPageBreak/>
        <w:t>б) в случае непредвиденных обстоятельств переносить сроки обучения, изменять количество слушателей по согласованию с «ИСПОЛНИТЕЛЕМ», письменно уведомив его об этом, не позднее, чем за 5 рабочих дней до начала занятий.</w:t>
      </w:r>
    </w:p>
    <w:p w:rsidR="0090104A" w:rsidRPr="0090104A" w:rsidRDefault="0090104A" w:rsidP="0090104A">
      <w:pPr>
        <w:spacing w:line="240" w:lineRule="auto"/>
        <w:ind w:left="284" w:firstLine="0"/>
        <w:jc w:val="center"/>
        <w:rPr>
          <w:b/>
          <w:i/>
          <w:snapToGrid/>
          <w:sz w:val="22"/>
          <w:szCs w:val="22"/>
        </w:rPr>
      </w:pPr>
    </w:p>
    <w:p w:rsidR="0090104A" w:rsidRPr="0090104A" w:rsidRDefault="0090104A" w:rsidP="0090104A">
      <w:pPr>
        <w:spacing w:line="240" w:lineRule="auto"/>
        <w:ind w:left="284" w:firstLine="0"/>
        <w:jc w:val="center"/>
        <w:rPr>
          <w:b/>
          <w:i/>
          <w:snapToGrid/>
          <w:sz w:val="22"/>
          <w:szCs w:val="22"/>
        </w:rPr>
      </w:pPr>
      <w:r w:rsidRPr="0090104A">
        <w:rPr>
          <w:b/>
          <w:i/>
          <w:snapToGrid/>
          <w:sz w:val="22"/>
          <w:szCs w:val="22"/>
        </w:rPr>
        <w:t>4. ПОРЯДОК СДАЧИ И ПРИЕМКИ УСЛУГ:</w:t>
      </w:r>
    </w:p>
    <w:p w:rsidR="0090104A" w:rsidRPr="0090104A" w:rsidRDefault="0090104A" w:rsidP="0090104A">
      <w:pPr>
        <w:spacing w:line="240" w:lineRule="auto"/>
        <w:ind w:left="284" w:firstLine="0"/>
        <w:jc w:val="center"/>
        <w:rPr>
          <w:b/>
          <w:i/>
          <w:snapToGrid/>
          <w:sz w:val="22"/>
          <w:szCs w:val="22"/>
        </w:rPr>
      </w:pPr>
    </w:p>
    <w:p w:rsidR="0090104A" w:rsidRPr="0090104A" w:rsidRDefault="0090104A" w:rsidP="0090104A">
      <w:pPr>
        <w:spacing w:line="240" w:lineRule="auto"/>
        <w:ind w:left="284" w:firstLine="0"/>
        <w:jc w:val="left"/>
        <w:rPr>
          <w:b/>
          <w:i/>
          <w:snapToGrid/>
          <w:sz w:val="22"/>
          <w:szCs w:val="22"/>
        </w:rPr>
      </w:pPr>
      <w:r w:rsidRPr="0090104A">
        <w:rPr>
          <w:b/>
          <w:i/>
          <w:snapToGrid/>
          <w:sz w:val="22"/>
          <w:szCs w:val="22"/>
        </w:rPr>
        <w:t>4.1. Профессиональная подготовка</w:t>
      </w:r>
    </w:p>
    <w:p w:rsidR="0090104A" w:rsidRPr="0090104A" w:rsidRDefault="0090104A" w:rsidP="0090104A">
      <w:pPr>
        <w:spacing w:line="240" w:lineRule="auto"/>
        <w:ind w:firstLine="284"/>
        <w:rPr>
          <w:snapToGrid/>
          <w:sz w:val="22"/>
          <w:szCs w:val="22"/>
        </w:rPr>
      </w:pPr>
      <w:r w:rsidRPr="0090104A">
        <w:rPr>
          <w:snapToGrid/>
          <w:sz w:val="22"/>
          <w:szCs w:val="22"/>
        </w:rPr>
        <w:t>4.1.1. В конце установленного учебным планом и программой срока обучения по профессии, но не позднее 5 дней после его окончания, проводится квалификационный экзамен, к которым допускаются лица, успешно прошедшие полный курс обучения.</w:t>
      </w:r>
    </w:p>
    <w:p w:rsidR="0090104A" w:rsidRPr="0090104A" w:rsidRDefault="0090104A" w:rsidP="0090104A">
      <w:pPr>
        <w:spacing w:line="240" w:lineRule="auto"/>
        <w:ind w:firstLine="284"/>
        <w:rPr>
          <w:snapToGrid/>
          <w:sz w:val="22"/>
          <w:szCs w:val="22"/>
        </w:rPr>
      </w:pPr>
      <w:r w:rsidRPr="0090104A">
        <w:rPr>
          <w:snapToGrid/>
          <w:sz w:val="22"/>
          <w:szCs w:val="22"/>
        </w:rPr>
        <w:t>4.1.2. Результаты экзаменов оформляются протоколом, на основании которого лицам, получившим удовлетворительные оценки (зачет), выдаются документы установленного образца (свидетельство, удостоверение).</w:t>
      </w:r>
    </w:p>
    <w:p w:rsidR="0090104A" w:rsidRPr="0090104A" w:rsidRDefault="0090104A" w:rsidP="0090104A">
      <w:pPr>
        <w:spacing w:line="240" w:lineRule="auto"/>
        <w:ind w:firstLine="284"/>
        <w:rPr>
          <w:snapToGrid/>
          <w:sz w:val="22"/>
          <w:szCs w:val="22"/>
        </w:rPr>
      </w:pPr>
      <w:r w:rsidRPr="0090104A">
        <w:rPr>
          <w:snapToGrid/>
          <w:sz w:val="22"/>
          <w:szCs w:val="22"/>
        </w:rPr>
        <w:t>4.1.3. Лицам, не прошедшим полный курс обучения в установленный программой срок или получившим неудовлетворительные оценки (незачет), могут быть назначены, по согласованию сторон, дополнительные консультации и установлены новые сроки сдачи экзаменов.</w:t>
      </w:r>
    </w:p>
    <w:p w:rsidR="0090104A" w:rsidRPr="0090104A" w:rsidRDefault="0090104A" w:rsidP="0090104A">
      <w:pPr>
        <w:spacing w:line="240" w:lineRule="auto"/>
        <w:ind w:left="284" w:firstLine="0"/>
        <w:rPr>
          <w:snapToGrid/>
          <w:sz w:val="22"/>
          <w:szCs w:val="22"/>
        </w:rPr>
      </w:pPr>
    </w:p>
    <w:p w:rsidR="0090104A" w:rsidRPr="0090104A" w:rsidRDefault="0090104A" w:rsidP="0090104A">
      <w:pPr>
        <w:spacing w:line="240" w:lineRule="auto"/>
        <w:ind w:left="284" w:firstLine="0"/>
        <w:rPr>
          <w:b/>
          <w:i/>
          <w:snapToGrid/>
          <w:sz w:val="22"/>
          <w:szCs w:val="22"/>
        </w:rPr>
      </w:pPr>
      <w:r w:rsidRPr="0090104A">
        <w:rPr>
          <w:b/>
          <w:i/>
          <w:snapToGrid/>
          <w:sz w:val="22"/>
          <w:szCs w:val="22"/>
        </w:rPr>
        <w:t>4.2. Предаттестационная (предэкзаменационная) подготовка</w:t>
      </w:r>
    </w:p>
    <w:p w:rsidR="0090104A" w:rsidRPr="0090104A" w:rsidRDefault="0090104A" w:rsidP="0090104A">
      <w:pPr>
        <w:spacing w:line="240" w:lineRule="auto"/>
        <w:ind w:firstLine="284"/>
        <w:rPr>
          <w:snapToGrid/>
          <w:sz w:val="22"/>
          <w:szCs w:val="22"/>
        </w:rPr>
      </w:pPr>
      <w:r w:rsidRPr="0090104A">
        <w:rPr>
          <w:snapToGrid/>
          <w:sz w:val="22"/>
          <w:szCs w:val="22"/>
        </w:rPr>
        <w:t>4.2.1. В конце установленного учебным планом и программой срока предаттестационной (предэкзаменационной) подготовки, но не позднее 10-ти рабочих дней после ее окончания, выдается сертификат.</w:t>
      </w:r>
    </w:p>
    <w:p w:rsidR="0090104A" w:rsidRPr="0090104A" w:rsidRDefault="0090104A" w:rsidP="0090104A">
      <w:pPr>
        <w:spacing w:line="240" w:lineRule="auto"/>
        <w:ind w:left="284" w:firstLine="0"/>
        <w:jc w:val="left"/>
        <w:rPr>
          <w:snapToGrid/>
          <w:sz w:val="22"/>
          <w:szCs w:val="22"/>
        </w:rPr>
      </w:pPr>
      <w:r w:rsidRPr="0090104A">
        <w:rPr>
          <w:snapToGrid/>
          <w:sz w:val="22"/>
          <w:szCs w:val="22"/>
        </w:rPr>
        <w:t>4.3. По окончании обучения «ИСПОЛНИТЕЛЬ предоставляет» «ЗАКАЗЧИКУ» акт об оказании услуг, датированный последним днем занятий, подписанный уполномоченными лицами или факсимильные (с</w:t>
      </w:r>
      <w:r w:rsidR="00DC07CF">
        <w:rPr>
          <w:snapToGrid/>
          <w:sz w:val="22"/>
          <w:szCs w:val="22"/>
        </w:rPr>
        <w:t>канированные) копии в течение 5</w:t>
      </w:r>
      <w:r w:rsidRPr="0090104A">
        <w:rPr>
          <w:snapToGrid/>
          <w:sz w:val="22"/>
          <w:szCs w:val="22"/>
        </w:rPr>
        <w:t>-ти рабочих дней после оказания услуг.</w:t>
      </w:r>
    </w:p>
    <w:p w:rsidR="0090104A" w:rsidRPr="0090104A" w:rsidRDefault="0090104A" w:rsidP="0090104A">
      <w:pPr>
        <w:spacing w:line="240" w:lineRule="auto"/>
        <w:ind w:left="284" w:firstLine="0"/>
        <w:jc w:val="center"/>
        <w:rPr>
          <w:b/>
          <w:i/>
          <w:snapToGrid/>
          <w:sz w:val="22"/>
          <w:szCs w:val="22"/>
        </w:rPr>
      </w:pPr>
    </w:p>
    <w:p w:rsidR="0090104A" w:rsidRPr="0090104A" w:rsidRDefault="0090104A" w:rsidP="0090104A">
      <w:pPr>
        <w:spacing w:line="240" w:lineRule="auto"/>
        <w:ind w:left="284" w:firstLine="0"/>
        <w:jc w:val="center"/>
        <w:rPr>
          <w:b/>
          <w:i/>
          <w:snapToGrid/>
          <w:sz w:val="22"/>
          <w:szCs w:val="22"/>
        </w:rPr>
      </w:pPr>
      <w:r w:rsidRPr="0090104A">
        <w:rPr>
          <w:b/>
          <w:i/>
          <w:snapToGrid/>
          <w:sz w:val="22"/>
          <w:szCs w:val="22"/>
        </w:rPr>
        <w:t>5. СТОИМОСТЬ УСЛУГ И ПОРЯДОК   РАСЧЕТА:</w:t>
      </w:r>
    </w:p>
    <w:p w:rsidR="0090104A" w:rsidRPr="0090104A" w:rsidRDefault="0090104A" w:rsidP="0090104A">
      <w:pPr>
        <w:spacing w:line="240" w:lineRule="auto"/>
        <w:ind w:left="284" w:firstLine="0"/>
        <w:jc w:val="center"/>
        <w:rPr>
          <w:b/>
          <w:i/>
          <w:snapToGrid/>
          <w:sz w:val="22"/>
          <w:szCs w:val="22"/>
        </w:rPr>
      </w:pPr>
    </w:p>
    <w:p w:rsidR="0090104A" w:rsidRPr="0090104A" w:rsidRDefault="0090104A" w:rsidP="0090104A">
      <w:pPr>
        <w:spacing w:line="240" w:lineRule="auto"/>
        <w:ind w:firstLine="284"/>
        <w:rPr>
          <w:snapToGrid/>
          <w:sz w:val="22"/>
          <w:szCs w:val="22"/>
        </w:rPr>
      </w:pPr>
      <w:r w:rsidRPr="0090104A">
        <w:rPr>
          <w:snapToGrid/>
          <w:sz w:val="22"/>
          <w:szCs w:val="22"/>
        </w:rPr>
        <w:t>5.1. Стоимость обучения определяется соглашением сторон с учетом реально складывающихся цен на рынке образовательных услуг и оформляется Протоколом соглашения о стоимости образовательных услуг (см. Приложение), являющимся неотъемлемой частью договора.</w:t>
      </w:r>
    </w:p>
    <w:p w:rsidR="0090104A" w:rsidRPr="0090104A" w:rsidRDefault="0090104A" w:rsidP="0090104A">
      <w:pPr>
        <w:spacing w:line="240" w:lineRule="auto"/>
        <w:ind w:firstLine="284"/>
        <w:rPr>
          <w:snapToGrid/>
          <w:sz w:val="22"/>
          <w:szCs w:val="22"/>
        </w:rPr>
      </w:pPr>
      <w:r w:rsidRPr="0090104A">
        <w:rPr>
          <w:snapToGrid/>
          <w:sz w:val="22"/>
          <w:szCs w:val="22"/>
        </w:rPr>
        <w:t xml:space="preserve">5.2. Услуги в сфере образования НДС не облагаются, согласно части II Налогового Кодекса РФ, раздел </w:t>
      </w:r>
      <w:r w:rsidRPr="0090104A">
        <w:rPr>
          <w:snapToGrid/>
          <w:sz w:val="22"/>
          <w:szCs w:val="22"/>
          <w:lang w:val="en-US"/>
        </w:rPr>
        <w:t>V</w:t>
      </w:r>
      <w:r w:rsidRPr="0090104A">
        <w:rPr>
          <w:snapToGrid/>
          <w:sz w:val="22"/>
          <w:szCs w:val="22"/>
        </w:rPr>
        <w:t>III «Федеральные налоги», глава 21 «Налог на добавленную стоимость», ст. 149, п.2, п.п. 14.</w:t>
      </w:r>
    </w:p>
    <w:p w:rsidR="0090104A" w:rsidRPr="0090104A" w:rsidRDefault="0090104A" w:rsidP="0090104A">
      <w:pPr>
        <w:tabs>
          <w:tab w:val="left" w:pos="0"/>
          <w:tab w:val="left" w:pos="567"/>
          <w:tab w:val="left" w:pos="709"/>
        </w:tabs>
        <w:spacing w:line="240" w:lineRule="auto"/>
        <w:ind w:firstLine="284"/>
        <w:rPr>
          <w:snapToGrid/>
          <w:sz w:val="22"/>
          <w:szCs w:val="22"/>
        </w:rPr>
      </w:pPr>
      <w:r w:rsidRPr="0090104A">
        <w:rPr>
          <w:snapToGrid/>
          <w:sz w:val="22"/>
          <w:szCs w:val="22"/>
        </w:rPr>
        <w:t>5.3.Оплата за обучение слушателей производится на основании предоставленных «ИСПОЛНИТЕЛЕМ» счетов, актов сдачи-приёмки оказанных образовательных услуг в течение 30 (тридцати)</w:t>
      </w:r>
      <w:r w:rsidR="00981CD3">
        <w:rPr>
          <w:snapToGrid/>
          <w:sz w:val="22"/>
          <w:szCs w:val="22"/>
        </w:rPr>
        <w:t xml:space="preserve"> календарных</w:t>
      </w:r>
      <w:r w:rsidRPr="0090104A">
        <w:rPr>
          <w:snapToGrid/>
          <w:sz w:val="22"/>
          <w:szCs w:val="22"/>
        </w:rPr>
        <w:t xml:space="preserve"> дней по завершени</w:t>
      </w:r>
      <w:r>
        <w:rPr>
          <w:snapToGrid/>
          <w:sz w:val="22"/>
          <w:szCs w:val="22"/>
        </w:rPr>
        <w:t>ю</w:t>
      </w:r>
      <w:r w:rsidRPr="0090104A">
        <w:rPr>
          <w:snapToGrid/>
          <w:sz w:val="22"/>
          <w:szCs w:val="22"/>
        </w:rPr>
        <w:t xml:space="preserve"> обучения на основании акта сдачи-приемки оказанных услуг, подписанных уполномоченными лицами</w:t>
      </w:r>
      <w:r>
        <w:rPr>
          <w:snapToGrid/>
          <w:sz w:val="22"/>
          <w:szCs w:val="22"/>
        </w:rPr>
        <w:t>.</w:t>
      </w:r>
      <w:r w:rsidRPr="0090104A">
        <w:rPr>
          <w:snapToGrid/>
          <w:sz w:val="22"/>
          <w:szCs w:val="22"/>
        </w:rPr>
        <w:t xml:space="preserve"> </w:t>
      </w:r>
    </w:p>
    <w:p w:rsidR="0090104A" w:rsidRPr="0090104A" w:rsidRDefault="0090104A" w:rsidP="0090104A">
      <w:pPr>
        <w:tabs>
          <w:tab w:val="left" w:pos="0"/>
        </w:tabs>
        <w:spacing w:line="240" w:lineRule="auto"/>
        <w:ind w:firstLine="284"/>
        <w:rPr>
          <w:snapToGrid/>
          <w:sz w:val="22"/>
          <w:szCs w:val="22"/>
        </w:rPr>
      </w:pPr>
    </w:p>
    <w:p w:rsidR="0090104A" w:rsidRPr="0090104A" w:rsidRDefault="0090104A" w:rsidP="0090104A">
      <w:pPr>
        <w:spacing w:line="240" w:lineRule="auto"/>
        <w:ind w:firstLine="0"/>
        <w:jc w:val="center"/>
        <w:rPr>
          <w:b/>
          <w:i/>
          <w:snapToGrid/>
          <w:sz w:val="22"/>
          <w:szCs w:val="22"/>
        </w:rPr>
      </w:pPr>
      <w:r w:rsidRPr="0090104A">
        <w:rPr>
          <w:b/>
          <w:i/>
          <w:snapToGrid/>
          <w:sz w:val="22"/>
          <w:szCs w:val="22"/>
        </w:rPr>
        <w:t>6. СРОК ДЕЙСТВИЯ ДОГОВОРА, ОСНОВАНИЯ И ПОРЯДОК</w:t>
      </w:r>
      <w:r w:rsidRPr="0090104A">
        <w:rPr>
          <w:b/>
          <w:i/>
          <w:snapToGrid/>
          <w:sz w:val="22"/>
          <w:szCs w:val="22"/>
        </w:rPr>
        <w:br/>
        <w:t>ИЗМЕНЕНИЯ И РАСТОРЖЕНИЯ ДОГОВОРА:</w:t>
      </w:r>
    </w:p>
    <w:p w:rsidR="0090104A" w:rsidRPr="0090104A" w:rsidRDefault="0090104A" w:rsidP="0090104A">
      <w:pPr>
        <w:spacing w:line="240" w:lineRule="auto"/>
        <w:ind w:left="284" w:firstLine="0"/>
        <w:jc w:val="left"/>
        <w:rPr>
          <w:b/>
          <w:i/>
          <w:snapToGrid/>
          <w:sz w:val="22"/>
          <w:szCs w:val="22"/>
        </w:rPr>
      </w:pPr>
    </w:p>
    <w:p w:rsidR="0090104A" w:rsidRPr="0090104A" w:rsidRDefault="0090104A" w:rsidP="0090104A">
      <w:pPr>
        <w:spacing w:line="240" w:lineRule="auto"/>
        <w:ind w:firstLine="284"/>
        <w:rPr>
          <w:snapToGrid/>
          <w:sz w:val="22"/>
          <w:szCs w:val="22"/>
        </w:rPr>
      </w:pPr>
      <w:r w:rsidRPr="0090104A">
        <w:rPr>
          <w:snapToGrid/>
          <w:sz w:val="22"/>
          <w:szCs w:val="22"/>
        </w:rPr>
        <w:t>6.1. Настоящий договор составлен в 2-х экземплярах (один экземпляр - у «ИСПОЛНИТЕЛЯ», один - у «ЗАКАЗЧИКА»), каждый из которых имеет одинаковую юридическую силу.</w:t>
      </w:r>
    </w:p>
    <w:p w:rsidR="0090104A" w:rsidRPr="0090104A" w:rsidRDefault="0090104A" w:rsidP="0090104A">
      <w:pPr>
        <w:spacing w:line="240" w:lineRule="auto"/>
        <w:ind w:firstLine="284"/>
        <w:rPr>
          <w:snapToGrid/>
          <w:sz w:val="22"/>
          <w:szCs w:val="22"/>
        </w:rPr>
      </w:pPr>
      <w:r w:rsidRPr="0090104A">
        <w:rPr>
          <w:snapToGrid/>
          <w:sz w:val="22"/>
          <w:szCs w:val="22"/>
        </w:rPr>
        <w:t>6.2. Договор вступает в силу с момента его подписания обеими сторонами и действует по 31 декабря 201</w:t>
      </w:r>
      <w:r>
        <w:rPr>
          <w:snapToGrid/>
          <w:sz w:val="22"/>
          <w:szCs w:val="22"/>
        </w:rPr>
        <w:t>6</w:t>
      </w:r>
      <w:r w:rsidRPr="0090104A">
        <w:rPr>
          <w:snapToGrid/>
          <w:sz w:val="22"/>
          <w:szCs w:val="22"/>
        </w:rPr>
        <w:t>г.</w:t>
      </w:r>
    </w:p>
    <w:p w:rsidR="0090104A" w:rsidRPr="0090104A" w:rsidRDefault="0090104A" w:rsidP="0090104A">
      <w:pPr>
        <w:spacing w:line="240" w:lineRule="auto"/>
        <w:ind w:firstLine="284"/>
        <w:rPr>
          <w:snapToGrid/>
          <w:sz w:val="22"/>
          <w:szCs w:val="22"/>
        </w:rPr>
      </w:pPr>
      <w:r w:rsidRPr="0090104A">
        <w:rPr>
          <w:snapToGrid/>
          <w:sz w:val="22"/>
          <w:szCs w:val="22"/>
        </w:rPr>
        <w:t xml:space="preserve">6.3. Договор и другие, в том числе и платежные документы, могут быть изготовлены и переданы с помощью электронно-технической связи (факсы, телетайпы, модемы, телексы и т.п.), с последующим предоставлением подлинных документов течение календарной недели. Стороны несут ответственность за достоверность подписи. </w:t>
      </w:r>
    </w:p>
    <w:p w:rsidR="0090104A" w:rsidRPr="0090104A" w:rsidRDefault="0090104A" w:rsidP="0090104A">
      <w:pPr>
        <w:spacing w:line="240" w:lineRule="auto"/>
        <w:ind w:firstLine="284"/>
        <w:rPr>
          <w:snapToGrid/>
          <w:sz w:val="22"/>
          <w:szCs w:val="22"/>
        </w:rPr>
      </w:pPr>
      <w:r>
        <w:rPr>
          <w:snapToGrid/>
          <w:sz w:val="22"/>
          <w:szCs w:val="22"/>
        </w:rPr>
        <w:t>6.4</w:t>
      </w:r>
      <w:r w:rsidRPr="0090104A">
        <w:rPr>
          <w:snapToGrid/>
          <w:sz w:val="22"/>
          <w:szCs w:val="22"/>
        </w:rPr>
        <w:t>. Любая договоренность между «ЗАКАЗЧИКОМ» и «ИСПОЛНИТЕЛЕМ», приносящая с собой новые обязательства, вытекающие из настоящего Договора, должна быть письменно оформлена дополнительным соглашением и подтверждена обеими сторонами.</w:t>
      </w:r>
    </w:p>
    <w:p w:rsidR="0090104A" w:rsidRPr="0090104A" w:rsidRDefault="0090104A" w:rsidP="0090104A">
      <w:pPr>
        <w:spacing w:line="240" w:lineRule="auto"/>
        <w:ind w:firstLine="0"/>
        <w:jc w:val="left"/>
        <w:rPr>
          <w:snapToGrid/>
          <w:sz w:val="22"/>
          <w:szCs w:val="22"/>
        </w:rPr>
      </w:pPr>
      <w:r>
        <w:rPr>
          <w:snapToGrid/>
          <w:sz w:val="22"/>
          <w:szCs w:val="22"/>
        </w:rPr>
        <w:t xml:space="preserve">     6.5</w:t>
      </w:r>
      <w:r w:rsidRPr="0090104A">
        <w:rPr>
          <w:snapToGrid/>
          <w:sz w:val="22"/>
          <w:szCs w:val="22"/>
        </w:rPr>
        <w:t>.</w:t>
      </w:r>
      <w:r w:rsidRPr="0090104A">
        <w:rPr>
          <w:snapToGrid/>
          <w:sz w:val="24"/>
          <w:szCs w:val="24"/>
        </w:rPr>
        <w:t xml:space="preserve"> </w:t>
      </w:r>
      <w:r w:rsidRPr="0090104A">
        <w:rPr>
          <w:snapToGrid/>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0104A" w:rsidRPr="0090104A" w:rsidRDefault="0090104A" w:rsidP="0090104A">
      <w:pPr>
        <w:spacing w:line="240" w:lineRule="auto"/>
        <w:ind w:firstLine="284"/>
        <w:rPr>
          <w:snapToGrid/>
          <w:sz w:val="22"/>
          <w:szCs w:val="22"/>
        </w:rPr>
      </w:pPr>
      <w:r w:rsidRPr="0090104A">
        <w:rPr>
          <w:snapToGrid/>
          <w:sz w:val="22"/>
          <w:szCs w:val="22"/>
        </w:rPr>
        <w:t xml:space="preserve">В случае невозможности разрешения разногласий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w:t>
      </w:r>
    </w:p>
    <w:p w:rsidR="0090104A" w:rsidRPr="0090104A" w:rsidRDefault="0090104A" w:rsidP="0090104A">
      <w:pPr>
        <w:spacing w:line="240" w:lineRule="auto"/>
        <w:ind w:firstLine="0"/>
        <w:jc w:val="left"/>
        <w:rPr>
          <w:snapToGrid/>
          <w:sz w:val="22"/>
          <w:szCs w:val="22"/>
        </w:rPr>
      </w:pPr>
      <w:r w:rsidRPr="0090104A">
        <w:rPr>
          <w:snapToGrid/>
          <w:sz w:val="22"/>
          <w:szCs w:val="22"/>
        </w:rPr>
        <w:t>6.7.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w:t>
      </w:r>
    </w:p>
    <w:p w:rsidR="0090104A" w:rsidRPr="0090104A" w:rsidRDefault="0090104A" w:rsidP="0090104A">
      <w:pPr>
        <w:spacing w:line="240" w:lineRule="auto"/>
        <w:ind w:firstLine="0"/>
        <w:jc w:val="left"/>
        <w:rPr>
          <w:snapToGrid/>
          <w:sz w:val="22"/>
          <w:szCs w:val="22"/>
        </w:rPr>
      </w:pPr>
      <w:r w:rsidRPr="0090104A">
        <w:rPr>
          <w:snapToGrid/>
          <w:sz w:val="22"/>
          <w:szCs w:val="22"/>
        </w:rPr>
        <w:t>6.8 Исполнитель вправе в одностороннем порядке отказаться от исполнения настоящего Договора лишь при условии полного возмещения Заказчику убытков.</w:t>
      </w:r>
    </w:p>
    <w:p w:rsidR="0090104A" w:rsidRPr="0090104A" w:rsidRDefault="0090104A" w:rsidP="0090104A">
      <w:pPr>
        <w:spacing w:line="240" w:lineRule="auto"/>
        <w:ind w:firstLine="0"/>
        <w:jc w:val="left"/>
        <w:rPr>
          <w:snapToGrid/>
          <w:sz w:val="22"/>
          <w:szCs w:val="22"/>
        </w:rPr>
      </w:pPr>
      <w:r w:rsidRPr="0090104A">
        <w:rPr>
          <w:snapToGrid/>
          <w:sz w:val="22"/>
          <w:szCs w:val="22"/>
        </w:rPr>
        <w:lastRenderedPageBreak/>
        <w:t>6.9.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дней до предполагаемого дня расторжения настоящего Договора.</w:t>
      </w:r>
    </w:p>
    <w:p w:rsidR="0090104A" w:rsidRPr="0090104A" w:rsidRDefault="0090104A" w:rsidP="0090104A">
      <w:pPr>
        <w:spacing w:line="240" w:lineRule="auto"/>
        <w:ind w:firstLine="0"/>
        <w:jc w:val="left"/>
        <w:rPr>
          <w:b/>
          <w:i/>
          <w:snapToGrid/>
          <w:sz w:val="22"/>
          <w:szCs w:val="22"/>
        </w:rPr>
      </w:pPr>
    </w:p>
    <w:p w:rsidR="0090104A" w:rsidRPr="0090104A" w:rsidRDefault="0090104A" w:rsidP="0090104A">
      <w:pPr>
        <w:spacing w:line="240" w:lineRule="auto"/>
        <w:ind w:firstLine="0"/>
        <w:jc w:val="center"/>
        <w:rPr>
          <w:b/>
          <w:i/>
          <w:snapToGrid/>
          <w:sz w:val="22"/>
          <w:szCs w:val="22"/>
        </w:rPr>
      </w:pPr>
      <w:r w:rsidRPr="0090104A">
        <w:rPr>
          <w:b/>
          <w:i/>
          <w:snapToGrid/>
          <w:sz w:val="22"/>
          <w:szCs w:val="22"/>
        </w:rPr>
        <w:t>7. ФОРС-МАЖОР</w:t>
      </w:r>
    </w:p>
    <w:p w:rsidR="0090104A" w:rsidRPr="0090104A" w:rsidRDefault="0090104A" w:rsidP="0090104A">
      <w:pPr>
        <w:spacing w:line="240" w:lineRule="auto"/>
        <w:ind w:firstLine="0"/>
        <w:jc w:val="center"/>
        <w:rPr>
          <w:b/>
          <w:i/>
          <w:snapToGrid/>
          <w:sz w:val="22"/>
          <w:szCs w:val="22"/>
        </w:rPr>
      </w:pPr>
    </w:p>
    <w:p w:rsidR="0090104A" w:rsidRPr="0090104A" w:rsidRDefault="0090104A" w:rsidP="0090104A">
      <w:pPr>
        <w:spacing w:line="240" w:lineRule="auto"/>
        <w:ind w:firstLine="284"/>
        <w:rPr>
          <w:snapToGrid/>
          <w:sz w:val="22"/>
          <w:szCs w:val="22"/>
        </w:rPr>
      </w:pPr>
      <w:r w:rsidRPr="0090104A">
        <w:rPr>
          <w:snapToGrid/>
          <w:sz w:val="22"/>
          <w:szCs w:val="22"/>
        </w:rPr>
        <w:t>7.1. При невозможности выполнения условий договора из-за форс-мажорных обстоятельств, не зависящих от участников договора, а именно: стихийное бедствие, введение чрезвычайного положения, изменения в законодательстве и другие, делающие невозможным выполнение условий договора, действие настоящего договора приостанавливается на время действия этих обстоятельств.</w:t>
      </w:r>
    </w:p>
    <w:p w:rsidR="0090104A" w:rsidRPr="0090104A" w:rsidRDefault="0090104A" w:rsidP="0090104A">
      <w:pPr>
        <w:spacing w:line="240" w:lineRule="auto"/>
        <w:ind w:firstLine="284"/>
        <w:rPr>
          <w:snapToGrid/>
          <w:sz w:val="22"/>
          <w:szCs w:val="22"/>
        </w:rPr>
      </w:pPr>
      <w:r w:rsidRPr="0090104A">
        <w:rPr>
          <w:snapToGrid/>
          <w:sz w:val="22"/>
          <w:szCs w:val="22"/>
        </w:rPr>
        <w:t>7.2. О форс-мажорных обстоятельствах стороны должны уведомить друг друга не позднее 24 часов с момента их наступления. Не уведомление или несвоевременное уведомление о наступлении форс-мажорных обстоятельств лишает стороны права ссылаться на них. Форс-мажорные обстоятельства должны быть подтверждены справками соответствующих государственных органов.</w:t>
      </w:r>
    </w:p>
    <w:p w:rsidR="0090104A" w:rsidRPr="0090104A" w:rsidRDefault="0090104A" w:rsidP="0090104A">
      <w:pPr>
        <w:spacing w:line="240" w:lineRule="auto"/>
        <w:jc w:val="center"/>
        <w:rPr>
          <w:b/>
          <w:snapToGrid/>
          <w:sz w:val="22"/>
          <w:szCs w:val="22"/>
        </w:rPr>
      </w:pPr>
    </w:p>
    <w:p w:rsidR="0090104A" w:rsidRPr="0090104A" w:rsidRDefault="0090104A" w:rsidP="0090104A">
      <w:pPr>
        <w:spacing w:line="240" w:lineRule="auto"/>
        <w:jc w:val="left"/>
        <w:rPr>
          <w:snapToGrid/>
          <w:sz w:val="22"/>
          <w:szCs w:val="22"/>
        </w:rPr>
      </w:pPr>
      <w:r w:rsidRPr="0090104A">
        <w:rPr>
          <w:snapToGrid/>
          <w:sz w:val="22"/>
          <w:szCs w:val="22"/>
        </w:rPr>
        <w:t xml:space="preserve">Приложение: </w:t>
      </w:r>
    </w:p>
    <w:p w:rsidR="0090104A" w:rsidRPr="0090104A" w:rsidRDefault="0090104A" w:rsidP="0090104A">
      <w:pPr>
        <w:spacing w:line="240" w:lineRule="auto"/>
        <w:jc w:val="left"/>
        <w:rPr>
          <w:snapToGrid/>
          <w:sz w:val="22"/>
          <w:szCs w:val="22"/>
        </w:rPr>
      </w:pPr>
    </w:p>
    <w:p w:rsidR="0090104A" w:rsidRPr="0090104A" w:rsidRDefault="0090104A" w:rsidP="0090104A">
      <w:pPr>
        <w:numPr>
          <w:ilvl w:val="0"/>
          <w:numId w:val="42"/>
        </w:numPr>
        <w:spacing w:line="240" w:lineRule="auto"/>
        <w:jc w:val="left"/>
        <w:rPr>
          <w:snapToGrid/>
          <w:sz w:val="22"/>
          <w:szCs w:val="22"/>
        </w:rPr>
      </w:pPr>
      <w:r w:rsidRPr="0090104A">
        <w:rPr>
          <w:snapToGrid/>
          <w:sz w:val="22"/>
          <w:szCs w:val="22"/>
        </w:rPr>
        <w:t>Протокол соглашения о стоимости образовательных услуг;</w:t>
      </w:r>
    </w:p>
    <w:p w:rsidR="0090104A" w:rsidRPr="0090104A" w:rsidRDefault="0090104A" w:rsidP="0090104A">
      <w:pPr>
        <w:numPr>
          <w:ilvl w:val="0"/>
          <w:numId w:val="42"/>
        </w:numPr>
        <w:spacing w:line="240" w:lineRule="auto"/>
        <w:jc w:val="left"/>
        <w:rPr>
          <w:snapToGrid/>
          <w:sz w:val="22"/>
          <w:szCs w:val="22"/>
        </w:rPr>
      </w:pPr>
      <w:r w:rsidRPr="0090104A">
        <w:rPr>
          <w:snapToGrid/>
          <w:sz w:val="22"/>
          <w:szCs w:val="22"/>
        </w:rPr>
        <w:t>Техническое задание;</w:t>
      </w:r>
    </w:p>
    <w:p w:rsidR="0090104A" w:rsidRPr="0090104A" w:rsidRDefault="0090104A" w:rsidP="0090104A">
      <w:pPr>
        <w:spacing w:line="240" w:lineRule="auto"/>
        <w:jc w:val="left"/>
        <w:rPr>
          <w:b/>
          <w:snapToGrid/>
          <w:sz w:val="22"/>
          <w:szCs w:val="22"/>
        </w:rPr>
      </w:pPr>
    </w:p>
    <w:p w:rsidR="0090104A" w:rsidRPr="0090104A" w:rsidRDefault="0090104A" w:rsidP="0090104A">
      <w:pPr>
        <w:spacing w:line="240" w:lineRule="auto"/>
        <w:jc w:val="left"/>
        <w:rPr>
          <w:b/>
          <w:snapToGrid/>
          <w:sz w:val="22"/>
          <w:szCs w:val="22"/>
        </w:rPr>
      </w:pPr>
    </w:p>
    <w:p w:rsidR="0090104A" w:rsidRPr="0090104A" w:rsidRDefault="0090104A" w:rsidP="0090104A">
      <w:pPr>
        <w:numPr>
          <w:ilvl w:val="0"/>
          <w:numId w:val="43"/>
        </w:numPr>
        <w:spacing w:line="240" w:lineRule="auto"/>
        <w:jc w:val="center"/>
        <w:rPr>
          <w:b/>
          <w:i/>
          <w:snapToGrid/>
          <w:sz w:val="22"/>
          <w:szCs w:val="22"/>
        </w:rPr>
      </w:pPr>
      <w:r w:rsidRPr="0090104A">
        <w:rPr>
          <w:b/>
          <w:i/>
          <w:snapToGrid/>
          <w:sz w:val="22"/>
          <w:szCs w:val="22"/>
        </w:rPr>
        <w:t>ЮРИДИЧЕСКИЕ АДРЕСА СТОРОН:</w:t>
      </w:r>
    </w:p>
    <w:p w:rsidR="0090104A" w:rsidRPr="0090104A" w:rsidRDefault="0090104A" w:rsidP="0090104A">
      <w:pPr>
        <w:spacing w:line="240" w:lineRule="auto"/>
        <w:ind w:left="284" w:firstLine="0"/>
        <w:jc w:val="left"/>
        <w:rPr>
          <w:b/>
          <w:i/>
          <w:snapToGrid/>
          <w:sz w:val="22"/>
          <w:szCs w:val="22"/>
        </w:rPr>
      </w:pPr>
    </w:p>
    <w:p w:rsidR="0090104A" w:rsidRPr="0090104A" w:rsidRDefault="0090104A" w:rsidP="0090104A">
      <w:pPr>
        <w:spacing w:line="240" w:lineRule="auto"/>
        <w:ind w:firstLine="0"/>
        <w:jc w:val="left"/>
        <w:rPr>
          <w:snapToGrid/>
          <w:sz w:val="22"/>
          <w:szCs w:val="22"/>
        </w:rPr>
      </w:pPr>
      <w:r w:rsidRPr="0090104A">
        <w:rPr>
          <w:snapToGrid/>
          <w:sz w:val="22"/>
          <w:szCs w:val="22"/>
        </w:rPr>
        <w:t xml:space="preserve">                                </w:t>
      </w:r>
    </w:p>
    <w:tbl>
      <w:tblPr>
        <w:tblW w:w="10773" w:type="dxa"/>
        <w:tblBorders>
          <w:insideH w:val="single" w:sz="4" w:space="0" w:color="auto"/>
        </w:tblBorders>
        <w:tblLook w:val="01E0" w:firstRow="1" w:lastRow="1" w:firstColumn="1" w:lastColumn="1" w:noHBand="0" w:noVBand="0"/>
      </w:tblPr>
      <w:tblGrid>
        <w:gridCol w:w="5103"/>
        <w:gridCol w:w="284"/>
        <w:gridCol w:w="5386"/>
      </w:tblGrid>
      <w:tr w:rsidR="0090104A" w:rsidRPr="0090104A" w:rsidTr="005C5093">
        <w:trPr>
          <w:trHeight w:val="4638"/>
        </w:trPr>
        <w:tc>
          <w:tcPr>
            <w:tcW w:w="5103" w:type="dxa"/>
          </w:tcPr>
          <w:p w:rsidR="0090104A" w:rsidRPr="0090104A" w:rsidRDefault="0090104A" w:rsidP="0090104A">
            <w:pPr>
              <w:spacing w:line="240" w:lineRule="auto"/>
              <w:ind w:firstLine="0"/>
              <w:jc w:val="left"/>
              <w:rPr>
                <w:bCs/>
                <w:snapToGrid/>
                <w:sz w:val="22"/>
                <w:szCs w:val="22"/>
              </w:rPr>
            </w:pPr>
            <w:r w:rsidRPr="0090104A">
              <w:rPr>
                <w:b/>
                <w:bCs/>
                <w:snapToGrid/>
                <w:sz w:val="22"/>
                <w:szCs w:val="22"/>
              </w:rPr>
              <w:t>ЗАКАЗЧИК</w:t>
            </w:r>
            <w:r w:rsidRPr="0090104A">
              <w:rPr>
                <w:bCs/>
                <w:snapToGrid/>
                <w:sz w:val="22"/>
                <w:szCs w:val="22"/>
              </w:rPr>
              <w:t>:</w:t>
            </w:r>
          </w:p>
          <w:p w:rsidR="0090104A" w:rsidRPr="0090104A" w:rsidRDefault="0090104A" w:rsidP="0090104A">
            <w:pPr>
              <w:spacing w:line="240" w:lineRule="auto"/>
              <w:ind w:firstLine="0"/>
              <w:jc w:val="left"/>
              <w:rPr>
                <w:b/>
                <w:snapToGrid/>
                <w:sz w:val="22"/>
                <w:szCs w:val="22"/>
              </w:rPr>
            </w:pPr>
            <w:r w:rsidRPr="0090104A">
              <w:rPr>
                <w:b/>
                <w:snapToGrid/>
                <w:sz w:val="22"/>
                <w:szCs w:val="22"/>
              </w:rPr>
              <w:t>ООО «СГЭС»</w:t>
            </w:r>
          </w:p>
          <w:p w:rsidR="0090104A" w:rsidRPr="0090104A" w:rsidRDefault="0090104A" w:rsidP="0090104A">
            <w:pPr>
              <w:spacing w:line="240" w:lineRule="auto"/>
              <w:ind w:firstLine="0"/>
              <w:jc w:val="left"/>
              <w:rPr>
                <w:snapToGrid/>
                <w:sz w:val="22"/>
                <w:szCs w:val="22"/>
              </w:rPr>
            </w:pPr>
            <w:r w:rsidRPr="0090104A">
              <w:rPr>
                <w:snapToGrid/>
                <w:sz w:val="22"/>
                <w:szCs w:val="22"/>
              </w:rPr>
              <w:t xml:space="preserve">628404, Тюменская область, ХМАО-Югра, </w:t>
            </w:r>
          </w:p>
          <w:p w:rsidR="0090104A" w:rsidRPr="0090104A" w:rsidRDefault="0090104A" w:rsidP="0090104A">
            <w:pPr>
              <w:spacing w:line="240" w:lineRule="auto"/>
              <w:ind w:firstLine="0"/>
              <w:jc w:val="left"/>
              <w:rPr>
                <w:snapToGrid/>
                <w:sz w:val="22"/>
                <w:szCs w:val="22"/>
              </w:rPr>
            </w:pPr>
            <w:r w:rsidRPr="0090104A">
              <w:rPr>
                <w:snapToGrid/>
                <w:sz w:val="22"/>
                <w:szCs w:val="22"/>
              </w:rPr>
              <w:t>г. Сургут, Нефтеюганское шоссе, 15</w:t>
            </w:r>
          </w:p>
          <w:p w:rsidR="0090104A" w:rsidRPr="0090104A" w:rsidRDefault="0090104A" w:rsidP="0090104A">
            <w:pPr>
              <w:spacing w:line="240" w:lineRule="auto"/>
              <w:ind w:firstLine="0"/>
              <w:jc w:val="left"/>
              <w:rPr>
                <w:snapToGrid/>
                <w:sz w:val="22"/>
                <w:szCs w:val="22"/>
              </w:rPr>
            </w:pPr>
            <w:r w:rsidRPr="0090104A">
              <w:rPr>
                <w:snapToGrid/>
                <w:sz w:val="22"/>
                <w:szCs w:val="22"/>
              </w:rPr>
              <w:t>Тел/факс 52-46-00, 52-46-24</w:t>
            </w:r>
          </w:p>
          <w:p w:rsidR="0090104A" w:rsidRPr="0090104A" w:rsidRDefault="0090104A" w:rsidP="0090104A">
            <w:pPr>
              <w:spacing w:line="240" w:lineRule="auto"/>
              <w:ind w:firstLine="0"/>
              <w:jc w:val="left"/>
              <w:rPr>
                <w:snapToGrid/>
                <w:sz w:val="22"/>
                <w:szCs w:val="22"/>
              </w:rPr>
            </w:pPr>
            <w:r w:rsidRPr="0090104A">
              <w:rPr>
                <w:snapToGrid/>
                <w:sz w:val="22"/>
                <w:szCs w:val="22"/>
              </w:rPr>
              <w:t>ИНН 8602015464 КПП 86</w:t>
            </w:r>
            <w:r>
              <w:rPr>
                <w:snapToGrid/>
                <w:sz w:val="22"/>
                <w:szCs w:val="22"/>
              </w:rPr>
              <w:t>2540001</w:t>
            </w:r>
          </w:p>
          <w:p w:rsidR="0090104A" w:rsidRPr="0090104A" w:rsidRDefault="0090104A" w:rsidP="0090104A">
            <w:pPr>
              <w:spacing w:line="240" w:lineRule="auto"/>
              <w:ind w:firstLine="0"/>
              <w:jc w:val="left"/>
              <w:rPr>
                <w:snapToGrid/>
                <w:sz w:val="22"/>
                <w:szCs w:val="22"/>
              </w:rPr>
            </w:pPr>
            <w:r w:rsidRPr="0090104A">
              <w:rPr>
                <w:snapToGrid/>
                <w:sz w:val="22"/>
                <w:szCs w:val="22"/>
              </w:rPr>
              <w:t>Р/сч 40702810800030000206</w:t>
            </w:r>
          </w:p>
          <w:p w:rsidR="0090104A" w:rsidRPr="0090104A" w:rsidRDefault="0090104A" w:rsidP="0090104A">
            <w:pPr>
              <w:spacing w:line="240" w:lineRule="auto"/>
              <w:ind w:firstLine="0"/>
              <w:jc w:val="left"/>
              <w:rPr>
                <w:snapToGrid/>
                <w:sz w:val="22"/>
                <w:szCs w:val="22"/>
              </w:rPr>
            </w:pPr>
            <w:r w:rsidRPr="0090104A">
              <w:rPr>
                <w:snapToGrid/>
                <w:sz w:val="22"/>
                <w:szCs w:val="22"/>
              </w:rPr>
              <w:t>ОГРН 1068602153773</w:t>
            </w:r>
          </w:p>
          <w:p w:rsidR="0090104A" w:rsidRPr="0090104A" w:rsidRDefault="0090104A" w:rsidP="0090104A">
            <w:pPr>
              <w:spacing w:line="240" w:lineRule="auto"/>
              <w:ind w:firstLine="0"/>
              <w:jc w:val="left"/>
              <w:rPr>
                <w:snapToGrid/>
                <w:sz w:val="22"/>
                <w:szCs w:val="22"/>
              </w:rPr>
            </w:pPr>
            <w:r>
              <w:rPr>
                <w:snapToGrid/>
                <w:sz w:val="22"/>
                <w:szCs w:val="22"/>
              </w:rPr>
              <w:t xml:space="preserve">Сургутский филиал </w:t>
            </w:r>
            <w:r w:rsidRPr="0090104A">
              <w:rPr>
                <w:snapToGrid/>
                <w:sz w:val="22"/>
                <w:szCs w:val="22"/>
              </w:rPr>
              <w:t>АО КБ «АГРОПРОМКРЕДИТ»</w:t>
            </w:r>
          </w:p>
          <w:p w:rsidR="0090104A" w:rsidRPr="0090104A" w:rsidRDefault="0090104A" w:rsidP="0090104A">
            <w:pPr>
              <w:spacing w:line="240" w:lineRule="auto"/>
              <w:ind w:firstLine="0"/>
              <w:jc w:val="left"/>
              <w:rPr>
                <w:snapToGrid/>
                <w:sz w:val="22"/>
                <w:szCs w:val="22"/>
              </w:rPr>
            </w:pPr>
            <w:r w:rsidRPr="0090104A">
              <w:rPr>
                <w:snapToGrid/>
                <w:sz w:val="22"/>
                <w:szCs w:val="22"/>
              </w:rPr>
              <w:t>Кор/сч 30101810500000000964</w:t>
            </w:r>
          </w:p>
          <w:p w:rsidR="0090104A" w:rsidRPr="0090104A" w:rsidRDefault="0090104A" w:rsidP="0090104A">
            <w:pPr>
              <w:spacing w:line="240" w:lineRule="auto"/>
              <w:ind w:firstLine="0"/>
              <w:jc w:val="left"/>
              <w:rPr>
                <w:snapToGrid/>
                <w:sz w:val="22"/>
                <w:szCs w:val="22"/>
              </w:rPr>
            </w:pPr>
            <w:r w:rsidRPr="0090104A">
              <w:rPr>
                <w:snapToGrid/>
                <w:sz w:val="22"/>
                <w:szCs w:val="22"/>
              </w:rPr>
              <w:t>БИК 047144964</w:t>
            </w:r>
          </w:p>
          <w:p w:rsidR="0090104A" w:rsidRPr="0090104A" w:rsidRDefault="0090104A" w:rsidP="0090104A">
            <w:pPr>
              <w:spacing w:line="240" w:lineRule="auto"/>
              <w:ind w:firstLine="0"/>
              <w:jc w:val="left"/>
              <w:rPr>
                <w:snapToGrid/>
                <w:sz w:val="22"/>
                <w:szCs w:val="22"/>
              </w:rPr>
            </w:pPr>
            <w:r w:rsidRPr="0090104A">
              <w:rPr>
                <w:snapToGrid/>
                <w:sz w:val="22"/>
                <w:szCs w:val="22"/>
              </w:rPr>
              <w:t>ОКПО 95840961</w:t>
            </w:r>
          </w:p>
          <w:p w:rsidR="0090104A" w:rsidRPr="0090104A" w:rsidRDefault="0090104A" w:rsidP="0090104A">
            <w:pPr>
              <w:spacing w:line="240" w:lineRule="auto"/>
              <w:ind w:firstLine="0"/>
              <w:jc w:val="left"/>
              <w:rPr>
                <w:snapToGrid/>
                <w:sz w:val="22"/>
                <w:szCs w:val="22"/>
              </w:rPr>
            </w:pPr>
          </w:p>
          <w:p w:rsidR="0090104A" w:rsidRPr="0090104A" w:rsidRDefault="0090104A" w:rsidP="0090104A">
            <w:pPr>
              <w:spacing w:line="240" w:lineRule="auto"/>
              <w:ind w:firstLine="0"/>
              <w:jc w:val="left"/>
              <w:rPr>
                <w:snapToGrid/>
                <w:sz w:val="22"/>
                <w:szCs w:val="22"/>
              </w:rPr>
            </w:pPr>
          </w:p>
          <w:p w:rsidR="0090104A" w:rsidRPr="0090104A" w:rsidRDefault="0090104A" w:rsidP="0090104A">
            <w:pPr>
              <w:spacing w:line="240" w:lineRule="auto"/>
              <w:ind w:firstLine="0"/>
              <w:jc w:val="left"/>
              <w:rPr>
                <w:snapToGrid/>
                <w:sz w:val="22"/>
                <w:szCs w:val="22"/>
              </w:rPr>
            </w:pPr>
          </w:p>
          <w:p w:rsidR="0090104A" w:rsidRPr="0090104A" w:rsidRDefault="0090104A" w:rsidP="0090104A">
            <w:pPr>
              <w:spacing w:line="240" w:lineRule="auto"/>
              <w:ind w:firstLine="0"/>
              <w:jc w:val="left"/>
              <w:rPr>
                <w:b/>
                <w:snapToGrid/>
                <w:sz w:val="22"/>
                <w:szCs w:val="22"/>
              </w:rPr>
            </w:pPr>
            <w:r w:rsidRPr="0090104A">
              <w:rPr>
                <w:snapToGrid/>
                <w:sz w:val="22"/>
                <w:szCs w:val="22"/>
              </w:rPr>
              <w:t>____________________</w:t>
            </w:r>
            <w:r w:rsidRPr="0090104A">
              <w:rPr>
                <w:b/>
                <w:snapToGrid/>
                <w:sz w:val="22"/>
                <w:szCs w:val="22"/>
              </w:rPr>
              <w:t>Пак М.Ч.</w:t>
            </w:r>
          </w:p>
        </w:tc>
        <w:tc>
          <w:tcPr>
            <w:tcW w:w="284" w:type="dxa"/>
          </w:tcPr>
          <w:p w:rsidR="0090104A" w:rsidRPr="0090104A" w:rsidRDefault="0090104A" w:rsidP="0090104A">
            <w:pPr>
              <w:spacing w:line="240" w:lineRule="auto"/>
              <w:ind w:firstLine="0"/>
              <w:jc w:val="left"/>
              <w:rPr>
                <w:snapToGrid/>
                <w:sz w:val="22"/>
                <w:szCs w:val="22"/>
              </w:rPr>
            </w:pPr>
          </w:p>
        </w:tc>
        <w:tc>
          <w:tcPr>
            <w:tcW w:w="5386" w:type="dxa"/>
          </w:tcPr>
          <w:p w:rsidR="0090104A" w:rsidRPr="0090104A" w:rsidRDefault="0090104A" w:rsidP="0090104A">
            <w:pPr>
              <w:spacing w:line="240" w:lineRule="auto"/>
              <w:ind w:firstLine="0"/>
              <w:jc w:val="left"/>
              <w:rPr>
                <w:bCs/>
                <w:snapToGrid/>
                <w:sz w:val="22"/>
                <w:szCs w:val="22"/>
              </w:rPr>
            </w:pPr>
            <w:r w:rsidRPr="0090104A">
              <w:rPr>
                <w:b/>
                <w:bCs/>
                <w:snapToGrid/>
                <w:sz w:val="22"/>
                <w:szCs w:val="22"/>
              </w:rPr>
              <w:t>ИСПОЛНИТЕЛЬ</w:t>
            </w:r>
            <w:r w:rsidRPr="0090104A">
              <w:rPr>
                <w:bCs/>
                <w:snapToGrid/>
                <w:sz w:val="22"/>
                <w:szCs w:val="22"/>
              </w:rPr>
              <w:t>:</w:t>
            </w:r>
          </w:p>
          <w:p w:rsidR="0090104A" w:rsidRPr="0090104A" w:rsidRDefault="0090104A" w:rsidP="0090104A">
            <w:pPr>
              <w:spacing w:line="240" w:lineRule="auto"/>
              <w:ind w:firstLine="0"/>
              <w:jc w:val="left"/>
              <w:rPr>
                <w:bCs/>
                <w:snapToGrid/>
                <w:sz w:val="22"/>
                <w:szCs w:val="22"/>
              </w:rPr>
            </w:pPr>
          </w:p>
        </w:tc>
      </w:tr>
    </w:tbl>
    <w:p w:rsidR="0090104A" w:rsidRPr="0090104A" w:rsidRDefault="0090104A" w:rsidP="0090104A">
      <w:pPr>
        <w:spacing w:line="240" w:lineRule="auto"/>
        <w:ind w:firstLine="540"/>
        <w:jc w:val="center"/>
        <w:rPr>
          <w:b/>
          <w:snapToGrid/>
          <w:sz w:val="24"/>
          <w:szCs w:val="24"/>
          <w:lang w:eastAsia="x-none"/>
        </w:rPr>
      </w:pPr>
    </w:p>
    <w:p w:rsidR="0090104A" w:rsidRPr="0090104A" w:rsidRDefault="0090104A" w:rsidP="0090104A">
      <w:pPr>
        <w:spacing w:line="240" w:lineRule="auto"/>
        <w:ind w:firstLine="540"/>
        <w:jc w:val="center"/>
        <w:rPr>
          <w:b/>
          <w:snapToGrid/>
          <w:sz w:val="24"/>
          <w:szCs w:val="24"/>
          <w:lang w:eastAsia="x-none"/>
        </w:rPr>
      </w:pPr>
    </w:p>
    <w:p w:rsidR="0090104A" w:rsidRPr="0090104A" w:rsidRDefault="0090104A" w:rsidP="0090104A">
      <w:pPr>
        <w:spacing w:line="240" w:lineRule="auto"/>
        <w:ind w:firstLine="540"/>
        <w:jc w:val="center"/>
        <w:rPr>
          <w:b/>
          <w:snapToGrid/>
          <w:sz w:val="24"/>
          <w:szCs w:val="24"/>
          <w:lang w:eastAsia="x-none"/>
        </w:rPr>
      </w:pPr>
    </w:p>
    <w:p w:rsidR="0090104A" w:rsidRPr="0090104A" w:rsidRDefault="0090104A" w:rsidP="0090104A">
      <w:pPr>
        <w:spacing w:line="240" w:lineRule="auto"/>
        <w:ind w:firstLine="540"/>
        <w:jc w:val="center"/>
        <w:rPr>
          <w:b/>
          <w:snapToGrid/>
          <w:sz w:val="24"/>
          <w:szCs w:val="24"/>
          <w:lang w:eastAsia="x-none"/>
        </w:rPr>
      </w:pPr>
    </w:p>
    <w:p w:rsidR="0090104A" w:rsidRPr="0090104A" w:rsidRDefault="0090104A" w:rsidP="0090104A">
      <w:pPr>
        <w:spacing w:line="240" w:lineRule="auto"/>
        <w:ind w:firstLine="540"/>
        <w:jc w:val="center"/>
        <w:rPr>
          <w:b/>
          <w:snapToGrid/>
          <w:sz w:val="24"/>
          <w:szCs w:val="24"/>
          <w:lang w:eastAsia="x-none"/>
        </w:rPr>
      </w:pPr>
    </w:p>
    <w:p w:rsidR="0090104A" w:rsidRPr="0090104A" w:rsidRDefault="0090104A" w:rsidP="0090104A">
      <w:pPr>
        <w:spacing w:line="240" w:lineRule="auto"/>
        <w:ind w:firstLine="540"/>
        <w:jc w:val="center"/>
        <w:rPr>
          <w:b/>
          <w:snapToGrid/>
          <w:sz w:val="24"/>
          <w:szCs w:val="24"/>
          <w:lang w:eastAsia="x-none"/>
        </w:rPr>
      </w:pPr>
    </w:p>
    <w:p w:rsidR="0090104A" w:rsidRPr="0090104A" w:rsidRDefault="0090104A" w:rsidP="0090104A">
      <w:pPr>
        <w:spacing w:line="240" w:lineRule="auto"/>
        <w:ind w:firstLine="540"/>
        <w:jc w:val="center"/>
        <w:rPr>
          <w:b/>
          <w:snapToGrid/>
          <w:sz w:val="24"/>
          <w:szCs w:val="24"/>
          <w:lang w:eastAsia="x-none"/>
        </w:rPr>
      </w:pPr>
    </w:p>
    <w:p w:rsidR="0090104A" w:rsidRPr="0090104A" w:rsidRDefault="0090104A" w:rsidP="0090104A">
      <w:pPr>
        <w:spacing w:line="240" w:lineRule="auto"/>
        <w:ind w:firstLine="540"/>
        <w:jc w:val="center"/>
        <w:rPr>
          <w:b/>
          <w:snapToGrid/>
          <w:sz w:val="24"/>
          <w:szCs w:val="24"/>
          <w:lang w:eastAsia="x-none"/>
        </w:rPr>
      </w:pPr>
    </w:p>
    <w:p w:rsidR="0090104A" w:rsidRDefault="0090104A" w:rsidP="0090104A">
      <w:pPr>
        <w:spacing w:line="240" w:lineRule="auto"/>
        <w:ind w:firstLine="540"/>
        <w:jc w:val="center"/>
        <w:rPr>
          <w:b/>
          <w:snapToGrid/>
          <w:sz w:val="24"/>
          <w:szCs w:val="24"/>
          <w:lang w:eastAsia="x-none"/>
        </w:rPr>
      </w:pPr>
    </w:p>
    <w:p w:rsidR="00E86490" w:rsidRDefault="00E86490" w:rsidP="0090104A">
      <w:pPr>
        <w:spacing w:line="240" w:lineRule="auto"/>
        <w:ind w:firstLine="540"/>
        <w:jc w:val="center"/>
        <w:rPr>
          <w:b/>
          <w:snapToGrid/>
          <w:sz w:val="24"/>
          <w:szCs w:val="24"/>
          <w:lang w:eastAsia="x-none"/>
        </w:rPr>
      </w:pPr>
    </w:p>
    <w:p w:rsidR="00E86490" w:rsidRDefault="00E86490" w:rsidP="0090104A">
      <w:pPr>
        <w:spacing w:line="240" w:lineRule="auto"/>
        <w:ind w:firstLine="540"/>
        <w:jc w:val="center"/>
        <w:rPr>
          <w:b/>
          <w:snapToGrid/>
          <w:sz w:val="24"/>
          <w:szCs w:val="24"/>
          <w:lang w:eastAsia="x-none"/>
        </w:rPr>
      </w:pPr>
    </w:p>
    <w:p w:rsidR="00E86490" w:rsidRDefault="00E86490" w:rsidP="0090104A">
      <w:pPr>
        <w:spacing w:line="240" w:lineRule="auto"/>
        <w:ind w:firstLine="540"/>
        <w:jc w:val="center"/>
        <w:rPr>
          <w:b/>
          <w:snapToGrid/>
          <w:sz w:val="24"/>
          <w:szCs w:val="24"/>
          <w:lang w:eastAsia="x-none"/>
        </w:rPr>
      </w:pPr>
    </w:p>
    <w:p w:rsidR="00E86490" w:rsidRDefault="00E86490" w:rsidP="0090104A">
      <w:pPr>
        <w:spacing w:line="240" w:lineRule="auto"/>
        <w:ind w:firstLine="540"/>
        <w:jc w:val="center"/>
        <w:rPr>
          <w:b/>
          <w:snapToGrid/>
          <w:sz w:val="24"/>
          <w:szCs w:val="24"/>
          <w:lang w:eastAsia="x-none"/>
        </w:rPr>
      </w:pPr>
    </w:p>
    <w:p w:rsidR="00E86490" w:rsidRDefault="00E86490" w:rsidP="0090104A">
      <w:pPr>
        <w:spacing w:line="240" w:lineRule="auto"/>
        <w:ind w:firstLine="540"/>
        <w:jc w:val="center"/>
        <w:rPr>
          <w:b/>
          <w:snapToGrid/>
          <w:sz w:val="24"/>
          <w:szCs w:val="24"/>
          <w:lang w:eastAsia="x-none"/>
        </w:rPr>
      </w:pPr>
    </w:p>
    <w:p w:rsidR="00E86490" w:rsidRPr="0090104A" w:rsidRDefault="00E86490" w:rsidP="0090104A">
      <w:pPr>
        <w:spacing w:line="240" w:lineRule="auto"/>
        <w:ind w:firstLine="540"/>
        <w:jc w:val="center"/>
        <w:rPr>
          <w:b/>
          <w:snapToGrid/>
          <w:sz w:val="24"/>
          <w:szCs w:val="24"/>
          <w:lang w:eastAsia="x-none"/>
        </w:rPr>
      </w:pPr>
    </w:p>
    <w:p w:rsidR="0090104A" w:rsidRPr="0090104A" w:rsidRDefault="0090104A" w:rsidP="0090104A">
      <w:pPr>
        <w:spacing w:line="240" w:lineRule="auto"/>
        <w:ind w:firstLine="540"/>
        <w:jc w:val="center"/>
        <w:rPr>
          <w:b/>
          <w:snapToGrid/>
          <w:sz w:val="24"/>
          <w:szCs w:val="24"/>
          <w:lang w:eastAsia="x-none"/>
        </w:rPr>
      </w:pPr>
      <w:r w:rsidRPr="0090104A">
        <w:rPr>
          <w:b/>
          <w:snapToGrid/>
          <w:sz w:val="24"/>
          <w:szCs w:val="24"/>
          <w:lang w:eastAsia="x-none"/>
        </w:rPr>
        <w:t xml:space="preserve">                                </w:t>
      </w:r>
    </w:p>
    <w:p w:rsidR="0090104A" w:rsidRPr="0090104A" w:rsidRDefault="0090104A" w:rsidP="0090104A">
      <w:pPr>
        <w:spacing w:line="240" w:lineRule="auto"/>
        <w:ind w:left="7230" w:firstLine="0"/>
        <w:jc w:val="left"/>
        <w:rPr>
          <w:b/>
          <w:snapToGrid/>
          <w:sz w:val="24"/>
          <w:szCs w:val="24"/>
          <w:lang w:eastAsia="x-none"/>
        </w:rPr>
      </w:pPr>
    </w:p>
    <w:p w:rsidR="0090104A" w:rsidRPr="0090104A" w:rsidRDefault="0090104A" w:rsidP="0090104A">
      <w:pPr>
        <w:spacing w:line="240" w:lineRule="auto"/>
        <w:ind w:left="7230" w:firstLine="0"/>
        <w:jc w:val="left"/>
        <w:rPr>
          <w:snapToGrid/>
          <w:sz w:val="24"/>
          <w:szCs w:val="24"/>
          <w:lang w:eastAsia="x-none"/>
        </w:rPr>
      </w:pPr>
      <w:r w:rsidRPr="0090104A">
        <w:rPr>
          <w:snapToGrid/>
          <w:sz w:val="24"/>
          <w:szCs w:val="24"/>
          <w:lang w:eastAsia="x-none"/>
        </w:rPr>
        <w:lastRenderedPageBreak/>
        <w:t>Приложение № 1</w:t>
      </w:r>
    </w:p>
    <w:p w:rsidR="0090104A" w:rsidRPr="0090104A" w:rsidRDefault="0090104A" w:rsidP="0090104A">
      <w:pPr>
        <w:spacing w:line="240" w:lineRule="auto"/>
        <w:ind w:left="7230" w:firstLine="0"/>
        <w:jc w:val="left"/>
        <w:rPr>
          <w:snapToGrid/>
          <w:sz w:val="24"/>
          <w:szCs w:val="24"/>
          <w:lang w:eastAsia="x-none"/>
        </w:rPr>
      </w:pPr>
      <w:r w:rsidRPr="0090104A">
        <w:rPr>
          <w:snapToGrid/>
          <w:sz w:val="24"/>
          <w:szCs w:val="24"/>
          <w:lang w:eastAsia="x-none"/>
        </w:rPr>
        <w:t xml:space="preserve"> к договору № _____________ </w:t>
      </w:r>
    </w:p>
    <w:p w:rsidR="0090104A" w:rsidRPr="0090104A" w:rsidRDefault="0090104A" w:rsidP="0090104A">
      <w:pPr>
        <w:spacing w:line="240" w:lineRule="auto"/>
        <w:ind w:left="7230" w:firstLine="0"/>
        <w:jc w:val="left"/>
        <w:rPr>
          <w:snapToGrid/>
          <w:sz w:val="24"/>
          <w:szCs w:val="24"/>
          <w:lang w:eastAsia="x-none"/>
        </w:rPr>
      </w:pPr>
      <w:r w:rsidRPr="0090104A">
        <w:rPr>
          <w:snapToGrid/>
          <w:sz w:val="24"/>
          <w:szCs w:val="24"/>
          <w:lang w:eastAsia="x-none"/>
        </w:rPr>
        <w:t>от _________________ 201</w:t>
      </w:r>
      <w:r>
        <w:rPr>
          <w:snapToGrid/>
          <w:sz w:val="24"/>
          <w:szCs w:val="24"/>
          <w:lang w:eastAsia="x-none"/>
        </w:rPr>
        <w:t>_</w:t>
      </w:r>
      <w:r w:rsidRPr="0090104A">
        <w:rPr>
          <w:snapToGrid/>
          <w:sz w:val="24"/>
          <w:szCs w:val="24"/>
          <w:lang w:eastAsia="x-none"/>
        </w:rPr>
        <w:t xml:space="preserve"> г.</w:t>
      </w:r>
    </w:p>
    <w:p w:rsidR="0090104A" w:rsidRPr="0090104A" w:rsidRDefault="0090104A" w:rsidP="0090104A">
      <w:pPr>
        <w:spacing w:line="240" w:lineRule="auto"/>
        <w:ind w:firstLine="540"/>
        <w:jc w:val="center"/>
        <w:rPr>
          <w:snapToGrid/>
          <w:sz w:val="24"/>
          <w:szCs w:val="24"/>
          <w:lang w:eastAsia="x-none"/>
        </w:rPr>
      </w:pPr>
      <w:r w:rsidRPr="0090104A">
        <w:rPr>
          <w:snapToGrid/>
          <w:sz w:val="24"/>
          <w:szCs w:val="24"/>
          <w:lang w:eastAsia="x-none"/>
        </w:rPr>
        <w:t xml:space="preserve">    </w:t>
      </w: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left"/>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r w:rsidRPr="0090104A">
        <w:rPr>
          <w:snapToGrid/>
          <w:sz w:val="24"/>
          <w:szCs w:val="24"/>
          <w:lang w:eastAsia="x-none"/>
        </w:rPr>
        <w:t>ПРОТОКОЛ  СОГЛАШЕНИЯ</w:t>
      </w:r>
    </w:p>
    <w:p w:rsidR="0090104A" w:rsidRPr="0090104A" w:rsidRDefault="0090104A" w:rsidP="0090104A">
      <w:pPr>
        <w:spacing w:line="240" w:lineRule="auto"/>
        <w:ind w:firstLine="540"/>
        <w:jc w:val="center"/>
        <w:rPr>
          <w:snapToGrid/>
          <w:sz w:val="24"/>
          <w:szCs w:val="24"/>
          <w:lang w:eastAsia="x-none"/>
        </w:rPr>
      </w:pPr>
      <w:r w:rsidRPr="0090104A">
        <w:rPr>
          <w:snapToGrid/>
          <w:sz w:val="24"/>
          <w:szCs w:val="24"/>
          <w:lang w:eastAsia="x-none"/>
        </w:rPr>
        <w:t>от  __________201</w:t>
      </w:r>
      <w:r>
        <w:rPr>
          <w:snapToGrid/>
          <w:sz w:val="24"/>
          <w:szCs w:val="24"/>
          <w:lang w:eastAsia="x-none"/>
        </w:rPr>
        <w:t>_</w:t>
      </w:r>
      <w:r w:rsidRPr="0090104A">
        <w:rPr>
          <w:snapToGrid/>
          <w:sz w:val="24"/>
          <w:szCs w:val="24"/>
          <w:lang w:eastAsia="x-none"/>
        </w:rPr>
        <w:t xml:space="preserve"> г.</w:t>
      </w:r>
    </w:p>
    <w:p w:rsidR="0090104A" w:rsidRPr="0090104A" w:rsidRDefault="0090104A" w:rsidP="0090104A">
      <w:pPr>
        <w:spacing w:line="240" w:lineRule="auto"/>
        <w:ind w:firstLine="540"/>
        <w:jc w:val="center"/>
        <w:rPr>
          <w:i/>
          <w:snapToGrid/>
          <w:sz w:val="24"/>
          <w:szCs w:val="24"/>
          <w:lang w:eastAsia="x-none"/>
        </w:rPr>
      </w:pPr>
      <w:r w:rsidRPr="0090104A">
        <w:rPr>
          <w:i/>
          <w:snapToGrid/>
          <w:sz w:val="24"/>
          <w:szCs w:val="24"/>
          <w:lang w:eastAsia="x-none"/>
        </w:rPr>
        <w:t>о стоимости    образовательных   услуг</w:t>
      </w: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rPr>
          <w:snapToGrid/>
          <w:sz w:val="24"/>
          <w:szCs w:val="24"/>
          <w:lang w:eastAsia="x-none"/>
        </w:rPr>
      </w:pPr>
      <w:r w:rsidRPr="0090104A">
        <w:rPr>
          <w:snapToGrid/>
          <w:sz w:val="24"/>
          <w:szCs w:val="24"/>
          <w:lang w:eastAsia="x-none"/>
        </w:rPr>
        <w:t>Мы, нижеподписавшиеся, «ИСПОЛНИТЕЛЬ» - ___________________ в лице ___________________________, и ________________________________________, именуемое в дальнейшем  «ЗАКАЗЧИК», в лице ______________________,  удостоверяем, что сторонами достигнуто соглашение о стоимости услуг  на выполнение работ по договору № _______ от _______________ г.</w:t>
      </w:r>
    </w:p>
    <w:p w:rsidR="0090104A" w:rsidRPr="0090104A" w:rsidRDefault="0090104A" w:rsidP="0090104A">
      <w:pPr>
        <w:spacing w:line="240" w:lineRule="auto"/>
        <w:ind w:firstLine="540"/>
        <w:rPr>
          <w:i/>
          <w:snapToGrid/>
          <w:sz w:val="24"/>
          <w:szCs w:val="24"/>
          <w:lang w:eastAsia="x-none"/>
        </w:rPr>
      </w:pPr>
      <w:r w:rsidRPr="0090104A">
        <w:rPr>
          <w:snapToGrid/>
          <w:sz w:val="24"/>
          <w:szCs w:val="24"/>
          <w:lang w:eastAsia="x-none"/>
        </w:rPr>
        <w:t>Обучение по программе:</w:t>
      </w:r>
    </w:p>
    <w:p w:rsidR="0090104A" w:rsidRPr="0090104A" w:rsidRDefault="0090104A" w:rsidP="0090104A">
      <w:pPr>
        <w:spacing w:line="240" w:lineRule="auto"/>
        <w:ind w:firstLine="540"/>
        <w:jc w:val="center"/>
        <w:rPr>
          <w:i/>
          <w:snapToGrid/>
          <w:sz w:val="24"/>
          <w:szCs w:val="24"/>
          <w:lang w:eastAsia="x-none"/>
        </w:rPr>
      </w:pPr>
    </w:p>
    <w:tbl>
      <w:tblPr>
        <w:tblW w:w="0" w:type="auto"/>
        <w:tblInd w:w="959" w:type="dxa"/>
        <w:tblLook w:val="01E0" w:firstRow="1" w:lastRow="1" w:firstColumn="1" w:lastColumn="1" w:noHBand="0" w:noVBand="0"/>
      </w:tblPr>
      <w:tblGrid>
        <w:gridCol w:w="6466"/>
        <w:gridCol w:w="2638"/>
      </w:tblGrid>
      <w:tr w:rsidR="0090104A" w:rsidRPr="0090104A" w:rsidTr="00E86490">
        <w:trPr>
          <w:trHeight w:val="535"/>
        </w:trPr>
        <w:tc>
          <w:tcPr>
            <w:tcW w:w="6466" w:type="dxa"/>
            <w:hideMark/>
          </w:tcPr>
          <w:p w:rsidR="0090104A" w:rsidRPr="0090104A" w:rsidRDefault="0090104A" w:rsidP="0090104A">
            <w:pPr>
              <w:spacing w:line="240" w:lineRule="auto"/>
              <w:ind w:firstLine="540"/>
              <w:jc w:val="center"/>
              <w:rPr>
                <w:i/>
                <w:snapToGrid/>
                <w:sz w:val="24"/>
                <w:szCs w:val="24"/>
                <w:lang w:eastAsia="x-none"/>
              </w:rPr>
            </w:pPr>
            <w:r w:rsidRPr="0090104A">
              <w:rPr>
                <w:i/>
                <w:snapToGrid/>
                <w:sz w:val="24"/>
                <w:szCs w:val="24"/>
                <w:lang w:eastAsia="x-none"/>
              </w:rPr>
              <w:t>«                »</w:t>
            </w:r>
          </w:p>
        </w:tc>
        <w:tc>
          <w:tcPr>
            <w:tcW w:w="2638" w:type="dxa"/>
            <w:hideMark/>
          </w:tcPr>
          <w:p w:rsidR="0090104A" w:rsidRPr="0090104A" w:rsidRDefault="0090104A" w:rsidP="0090104A">
            <w:pPr>
              <w:spacing w:line="240" w:lineRule="auto"/>
              <w:ind w:firstLine="540"/>
              <w:jc w:val="center"/>
              <w:rPr>
                <w:i/>
                <w:snapToGrid/>
                <w:sz w:val="24"/>
                <w:szCs w:val="24"/>
                <w:lang w:eastAsia="x-none"/>
              </w:rPr>
            </w:pPr>
            <w:r w:rsidRPr="0090104A">
              <w:rPr>
                <w:i/>
                <w:snapToGrid/>
                <w:sz w:val="24"/>
                <w:szCs w:val="24"/>
                <w:lang w:eastAsia="x-none"/>
              </w:rPr>
              <w:t>1 чел.×              ,0 руб.</w:t>
            </w:r>
          </w:p>
        </w:tc>
      </w:tr>
      <w:tr w:rsidR="0090104A" w:rsidRPr="0090104A" w:rsidTr="00E86490">
        <w:trPr>
          <w:trHeight w:val="250"/>
        </w:trPr>
        <w:tc>
          <w:tcPr>
            <w:tcW w:w="6466" w:type="dxa"/>
          </w:tcPr>
          <w:p w:rsidR="0090104A" w:rsidRPr="0090104A" w:rsidRDefault="0090104A" w:rsidP="0090104A">
            <w:pPr>
              <w:spacing w:line="240" w:lineRule="auto"/>
              <w:ind w:firstLine="540"/>
              <w:jc w:val="center"/>
              <w:rPr>
                <w:i/>
                <w:snapToGrid/>
                <w:sz w:val="24"/>
                <w:szCs w:val="24"/>
                <w:lang w:eastAsia="x-none"/>
              </w:rPr>
            </w:pPr>
          </w:p>
        </w:tc>
        <w:tc>
          <w:tcPr>
            <w:tcW w:w="2638" w:type="dxa"/>
          </w:tcPr>
          <w:p w:rsidR="0090104A" w:rsidRPr="0090104A" w:rsidRDefault="0090104A" w:rsidP="0090104A">
            <w:pPr>
              <w:spacing w:line="240" w:lineRule="auto"/>
              <w:ind w:firstLine="540"/>
              <w:jc w:val="center"/>
              <w:rPr>
                <w:i/>
                <w:snapToGrid/>
                <w:sz w:val="24"/>
                <w:szCs w:val="24"/>
                <w:lang w:eastAsia="x-none"/>
              </w:rPr>
            </w:pPr>
          </w:p>
        </w:tc>
      </w:tr>
      <w:tr w:rsidR="0090104A" w:rsidRPr="0090104A" w:rsidTr="00E86490">
        <w:trPr>
          <w:trHeight w:val="268"/>
        </w:trPr>
        <w:tc>
          <w:tcPr>
            <w:tcW w:w="6466" w:type="dxa"/>
          </w:tcPr>
          <w:p w:rsidR="0090104A" w:rsidRPr="0090104A" w:rsidRDefault="0090104A" w:rsidP="0090104A">
            <w:pPr>
              <w:spacing w:line="240" w:lineRule="auto"/>
              <w:ind w:firstLine="540"/>
              <w:jc w:val="center"/>
              <w:rPr>
                <w:i/>
                <w:snapToGrid/>
                <w:sz w:val="24"/>
                <w:szCs w:val="24"/>
                <w:lang w:eastAsia="x-none"/>
              </w:rPr>
            </w:pPr>
          </w:p>
        </w:tc>
        <w:tc>
          <w:tcPr>
            <w:tcW w:w="2638" w:type="dxa"/>
          </w:tcPr>
          <w:p w:rsidR="0090104A" w:rsidRPr="0090104A" w:rsidRDefault="0090104A" w:rsidP="0090104A">
            <w:pPr>
              <w:spacing w:line="240" w:lineRule="auto"/>
              <w:ind w:firstLine="540"/>
              <w:jc w:val="center"/>
              <w:rPr>
                <w:i/>
                <w:snapToGrid/>
                <w:sz w:val="24"/>
                <w:szCs w:val="24"/>
                <w:lang w:eastAsia="x-none"/>
              </w:rPr>
            </w:pPr>
          </w:p>
        </w:tc>
      </w:tr>
      <w:tr w:rsidR="0090104A" w:rsidRPr="0090104A" w:rsidTr="00E86490">
        <w:trPr>
          <w:trHeight w:val="268"/>
        </w:trPr>
        <w:tc>
          <w:tcPr>
            <w:tcW w:w="6466" w:type="dxa"/>
          </w:tcPr>
          <w:p w:rsidR="0090104A" w:rsidRPr="0090104A" w:rsidRDefault="0090104A" w:rsidP="0090104A">
            <w:pPr>
              <w:spacing w:line="240" w:lineRule="auto"/>
              <w:ind w:firstLine="540"/>
              <w:jc w:val="center"/>
              <w:rPr>
                <w:i/>
                <w:snapToGrid/>
                <w:sz w:val="24"/>
                <w:szCs w:val="24"/>
                <w:lang w:eastAsia="x-none"/>
              </w:rPr>
            </w:pPr>
          </w:p>
        </w:tc>
        <w:tc>
          <w:tcPr>
            <w:tcW w:w="2638" w:type="dxa"/>
          </w:tcPr>
          <w:p w:rsidR="0090104A" w:rsidRPr="0090104A" w:rsidRDefault="0090104A" w:rsidP="0090104A">
            <w:pPr>
              <w:spacing w:line="240" w:lineRule="auto"/>
              <w:ind w:firstLine="540"/>
              <w:jc w:val="center"/>
              <w:rPr>
                <w:i/>
                <w:snapToGrid/>
                <w:sz w:val="24"/>
                <w:szCs w:val="24"/>
                <w:lang w:eastAsia="x-none"/>
              </w:rPr>
            </w:pPr>
          </w:p>
        </w:tc>
      </w:tr>
      <w:tr w:rsidR="0090104A" w:rsidRPr="0090104A" w:rsidTr="00E86490">
        <w:trPr>
          <w:trHeight w:val="268"/>
        </w:trPr>
        <w:tc>
          <w:tcPr>
            <w:tcW w:w="6466" w:type="dxa"/>
          </w:tcPr>
          <w:p w:rsidR="0090104A" w:rsidRPr="0090104A" w:rsidRDefault="0090104A" w:rsidP="0090104A">
            <w:pPr>
              <w:spacing w:line="240" w:lineRule="auto"/>
              <w:ind w:firstLine="540"/>
              <w:jc w:val="center"/>
              <w:rPr>
                <w:i/>
                <w:snapToGrid/>
                <w:sz w:val="24"/>
                <w:szCs w:val="24"/>
                <w:lang w:eastAsia="x-none"/>
              </w:rPr>
            </w:pPr>
          </w:p>
        </w:tc>
        <w:tc>
          <w:tcPr>
            <w:tcW w:w="2638" w:type="dxa"/>
          </w:tcPr>
          <w:p w:rsidR="0090104A" w:rsidRPr="0090104A" w:rsidRDefault="0090104A" w:rsidP="0090104A">
            <w:pPr>
              <w:spacing w:line="240" w:lineRule="auto"/>
              <w:ind w:firstLine="540"/>
              <w:jc w:val="center"/>
              <w:rPr>
                <w:i/>
                <w:snapToGrid/>
                <w:sz w:val="24"/>
                <w:szCs w:val="24"/>
                <w:lang w:eastAsia="x-none"/>
              </w:rPr>
            </w:pPr>
          </w:p>
        </w:tc>
      </w:tr>
      <w:tr w:rsidR="0090104A" w:rsidRPr="0090104A" w:rsidTr="00E86490">
        <w:trPr>
          <w:trHeight w:val="250"/>
        </w:trPr>
        <w:tc>
          <w:tcPr>
            <w:tcW w:w="6466" w:type="dxa"/>
          </w:tcPr>
          <w:p w:rsidR="0090104A" w:rsidRPr="0090104A" w:rsidRDefault="0090104A" w:rsidP="0090104A">
            <w:pPr>
              <w:spacing w:line="240" w:lineRule="auto"/>
              <w:ind w:firstLine="540"/>
              <w:jc w:val="center"/>
              <w:rPr>
                <w:i/>
                <w:snapToGrid/>
                <w:sz w:val="24"/>
                <w:szCs w:val="24"/>
                <w:lang w:eastAsia="x-none"/>
              </w:rPr>
            </w:pPr>
          </w:p>
        </w:tc>
        <w:tc>
          <w:tcPr>
            <w:tcW w:w="2638" w:type="dxa"/>
          </w:tcPr>
          <w:p w:rsidR="0090104A" w:rsidRPr="0090104A" w:rsidRDefault="0090104A" w:rsidP="0090104A">
            <w:pPr>
              <w:spacing w:line="240" w:lineRule="auto"/>
              <w:ind w:firstLine="540"/>
              <w:jc w:val="center"/>
              <w:rPr>
                <w:i/>
                <w:snapToGrid/>
                <w:sz w:val="24"/>
                <w:szCs w:val="24"/>
                <w:lang w:eastAsia="x-none"/>
              </w:rPr>
            </w:pPr>
          </w:p>
        </w:tc>
      </w:tr>
      <w:tr w:rsidR="0090104A" w:rsidRPr="0090104A" w:rsidTr="00E86490">
        <w:trPr>
          <w:trHeight w:val="268"/>
        </w:trPr>
        <w:tc>
          <w:tcPr>
            <w:tcW w:w="6466" w:type="dxa"/>
          </w:tcPr>
          <w:p w:rsidR="0090104A" w:rsidRPr="0090104A" w:rsidRDefault="0090104A" w:rsidP="0090104A">
            <w:pPr>
              <w:spacing w:line="240" w:lineRule="auto"/>
              <w:ind w:firstLine="540"/>
              <w:jc w:val="center"/>
              <w:rPr>
                <w:i/>
                <w:snapToGrid/>
                <w:sz w:val="24"/>
                <w:szCs w:val="24"/>
                <w:lang w:eastAsia="x-none"/>
              </w:rPr>
            </w:pPr>
          </w:p>
        </w:tc>
        <w:tc>
          <w:tcPr>
            <w:tcW w:w="2638" w:type="dxa"/>
          </w:tcPr>
          <w:p w:rsidR="0090104A" w:rsidRPr="0090104A" w:rsidRDefault="0090104A" w:rsidP="0090104A">
            <w:pPr>
              <w:spacing w:line="240" w:lineRule="auto"/>
              <w:ind w:firstLine="540"/>
              <w:jc w:val="center"/>
              <w:rPr>
                <w:i/>
                <w:snapToGrid/>
                <w:sz w:val="24"/>
                <w:szCs w:val="24"/>
                <w:lang w:eastAsia="x-none"/>
              </w:rPr>
            </w:pPr>
          </w:p>
        </w:tc>
      </w:tr>
      <w:tr w:rsidR="0090104A" w:rsidRPr="0090104A" w:rsidTr="00E86490">
        <w:trPr>
          <w:trHeight w:val="268"/>
        </w:trPr>
        <w:tc>
          <w:tcPr>
            <w:tcW w:w="6466" w:type="dxa"/>
          </w:tcPr>
          <w:p w:rsidR="0090104A" w:rsidRPr="0090104A" w:rsidRDefault="0090104A" w:rsidP="0090104A">
            <w:pPr>
              <w:spacing w:line="240" w:lineRule="auto"/>
              <w:ind w:firstLine="540"/>
              <w:jc w:val="center"/>
              <w:rPr>
                <w:i/>
                <w:snapToGrid/>
                <w:sz w:val="24"/>
                <w:szCs w:val="24"/>
                <w:lang w:eastAsia="x-none"/>
              </w:rPr>
            </w:pPr>
          </w:p>
        </w:tc>
        <w:tc>
          <w:tcPr>
            <w:tcW w:w="2638" w:type="dxa"/>
          </w:tcPr>
          <w:p w:rsidR="0090104A" w:rsidRPr="0090104A" w:rsidRDefault="0090104A" w:rsidP="0090104A">
            <w:pPr>
              <w:spacing w:line="240" w:lineRule="auto"/>
              <w:ind w:firstLine="540"/>
              <w:jc w:val="center"/>
              <w:rPr>
                <w:i/>
                <w:snapToGrid/>
                <w:sz w:val="24"/>
                <w:szCs w:val="24"/>
                <w:lang w:eastAsia="x-none"/>
              </w:rPr>
            </w:pPr>
          </w:p>
        </w:tc>
      </w:tr>
    </w:tbl>
    <w:p w:rsidR="0090104A" w:rsidRPr="0090104A" w:rsidRDefault="0090104A" w:rsidP="0090104A">
      <w:pPr>
        <w:spacing w:line="240" w:lineRule="auto"/>
        <w:ind w:firstLine="540"/>
        <w:jc w:val="center"/>
        <w:rPr>
          <w:i/>
          <w:snapToGrid/>
          <w:sz w:val="24"/>
          <w:szCs w:val="24"/>
          <w:lang w:eastAsia="x-none"/>
        </w:rPr>
      </w:pPr>
    </w:p>
    <w:p w:rsidR="0090104A" w:rsidRPr="0090104A" w:rsidRDefault="0090104A" w:rsidP="0090104A">
      <w:pPr>
        <w:spacing w:line="240" w:lineRule="auto"/>
        <w:ind w:firstLine="540"/>
        <w:jc w:val="left"/>
        <w:rPr>
          <w:snapToGrid/>
          <w:sz w:val="24"/>
          <w:szCs w:val="24"/>
          <w:lang w:eastAsia="x-none"/>
        </w:rPr>
      </w:pPr>
      <w:r w:rsidRPr="0090104A">
        <w:rPr>
          <w:snapToGrid/>
          <w:sz w:val="24"/>
          <w:szCs w:val="24"/>
          <w:lang w:eastAsia="x-none"/>
        </w:rPr>
        <w:t>Итого на общую сумму         ,0 руб.</w:t>
      </w:r>
    </w:p>
    <w:p w:rsidR="0090104A" w:rsidRPr="0090104A" w:rsidRDefault="0090104A" w:rsidP="0090104A">
      <w:pPr>
        <w:spacing w:line="240" w:lineRule="auto"/>
        <w:ind w:firstLine="540"/>
        <w:jc w:val="left"/>
        <w:rPr>
          <w:snapToGrid/>
          <w:sz w:val="24"/>
          <w:szCs w:val="24"/>
          <w:lang w:eastAsia="x-none"/>
        </w:rPr>
      </w:pPr>
    </w:p>
    <w:p w:rsidR="0090104A" w:rsidRPr="0090104A" w:rsidRDefault="0090104A" w:rsidP="0090104A">
      <w:pPr>
        <w:spacing w:line="240" w:lineRule="auto"/>
        <w:ind w:firstLine="540"/>
        <w:rPr>
          <w:snapToGrid/>
          <w:sz w:val="24"/>
          <w:szCs w:val="24"/>
          <w:lang w:eastAsia="x-none"/>
        </w:rPr>
      </w:pPr>
      <w:r w:rsidRPr="0090104A">
        <w:rPr>
          <w:snapToGrid/>
          <w:sz w:val="24"/>
          <w:szCs w:val="24"/>
          <w:lang w:eastAsia="x-none"/>
        </w:rPr>
        <w:t xml:space="preserve">НДС не облагается, согласно части II Налогового Кодекса РФ, раздел </w:t>
      </w:r>
      <w:r w:rsidRPr="0090104A">
        <w:rPr>
          <w:snapToGrid/>
          <w:sz w:val="24"/>
          <w:szCs w:val="24"/>
          <w:lang w:val="en-US" w:eastAsia="x-none"/>
        </w:rPr>
        <w:t>V</w:t>
      </w:r>
      <w:r w:rsidRPr="0090104A">
        <w:rPr>
          <w:snapToGrid/>
          <w:sz w:val="24"/>
          <w:szCs w:val="24"/>
          <w:lang w:eastAsia="x-none"/>
        </w:rPr>
        <w:t>III  «Федеральные налоги», глава 21 «Налог на добавленную стоимость», ст. 149, п.2, п.п. 14.</w:t>
      </w:r>
    </w:p>
    <w:p w:rsidR="0090104A" w:rsidRPr="0090104A" w:rsidRDefault="0090104A" w:rsidP="0090104A">
      <w:pPr>
        <w:spacing w:line="240" w:lineRule="auto"/>
        <w:ind w:firstLine="540"/>
        <w:rPr>
          <w:snapToGrid/>
          <w:sz w:val="24"/>
          <w:szCs w:val="24"/>
          <w:lang w:eastAsia="x-none"/>
        </w:rPr>
      </w:pPr>
    </w:p>
    <w:p w:rsidR="0090104A" w:rsidRPr="0090104A" w:rsidRDefault="0090104A" w:rsidP="0090104A">
      <w:pPr>
        <w:spacing w:line="240" w:lineRule="auto"/>
        <w:ind w:firstLine="540"/>
        <w:rPr>
          <w:snapToGrid/>
          <w:sz w:val="24"/>
          <w:szCs w:val="24"/>
          <w:lang w:eastAsia="x-none"/>
        </w:rPr>
      </w:pPr>
      <w:r w:rsidRPr="0090104A">
        <w:rPr>
          <w:snapToGrid/>
          <w:sz w:val="24"/>
          <w:szCs w:val="24"/>
          <w:lang w:eastAsia="x-none"/>
        </w:rPr>
        <w:t>Настоящий протокол является основанием для проведения взаимных расчетов и платежей между «ИСПОЛНИТЕЛЕМ» и «ЗАКАЗЧИКОМ».</w:t>
      </w: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ind w:firstLine="540"/>
        <w:jc w:val="left"/>
        <w:rPr>
          <w:snapToGrid/>
          <w:sz w:val="24"/>
          <w:szCs w:val="24"/>
          <w:lang w:eastAsia="x-none"/>
        </w:rPr>
      </w:pPr>
      <w:r w:rsidRPr="0090104A">
        <w:rPr>
          <w:snapToGrid/>
          <w:sz w:val="24"/>
          <w:szCs w:val="24"/>
          <w:lang w:eastAsia="x-none"/>
        </w:rPr>
        <w:t xml:space="preserve">ИСПОЛНИТЕЛЬ: </w:t>
      </w:r>
      <w:r w:rsidRPr="0090104A">
        <w:rPr>
          <w:snapToGrid/>
          <w:sz w:val="24"/>
          <w:szCs w:val="24"/>
          <w:lang w:eastAsia="x-none"/>
        </w:rPr>
        <w:tab/>
      </w:r>
      <w:r w:rsidRPr="0090104A">
        <w:rPr>
          <w:snapToGrid/>
          <w:sz w:val="24"/>
          <w:szCs w:val="24"/>
          <w:lang w:eastAsia="x-none"/>
        </w:rPr>
        <w:tab/>
      </w:r>
      <w:r w:rsidRPr="0090104A">
        <w:rPr>
          <w:snapToGrid/>
          <w:sz w:val="24"/>
          <w:szCs w:val="24"/>
          <w:lang w:eastAsia="x-none"/>
        </w:rPr>
        <w:tab/>
      </w:r>
      <w:r w:rsidRPr="0090104A">
        <w:rPr>
          <w:snapToGrid/>
          <w:sz w:val="24"/>
          <w:szCs w:val="24"/>
          <w:lang w:eastAsia="x-none"/>
        </w:rPr>
        <w:tab/>
      </w:r>
      <w:r w:rsidRPr="0090104A">
        <w:rPr>
          <w:snapToGrid/>
          <w:sz w:val="24"/>
          <w:szCs w:val="24"/>
          <w:lang w:eastAsia="x-none"/>
        </w:rPr>
        <w:tab/>
      </w:r>
      <w:r w:rsidRPr="0090104A">
        <w:rPr>
          <w:snapToGrid/>
          <w:sz w:val="24"/>
          <w:szCs w:val="24"/>
          <w:lang w:eastAsia="x-none"/>
        </w:rPr>
        <w:tab/>
        <w:t xml:space="preserve">ЗАКАЗЧИК:     </w:t>
      </w:r>
    </w:p>
    <w:p w:rsidR="0090104A" w:rsidRPr="0090104A" w:rsidRDefault="0090104A" w:rsidP="0090104A">
      <w:pPr>
        <w:spacing w:line="240" w:lineRule="auto"/>
        <w:ind w:firstLine="540"/>
        <w:jc w:val="center"/>
        <w:rPr>
          <w:snapToGrid/>
          <w:sz w:val="24"/>
          <w:szCs w:val="24"/>
          <w:lang w:eastAsia="x-none"/>
        </w:rPr>
      </w:pPr>
      <w:r w:rsidRPr="0090104A">
        <w:rPr>
          <w:snapToGrid/>
          <w:sz w:val="24"/>
          <w:szCs w:val="24"/>
          <w:lang w:eastAsia="x-none"/>
        </w:rPr>
        <w:t xml:space="preserve"> </w:t>
      </w:r>
    </w:p>
    <w:p w:rsidR="0090104A" w:rsidRPr="0090104A" w:rsidRDefault="0090104A" w:rsidP="0090104A">
      <w:pPr>
        <w:spacing w:line="240" w:lineRule="auto"/>
        <w:ind w:firstLine="540"/>
        <w:jc w:val="center"/>
        <w:rPr>
          <w:snapToGrid/>
          <w:sz w:val="24"/>
          <w:szCs w:val="24"/>
          <w:lang w:eastAsia="x-none"/>
        </w:rPr>
      </w:pPr>
      <w:r w:rsidRPr="0090104A">
        <w:rPr>
          <w:snapToGrid/>
          <w:sz w:val="24"/>
          <w:szCs w:val="24"/>
          <w:lang w:eastAsia="x-none"/>
        </w:rPr>
        <w:tab/>
      </w:r>
      <w:r w:rsidRPr="0090104A">
        <w:rPr>
          <w:snapToGrid/>
          <w:sz w:val="24"/>
          <w:szCs w:val="24"/>
          <w:lang w:eastAsia="x-none"/>
        </w:rPr>
        <w:tab/>
      </w:r>
      <w:r w:rsidRPr="0090104A">
        <w:rPr>
          <w:snapToGrid/>
          <w:sz w:val="24"/>
          <w:szCs w:val="24"/>
          <w:lang w:eastAsia="x-none"/>
        </w:rPr>
        <w:tab/>
      </w:r>
      <w:r w:rsidRPr="0090104A">
        <w:rPr>
          <w:snapToGrid/>
          <w:sz w:val="24"/>
          <w:szCs w:val="24"/>
          <w:lang w:eastAsia="x-none"/>
        </w:rPr>
        <w:tab/>
        <w:t xml:space="preserve"> </w:t>
      </w:r>
    </w:p>
    <w:p w:rsidR="0090104A" w:rsidRPr="0090104A" w:rsidRDefault="0090104A" w:rsidP="0090104A">
      <w:pPr>
        <w:spacing w:line="240" w:lineRule="auto"/>
        <w:ind w:firstLine="540"/>
        <w:jc w:val="left"/>
        <w:rPr>
          <w:snapToGrid/>
          <w:sz w:val="24"/>
          <w:szCs w:val="24"/>
          <w:lang w:eastAsia="x-none"/>
        </w:rPr>
      </w:pPr>
      <w:r w:rsidRPr="0090104A">
        <w:rPr>
          <w:snapToGrid/>
          <w:sz w:val="24"/>
          <w:szCs w:val="24"/>
          <w:lang w:eastAsia="x-none"/>
        </w:rPr>
        <w:t>________________</w:t>
      </w:r>
      <w:r w:rsidRPr="0090104A">
        <w:rPr>
          <w:snapToGrid/>
          <w:sz w:val="24"/>
          <w:szCs w:val="24"/>
          <w:lang w:eastAsia="x-none"/>
        </w:rPr>
        <w:tab/>
      </w:r>
      <w:r w:rsidRPr="0090104A">
        <w:rPr>
          <w:snapToGrid/>
          <w:sz w:val="24"/>
          <w:szCs w:val="24"/>
          <w:lang w:eastAsia="x-none"/>
        </w:rPr>
        <w:tab/>
      </w:r>
      <w:r w:rsidRPr="0090104A">
        <w:rPr>
          <w:snapToGrid/>
          <w:sz w:val="24"/>
          <w:szCs w:val="24"/>
          <w:lang w:eastAsia="x-none"/>
        </w:rPr>
        <w:tab/>
      </w:r>
      <w:r w:rsidRPr="0090104A">
        <w:rPr>
          <w:snapToGrid/>
          <w:sz w:val="24"/>
          <w:szCs w:val="24"/>
          <w:lang w:eastAsia="x-none"/>
        </w:rPr>
        <w:tab/>
      </w:r>
      <w:r w:rsidRPr="0090104A">
        <w:rPr>
          <w:snapToGrid/>
          <w:sz w:val="24"/>
          <w:szCs w:val="24"/>
          <w:lang w:eastAsia="x-none"/>
        </w:rPr>
        <w:tab/>
      </w:r>
      <w:r w:rsidRPr="0090104A">
        <w:rPr>
          <w:snapToGrid/>
          <w:sz w:val="24"/>
          <w:szCs w:val="24"/>
          <w:lang w:eastAsia="x-none"/>
        </w:rPr>
        <w:tab/>
        <w:t xml:space="preserve">__________________ </w:t>
      </w:r>
    </w:p>
    <w:p w:rsidR="0090104A" w:rsidRPr="0090104A" w:rsidRDefault="0090104A" w:rsidP="0090104A">
      <w:pPr>
        <w:spacing w:line="240" w:lineRule="auto"/>
        <w:ind w:firstLine="540"/>
        <w:jc w:val="left"/>
        <w:rPr>
          <w:snapToGrid/>
          <w:sz w:val="20"/>
          <w:lang w:eastAsia="x-none"/>
        </w:rPr>
      </w:pPr>
      <w:r w:rsidRPr="0090104A">
        <w:rPr>
          <w:snapToGrid/>
          <w:sz w:val="20"/>
          <w:lang w:eastAsia="x-none"/>
        </w:rPr>
        <w:t xml:space="preserve">       подпись                                                                                                            подпись</w:t>
      </w:r>
    </w:p>
    <w:p w:rsidR="0090104A" w:rsidRPr="0090104A" w:rsidRDefault="0090104A" w:rsidP="0090104A">
      <w:pPr>
        <w:spacing w:line="240" w:lineRule="auto"/>
        <w:ind w:firstLine="540"/>
        <w:jc w:val="center"/>
        <w:rPr>
          <w:snapToGrid/>
          <w:sz w:val="24"/>
          <w:szCs w:val="24"/>
          <w:lang w:eastAsia="x-none"/>
        </w:rPr>
      </w:pPr>
    </w:p>
    <w:p w:rsidR="0090104A" w:rsidRPr="0090104A" w:rsidRDefault="0090104A" w:rsidP="0090104A">
      <w:pPr>
        <w:spacing w:line="240" w:lineRule="auto"/>
        <w:rPr>
          <w:rFonts w:eastAsia="Gulim"/>
          <w:lang w:bidi="ru-RU"/>
        </w:rPr>
        <w:sectPr w:rsidR="0090104A" w:rsidRPr="0090104A" w:rsidSect="005C5093">
          <w:headerReference w:type="default" r:id="rId12"/>
          <w:footerReference w:type="default" r:id="rId13"/>
          <w:pgSz w:w="11906" w:h="16838" w:code="9"/>
          <w:pgMar w:top="284" w:right="567" w:bottom="397" w:left="902" w:header="680" w:footer="227" w:gutter="0"/>
          <w:cols w:space="708"/>
          <w:titlePg/>
          <w:docGrid w:linePitch="360"/>
        </w:sectPr>
      </w:pPr>
      <w:r w:rsidRPr="0090104A">
        <w:rPr>
          <w:szCs w:val="24"/>
        </w:rPr>
        <w:t xml:space="preserve">М.П.                              </w:t>
      </w:r>
      <w:r>
        <w:rPr>
          <w:szCs w:val="24"/>
        </w:rPr>
        <w:t xml:space="preserve">                     </w:t>
      </w:r>
      <w:r w:rsidRPr="0090104A">
        <w:rPr>
          <w:szCs w:val="24"/>
        </w:rPr>
        <w:t>М.П.</w:t>
      </w:r>
    </w:p>
    <w:p w:rsidR="005E3E74" w:rsidRPr="00450011" w:rsidRDefault="005E3E74" w:rsidP="00973F80">
      <w:pPr>
        <w:pStyle w:val="1"/>
        <w:numPr>
          <w:ilvl w:val="0"/>
          <w:numId w:val="27"/>
        </w:numPr>
        <w:spacing w:before="0" w:after="120"/>
        <w:rPr>
          <w:rFonts w:ascii="Times New Roman" w:hAnsi="Times New Roman"/>
          <w:bCs/>
          <w:sz w:val="24"/>
          <w:szCs w:val="28"/>
        </w:rPr>
      </w:pPr>
      <w:bookmarkStart w:id="70" w:name="_%25252525252525252525252525252525252525"/>
      <w:bookmarkStart w:id="71" w:name="_Ref55300680"/>
      <w:bookmarkStart w:id="72" w:name="_Toc55305378"/>
      <w:bookmarkStart w:id="73" w:name="_Toc57314640"/>
      <w:bookmarkStart w:id="74" w:name="_Toc69728963"/>
      <w:bookmarkStart w:id="75" w:name="ИНСТРУКЦИИ"/>
      <w:bookmarkStart w:id="76" w:name="_Toc434312467"/>
      <w:bookmarkEnd w:id="21"/>
      <w:bookmarkEnd w:id="69"/>
      <w:bookmarkEnd w:id="70"/>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1"/>
      <w:bookmarkEnd w:id="72"/>
      <w:bookmarkEnd w:id="73"/>
      <w:bookmarkEnd w:id="74"/>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End w:id="75"/>
      <w:r w:rsidR="00E66AD6">
        <w:rPr>
          <w:rFonts w:ascii="Times New Roman" w:hAnsi="Times New Roman"/>
          <w:bCs/>
          <w:sz w:val="24"/>
          <w:szCs w:val="28"/>
          <w:lang w:val="ru-RU"/>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7"/>
      <w:bookmarkEnd w:id="78"/>
      <w:bookmarkEnd w:id="79"/>
      <w:bookmarkEnd w:id="80"/>
      <w:bookmarkEnd w:id="81"/>
      <w:bookmarkEnd w:id="82"/>
      <w:bookmarkEnd w:id="83"/>
      <w:r w:rsidR="00A60116" w:rsidRPr="00450011">
        <w:rPr>
          <w:rFonts w:ascii="Times New Roman" w:hAnsi="Times New Roman"/>
          <w:bCs/>
          <w:sz w:val="24"/>
          <w:szCs w:val="28"/>
        </w:rPr>
        <w:t>запроса предложений</w:t>
      </w:r>
      <w:r w:rsidR="00E66AD6">
        <w:rPr>
          <w:rFonts w:ascii="Times New Roman" w:hAnsi="Times New Roman"/>
          <w:bCs/>
          <w:sz w:val="24"/>
          <w:szCs w:val="28"/>
          <w:lang w:val="ru-RU"/>
        </w:rPr>
        <w:t>.</w:t>
      </w:r>
      <w:bookmarkEnd w:id="76"/>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Pr="006532FF">
        <w:rPr>
          <w:sz w:val="24"/>
        </w:rPr>
        <w:fldChar w:fldCharType="begin"/>
      </w:r>
      <w:r w:rsidRPr="006532FF">
        <w:rPr>
          <w:sz w:val="24"/>
        </w:rPr>
        <w:instrText xml:space="preserve"> REF _Ref55280436 \r \h  \* MERGEFORMAT </w:instrText>
      </w:r>
      <w:r w:rsidRPr="006532FF">
        <w:rPr>
          <w:sz w:val="24"/>
        </w:rPr>
      </w:r>
      <w:r w:rsidRPr="006532FF">
        <w:rPr>
          <w:sz w:val="24"/>
        </w:rPr>
        <w:fldChar w:fldCharType="separate"/>
      </w:r>
      <w:r w:rsidR="0098299C">
        <w:rPr>
          <w:sz w:val="24"/>
        </w:rPr>
        <w:t>4.3</w:t>
      </w:r>
      <w:r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158E1" w:rsidRPr="006532FF">
        <w:rPr>
          <w:sz w:val="24"/>
        </w:rPr>
        <w:fldChar w:fldCharType="begin"/>
      </w:r>
      <w:r w:rsidR="00A158E1" w:rsidRPr="006532FF">
        <w:rPr>
          <w:sz w:val="24"/>
        </w:rPr>
        <w:instrText xml:space="preserve"> REF _Ref222625643 \r \h </w:instrText>
      </w:r>
      <w:r w:rsidR="00B67E2F" w:rsidRPr="006532FF">
        <w:rPr>
          <w:sz w:val="24"/>
        </w:rPr>
        <w:instrText xml:space="preserve"> \* MERGEFORMAT </w:instrText>
      </w:r>
      <w:r w:rsidR="00A158E1" w:rsidRPr="006532FF">
        <w:rPr>
          <w:sz w:val="24"/>
        </w:rPr>
      </w:r>
      <w:r w:rsidR="00A158E1" w:rsidRPr="006532FF">
        <w:rPr>
          <w:sz w:val="24"/>
        </w:rPr>
        <w:fldChar w:fldCharType="separate"/>
      </w:r>
      <w:r w:rsidR="0098299C">
        <w:rPr>
          <w:sz w:val="24"/>
        </w:rPr>
        <w:t>4.5</w:t>
      </w:r>
      <w:r w:rsidR="00A158E1"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lang w:val="ru-RU"/>
        </w:rPr>
        <w:t>л 4.6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8718EA" w:rsidRPr="006532FF">
        <w:rPr>
          <w:sz w:val="24"/>
        </w:rPr>
        <w:fldChar w:fldCharType="begin"/>
      </w:r>
      <w:r w:rsidR="008718EA" w:rsidRPr="006532FF">
        <w:rPr>
          <w:sz w:val="24"/>
        </w:rPr>
        <w:instrText xml:space="preserve"> REF _Ref191968786 \r \h </w:instrText>
      </w:r>
      <w:r w:rsidR="00B67E2F" w:rsidRPr="006532FF">
        <w:rPr>
          <w:sz w:val="24"/>
        </w:rPr>
        <w:instrText xml:space="preserve"> \* MERGEFORMAT </w:instrText>
      </w:r>
      <w:r w:rsidR="008718EA" w:rsidRPr="006532FF">
        <w:rPr>
          <w:sz w:val="24"/>
        </w:rPr>
      </w:r>
      <w:r w:rsidR="008718EA" w:rsidRPr="006532FF">
        <w:rPr>
          <w:sz w:val="24"/>
        </w:rPr>
        <w:fldChar w:fldCharType="separate"/>
      </w:r>
      <w:r w:rsidR="0098299C">
        <w:rPr>
          <w:sz w:val="24"/>
        </w:rPr>
        <w:t>4.7</w:t>
      </w:r>
      <w:r w:rsidR="008718EA"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Pr="006532FF">
        <w:rPr>
          <w:sz w:val="24"/>
        </w:rPr>
        <w:fldChar w:fldCharType="begin"/>
      </w:r>
      <w:r w:rsidRPr="006532FF">
        <w:rPr>
          <w:sz w:val="24"/>
        </w:rPr>
        <w:instrText xml:space="preserve"> REF _Ref55280474 \r \h  \* MERGEFORMAT </w:instrText>
      </w:r>
      <w:r w:rsidRPr="006532FF">
        <w:rPr>
          <w:sz w:val="24"/>
        </w:rPr>
      </w:r>
      <w:r w:rsidRPr="006532FF">
        <w:rPr>
          <w:sz w:val="24"/>
        </w:rPr>
        <w:fldChar w:fldCharType="separate"/>
      </w:r>
      <w:r w:rsidR="0098299C">
        <w:rPr>
          <w:sz w:val="24"/>
        </w:rPr>
        <w:t>4.8</w:t>
      </w:r>
      <w:r w:rsidRPr="006532FF">
        <w:rPr>
          <w:sz w:val="24"/>
        </w:rPr>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4" w:name="_Ref55280418"/>
      <w:bookmarkStart w:id="85" w:name="_Toc55285343"/>
      <w:bookmarkStart w:id="86" w:name="_Toc55305380"/>
      <w:bookmarkStart w:id="87" w:name="_Toc57314642"/>
      <w:bookmarkStart w:id="88" w:name="_Toc69728965"/>
      <w:bookmarkStart w:id="89" w:name="_Toc434312468"/>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4"/>
      <w:bookmarkEnd w:id="85"/>
      <w:bookmarkEnd w:id="86"/>
      <w:bookmarkEnd w:id="87"/>
      <w:bookmarkEnd w:id="88"/>
      <w:r w:rsidR="000508B5" w:rsidRPr="006A1EC5">
        <w:rPr>
          <w:sz w:val="24"/>
          <w:szCs w:val="24"/>
        </w:rPr>
        <w:t>запроса предложений</w:t>
      </w:r>
      <w:bookmarkEnd w:id="89"/>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90" w:name="_Ref55280429"/>
      <w:bookmarkStart w:id="91" w:name="_Toc55285344"/>
      <w:bookmarkStart w:id="92" w:name="_Toc55305381"/>
      <w:bookmarkStart w:id="93" w:name="_Toc57314643"/>
      <w:bookmarkStart w:id="94" w:name="_Toc69728966"/>
      <w:bookmarkStart w:id="95" w:name="_Toc434312469"/>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90"/>
      <w:bookmarkEnd w:id="91"/>
      <w:bookmarkEnd w:id="92"/>
      <w:bookmarkEnd w:id="93"/>
      <w:bookmarkEnd w:id="94"/>
      <w:r w:rsidR="0014306C" w:rsidRPr="006532FF">
        <w:rPr>
          <w:sz w:val="24"/>
        </w:rPr>
        <w:t>Участникам</w:t>
      </w:r>
      <w:bookmarkEnd w:id="95"/>
    </w:p>
    <w:p w:rsidR="005E3E74" w:rsidRPr="006532FF" w:rsidRDefault="0014306C" w:rsidP="00973F80">
      <w:pPr>
        <w:pStyle w:val="a"/>
        <w:numPr>
          <w:ilvl w:val="2"/>
          <w:numId w:val="19"/>
        </w:numPr>
        <w:spacing w:line="240" w:lineRule="auto"/>
        <w:ind w:hanging="578"/>
        <w:rPr>
          <w:sz w:val="24"/>
        </w:rPr>
      </w:pPr>
      <w:bookmarkStart w:id="96"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6"/>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7" w:name="_Ref55280436"/>
      <w:bookmarkStart w:id="98" w:name="_Toc55285345"/>
      <w:bookmarkStart w:id="99" w:name="_Toc55305382"/>
      <w:bookmarkStart w:id="100" w:name="_Toc57314644"/>
      <w:bookmarkStart w:id="101" w:name="_Toc69728967"/>
      <w:bookmarkStart w:id="102" w:name="_Toc434312470"/>
      <w:r w:rsidRPr="006532FF">
        <w:rPr>
          <w:sz w:val="24"/>
        </w:rPr>
        <w:t xml:space="preserve">Подготовка </w:t>
      </w:r>
      <w:bookmarkEnd w:id="97"/>
      <w:bookmarkEnd w:id="98"/>
      <w:bookmarkEnd w:id="99"/>
      <w:bookmarkEnd w:id="100"/>
      <w:bookmarkEnd w:id="101"/>
      <w:r w:rsidR="002C403C" w:rsidRPr="006532FF">
        <w:rPr>
          <w:sz w:val="24"/>
        </w:rPr>
        <w:t>Предложений</w:t>
      </w:r>
      <w:bookmarkEnd w:id="102"/>
    </w:p>
    <w:p w:rsidR="005E3E74" w:rsidRPr="006532FF" w:rsidRDefault="005E3E74" w:rsidP="00973F80">
      <w:pPr>
        <w:pStyle w:val="a"/>
        <w:numPr>
          <w:ilvl w:val="2"/>
          <w:numId w:val="19"/>
        </w:numPr>
        <w:ind w:hanging="578"/>
        <w:rPr>
          <w:b/>
          <w:sz w:val="24"/>
        </w:rPr>
      </w:pPr>
      <w:bookmarkStart w:id="103" w:name="_Ref56229154"/>
      <w:bookmarkStart w:id="104" w:name="_Toc57314645"/>
      <w:r w:rsidRPr="006532FF">
        <w:rPr>
          <w:b/>
          <w:sz w:val="24"/>
        </w:rPr>
        <w:t xml:space="preserve">Общие требования к </w:t>
      </w:r>
      <w:bookmarkEnd w:id="103"/>
      <w:bookmarkEnd w:id="104"/>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5"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06" w:name="_Ref56240821"/>
      <w:bookmarkEnd w:id="105"/>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_Ref222630159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98299C">
        <w:rPr>
          <w:sz w:val="24"/>
          <w:szCs w:val="24"/>
        </w:rPr>
        <w:t>5.1</w:t>
      </w:r>
      <w:r w:rsidR="00280B51" w:rsidRPr="006532FF">
        <w:rPr>
          <w:sz w:val="24"/>
          <w:szCs w:val="24"/>
        </w:rPr>
        <w:fldChar w:fldCharType="end"/>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lang w:val="ru-RU"/>
        </w:rPr>
        <w:t xml:space="preserve"> 5.2</w:t>
      </w:r>
      <w:r w:rsidR="00E954F0" w:rsidRPr="006532FF">
        <w:rPr>
          <w:sz w:val="24"/>
          <w:szCs w:val="24"/>
        </w:rPr>
        <w:t>);</w:t>
      </w:r>
    </w:p>
    <w:p w:rsidR="00E954F0" w:rsidRPr="00880DA9" w:rsidRDefault="005D3DB9" w:rsidP="00973F80">
      <w:pPr>
        <w:pStyle w:val="a1"/>
        <w:numPr>
          <w:ilvl w:val="0"/>
          <w:numId w:val="20"/>
        </w:numPr>
        <w:tabs>
          <w:tab w:val="left" w:pos="0"/>
          <w:tab w:val="left" w:pos="709"/>
        </w:tabs>
        <w:spacing w:line="240" w:lineRule="auto"/>
        <w:ind w:left="993"/>
        <w:rPr>
          <w:sz w:val="24"/>
          <w:szCs w:val="24"/>
        </w:rPr>
      </w:pPr>
      <w:r>
        <w:rPr>
          <w:sz w:val="24"/>
          <w:szCs w:val="24"/>
          <w:lang w:val="ru-RU"/>
        </w:rPr>
        <w:t>С</w:t>
      </w:r>
      <w:r w:rsidRPr="006532FF">
        <w:rPr>
          <w:sz w:val="24"/>
          <w:szCs w:val="24"/>
        </w:rPr>
        <w:t xml:space="preserve">водную таблицу стоимости </w:t>
      </w:r>
      <w:r>
        <w:rPr>
          <w:sz w:val="24"/>
          <w:szCs w:val="24"/>
          <w:lang w:val="ru-RU"/>
        </w:rPr>
        <w:t>услуг</w:t>
      </w:r>
      <w:r w:rsidRPr="006532FF">
        <w:rPr>
          <w:sz w:val="24"/>
          <w:szCs w:val="24"/>
        </w:rPr>
        <w:t xml:space="preserve"> в соответствии с формой, приведенной в настоящей Документации по запросу предложений</w:t>
      </w:r>
      <w:r w:rsidR="00CC496F" w:rsidRPr="006532FF">
        <w:rPr>
          <w:sz w:val="24"/>
          <w:szCs w:val="24"/>
        </w:rPr>
        <w:t xml:space="preserve"> </w:t>
      </w:r>
      <w:r w:rsidR="00E954F0" w:rsidRPr="006532FF">
        <w:rPr>
          <w:sz w:val="24"/>
          <w:szCs w:val="24"/>
        </w:rPr>
        <w:t xml:space="preserve">(подраздел </w:t>
      </w:r>
      <w:r w:rsidR="0078446E">
        <w:rPr>
          <w:sz w:val="24"/>
          <w:szCs w:val="24"/>
          <w:lang w:val="ru-RU"/>
        </w:rPr>
        <w:t>5.</w:t>
      </w:r>
      <w:r w:rsidR="0090104A">
        <w:rPr>
          <w:sz w:val="24"/>
          <w:szCs w:val="24"/>
          <w:lang w:val="ru-RU"/>
        </w:rPr>
        <w:t>3</w:t>
      </w:r>
      <w:r w:rsidR="0078446E">
        <w:rPr>
          <w:sz w:val="24"/>
          <w:szCs w:val="24"/>
          <w:lang w:val="ru-RU"/>
        </w:rPr>
        <w:t>);</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_Ref222630269 \r \h  \* MERGEFORMAT </w:instrText>
      </w:r>
      <w:r w:rsidRPr="006532FF">
        <w:rPr>
          <w:sz w:val="24"/>
          <w:szCs w:val="24"/>
        </w:rPr>
      </w:r>
      <w:r w:rsidRPr="006532FF">
        <w:rPr>
          <w:sz w:val="24"/>
          <w:szCs w:val="24"/>
        </w:rPr>
        <w:fldChar w:fldCharType="separate"/>
      </w:r>
      <w:r w:rsidR="0098299C">
        <w:rPr>
          <w:sz w:val="24"/>
          <w:szCs w:val="24"/>
        </w:rPr>
        <w:t>5.4</w:t>
      </w:r>
      <w:r w:rsidRPr="006532FF">
        <w:rPr>
          <w:sz w:val="24"/>
          <w:szCs w:val="24"/>
        </w:rPr>
        <w:fldChar w:fldCharType="end"/>
      </w:r>
      <w:r w:rsidR="0090104A">
        <w:rPr>
          <w:sz w:val="24"/>
          <w:szCs w:val="24"/>
          <w:lang w:val="ru-RU"/>
        </w:rPr>
        <w:t>4</w:t>
      </w:r>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_Ref222630294 \r \h  \* MERGEFORMAT </w:instrText>
      </w:r>
      <w:r w:rsidRPr="006532FF">
        <w:rPr>
          <w:sz w:val="24"/>
          <w:szCs w:val="24"/>
        </w:rPr>
      </w:r>
      <w:r w:rsidRPr="006532FF">
        <w:rPr>
          <w:sz w:val="24"/>
          <w:szCs w:val="24"/>
        </w:rPr>
        <w:fldChar w:fldCharType="separate"/>
      </w:r>
      <w:r w:rsidR="0098299C">
        <w:rPr>
          <w:sz w:val="24"/>
          <w:szCs w:val="24"/>
        </w:rPr>
        <w:t>5.5</w:t>
      </w:r>
      <w:r w:rsidRPr="006532FF">
        <w:rPr>
          <w:sz w:val="24"/>
          <w:szCs w:val="24"/>
        </w:rPr>
        <w:fldChar w:fldCharType="end"/>
      </w:r>
      <w:r w:rsidR="0090104A">
        <w:rPr>
          <w:sz w:val="24"/>
          <w:szCs w:val="24"/>
          <w:lang w:val="ru-RU"/>
        </w:rPr>
        <w:t>5</w:t>
      </w:r>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07" w:name="_Ref55279015"/>
      <w:bookmarkStart w:id="108" w:name="_Ref55279017"/>
      <w:bookmarkEnd w:id="106"/>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lang w:val="ru-RU"/>
        </w:rPr>
        <w:t xml:space="preserve">          </w:t>
      </w:r>
      <w:r w:rsidRPr="006532FF">
        <w:rPr>
          <w:sz w:val="24"/>
          <w:szCs w:val="24"/>
        </w:rPr>
        <w:t xml:space="preserve"> (подраздел </w:t>
      </w:r>
      <w:r w:rsidRPr="006532FF">
        <w:rPr>
          <w:sz w:val="24"/>
          <w:szCs w:val="24"/>
        </w:rPr>
        <w:fldChar w:fldCharType="begin"/>
      </w:r>
      <w:r w:rsidRPr="006532FF">
        <w:rPr>
          <w:sz w:val="24"/>
          <w:szCs w:val="24"/>
        </w:rPr>
        <w:instrText xml:space="preserve"> REF _Ref222630311 \r \h  \* MERGEFORMAT </w:instrText>
      </w:r>
      <w:r w:rsidRPr="006532FF">
        <w:rPr>
          <w:sz w:val="24"/>
          <w:szCs w:val="24"/>
        </w:rPr>
      </w:r>
      <w:r w:rsidRPr="006532FF">
        <w:rPr>
          <w:sz w:val="24"/>
          <w:szCs w:val="24"/>
        </w:rPr>
        <w:fldChar w:fldCharType="separate"/>
      </w:r>
      <w:r w:rsidR="0098299C">
        <w:rPr>
          <w:sz w:val="24"/>
          <w:szCs w:val="24"/>
        </w:rPr>
        <w:t>5.6</w:t>
      </w:r>
      <w:r w:rsidRPr="006532FF">
        <w:rPr>
          <w:sz w:val="24"/>
          <w:szCs w:val="24"/>
        </w:rPr>
        <w:fldChar w:fldCharType="end"/>
      </w:r>
      <w:r w:rsidR="0090104A">
        <w:rPr>
          <w:sz w:val="24"/>
          <w:szCs w:val="24"/>
          <w:lang w:val="ru-RU"/>
        </w:rPr>
        <w:t>6</w:t>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_Ref222630323 \r \h  \* MERGEFORMAT </w:instrText>
      </w:r>
      <w:r w:rsidRPr="006532FF">
        <w:rPr>
          <w:sz w:val="24"/>
          <w:szCs w:val="24"/>
        </w:rPr>
      </w:r>
      <w:r w:rsidRPr="006532FF">
        <w:rPr>
          <w:sz w:val="24"/>
          <w:szCs w:val="24"/>
        </w:rPr>
        <w:fldChar w:fldCharType="separate"/>
      </w:r>
      <w:r w:rsidR="0098299C">
        <w:rPr>
          <w:sz w:val="24"/>
          <w:szCs w:val="24"/>
        </w:rPr>
        <w:t>5.7</w:t>
      </w:r>
      <w:r w:rsidRPr="006532FF">
        <w:rPr>
          <w:sz w:val="24"/>
          <w:szCs w:val="24"/>
        </w:rPr>
        <w:fldChar w:fldCharType="end"/>
      </w:r>
      <w:r w:rsidR="0090104A">
        <w:rPr>
          <w:sz w:val="24"/>
          <w:szCs w:val="24"/>
          <w:lang w:val="ru-RU"/>
        </w:rPr>
        <w:t>7</w:t>
      </w:r>
      <w:r w:rsidRPr="006532FF">
        <w:rPr>
          <w:sz w:val="24"/>
          <w:szCs w:val="24"/>
        </w:rPr>
        <w:t>);</w:t>
      </w:r>
    </w:p>
    <w:p w:rsidR="005D3DB9" w:rsidRPr="006532FF"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_Ref222630340 \r \h  \* MERGEFORMAT </w:instrText>
      </w:r>
      <w:r w:rsidRPr="006532FF">
        <w:rPr>
          <w:sz w:val="24"/>
          <w:szCs w:val="24"/>
        </w:rPr>
      </w:r>
      <w:r w:rsidRPr="006532FF">
        <w:rPr>
          <w:sz w:val="24"/>
          <w:szCs w:val="24"/>
        </w:rPr>
        <w:fldChar w:fldCharType="separate"/>
      </w:r>
      <w:r w:rsidR="0098299C">
        <w:rPr>
          <w:sz w:val="24"/>
          <w:szCs w:val="24"/>
        </w:rPr>
        <w:t>5.8</w:t>
      </w:r>
      <w:r w:rsidRPr="006532FF">
        <w:rPr>
          <w:sz w:val="24"/>
          <w:szCs w:val="24"/>
        </w:rPr>
        <w:fldChar w:fldCharType="end"/>
      </w:r>
      <w:r w:rsidR="0090104A">
        <w:rPr>
          <w:sz w:val="24"/>
          <w:szCs w:val="24"/>
          <w:lang w:val="ru-RU"/>
        </w:rPr>
        <w:t>8</w:t>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7"/>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9" w:name="_Ref176760171"/>
      <w:r w:rsidRPr="006532FF">
        <w:rPr>
          <w:sz w:val="24"/>
        </w:rPr>
        <w:lastRenderedPageBreak/>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8"/>
      <w:bookmarkEnd w:id="109"/>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lang w:val="ru-RU"/>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lang w:val="ru-RU"/>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10" w:name="_Ref56220439"/>
      <w:bookmarkStart w:id="111" w:name="_Ref56233643"/>
      <w:bookmarkStart w:id="112" w:name="_Ref56235653"/>
      <w:bookmarkStart w:id="113"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10"/>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1"/>
      <w:bookmarkEnd w:id="112"/>
      <w:bookmarkEnd w:id="113"/>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lang w:val="ru-RU"/>
        </w:rPr>
        <w:t xml:space="preserve"> </w:t>
      </w:r>
      <w:r>
        <w:rPr>
          <w:sz w:val="24"/>
        </w:rPr>
        <w:t xml:space="preserve">Предложение действительно в течение срока, указанного Участником запроса предложений в письме об участии в запросе предложений (подраздел </w:t>
      </w:r>
      <w:r>
        <w:rPr>
          <w:sz w:val="24"/>
        </w:rPr>
        <w:fldChar w:fldCharType="begin"/>
      </w:r>
      <w:r>
        <w:rPr>
          <w:sz w:val="24"/>
        </w:rPr>
        <w:instrText xml:space="preserve"> REF _Ref191969602 \r \h  \* MERGEFORMAT </w:instrText>
      </w:r>
      <w:r>
        <w:rPr>
          <w:sz w:val="24"/>
        </w:rPr>
      </w:r>
      <w:r>
        <w:rPr>
          <w:sz w:val="24"/>
        </w:rPr>
        <w:fldChar w:fldCharType="separate"/>
      </w:r>
      <w:r w:rsidR="0098299C">
        <w:rPr>
          <w:sz w:val="24"/>
        </w:rPr>
        <w:t>5.1</w:t>
      </w:r>
      <w:r>
        <w:rPr>
          <w:sz w:val="24"/>
        </w:rPr>
        <w:fldChar w:fldCharType="end"/>
      </w:r>
      <w:r>
        <w:rPr>
          <w:sz w:val="24"/>
        </w:rPr>
        <w:t xml:space="preserve">). В любом случае этот срок не должен быть менее чем </w:t>
      </w:r>
      <w:r>
        <w:rPr>
          <w:sz w:val="24"/>
          <w:lang w:val="ru-RU"/>
        </w:rPr>
        <w:t>60</w:t>
      </w:r>
      <w:r>
        <w:rPr>
          <w:sz w:val="24"/>
        </w:rPr>
        <w:t xml:space="preserve"> календарных дней </w:t>
      </w:r>
      <w:r>
        <w:rPr>
          <w:sz w:val="24"/>
          <w:lang w:val="ru-RU"/>
        </w:rPr>
        <w:t>после подписания протокола</w:t>
      </w:r>
      <w:r>
        <w:rPr>
          <w:sz w:val="24"/>
        </w:rPr>
        <w:t>, в соответствии с которым</w:t>
      </w:r>
      <w:r>
        <w:rPr>
          <w:sz w:val="24"/>
          <w:lang w:val="ru-RU"/>
        </w:rPr>
        <w:t xml:space="preserve"> определен победитель, или до заключения договора с победителем (в зависимости от того, какая дата наступит раньше)</w:t>
      </w:r>
      <w:r>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4" w:name="_Toc57314647"/>
      <w:r w:rsidRPr="003E19CB">
        <w:rPr>
          <w:b/>
          <w:sz w:val="24"/>
        </w:rPr>
        <w:t xml:space="preserve">Требования к языку </w:t>
      </w:r>
      <w:bookmarkEnd w:id="114"/>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5"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w:t>
      </w:r>
      <w:r w:rsidRPr="006532FF">
        <w:rPr>
          <w:sz w:val="24"/>
        </w:rPr>
        <w:lastRenderedPageBreak/>
        <w:t xml:space="preserve">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6" w:name="_Hlt40850038"/>
      <w:bookmarkEnd w:id="116"/>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5"/>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7"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7"/>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8" w:name="_Ref57667242"/>
      <w:r w:rsidRPr="001E01A4">
        <w:rPr>
          <w:b/>
          <w:sz w:val="24"/>
        </w:rPr>
        <w:t>Начальная (предельная) цен</w:t>
      </w:r>
      <w:bookmarkEnd w:id="118"/>
      <w:r w:rsidR="007537FC">
        <w:rPr>
          <w:b/>
          <w:sz w:val="24"/>
        </w:rPr>
        <w:t>а</w:t>
      </w:r>
      <w:r w:rsidR="001E01A4">
        <w:rPr>
          <w:b/>
          <w:sz w:val="24"/>
        </w:rPr>
        <w:t xml:space="preserve">: </w:t>
      </w:r>
      <w:r w:rsidR="00E86490">
        <w:rPr>
          <w:b/>
          <w:sz w:val="24"/>
          <w:lang w:val="ru-RU"/>
        </w:rPr>
        <w:t>403</w:t>
      </w:r>
      <w:r w:rsidR="00DA4629">
        <w:rPr>
          <w:b/>
          <w:sz w:val="24"/>
          <w:lang w:val="ru-RU"/>
        </w:rPr>
        <w:t xml:space="preserve"> </w:t>
      </w:r>
      <w:r w:rsidR="00E86490">
        <w:rPr>
          <w:b/>
          <w:sz w:val="24"/>
          <w:lang w:val="ru-RU"/>
        </w:rPr>
        <w:t>5</w:t>
      </w:r>
      <w:r w:rsidR="004305FD" w:rsidRPr="00D34BF7">
        <w:rPr>
          <w:b/>
          <w:sz w:val="24"/>
        </w:rPr>
        <w:t>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lang w:val="ru-RU"/>
        </w:rPr>
        <w:t>без</w:t>
      </w:r>
      <w:r w:rsidR="001E01A4">
        <w:rPr>
          <w:b/>
          <w:sz w:val="24"/>
        </w:rPr>
        <w:t xml:space="preserve"> НДС.</w:t>
      </w:r>
    </w:p>
    <w:p w:rsidR="005E3E74" w:rsidRPr="003E19CB" w:rsidRDefault="005E3E74" w:rsidP="00973F80">
      <w:pPr>
        <w:pStyle w:val="a"/>
        <w:numPr>
          <w:ilvl w:val="2"/>
          <w:numId w:val="19"/>
        </w:numPr>
        <w:rPr>
          <w:b/>
          <w:sz w:val="24"/>
        </w:rPr>
      </w:pPr>
      <w:bookmarkStart w:id="119" w:name="_Toc57314653"/>
      <w:r w:rsidRPr="003E19CB">
        <w:rPr>
          <w:b/>
          <w:sz w:val="24"/>
        </w:rPr>
        <w:t xml:space="preserve">Разъяснение </w:t>
      </w:r>
      <w:r w:rsidR="00012E1C" w:rsidRPr="003E19CB">
        <w:rPr>
          <w:b/>
          <w:sz w:val="24"/>
        </w:rPr>
        <w:t>Д</w:t>
      </w:r>
      <w:r w:rsidRPr="003E19CB">
        <w:rPr>
          <w:b/>
          <w:sz w:val="24"/>
        </w:rPr>
        <w:t>окументации</w:t>
      </w:r>
      <w:bookmarkEnd w:id="119"/>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20" w:name="_Toc90385057"/>
      <w:bookmarkStart w:id="121"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20"/>
      <w:r w:rsidR="002D41C8" w:rsidRPr="003E19CB">
        <w:rPr>
          <w:b/>
          <w:sz w:val="24"/>
        </w:rPr>
        <w:t xml:space="preserve"> по запросу предложений</w:t>
      </w:r>
      <w:bookmarkEnd w:id="121"/>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973F80">
      <w:pPr>
        <w:pStyle w:val="a"/>
        <w:numPr>
          <w:ilvl w:val="2"/>
          <w:numId w:val="19"/>
        </w:numPr>
        <w:rPr>
          <w:b/>
          <w:sz w:val="24"/>
        </w:rPr>
      </w:pPr>
      <w:bookmarkStart w:id="122" w:name="_Ref86823116"/>
      <w:bookmarkStart w:id="123" w:name="_Toc90385058"/>
      <w:r w:rsidRPr="003E19CB">
        <w:rPr>
          <w:b/>
          <w:sz w:val="24"/>
        </w:rPr>
        <w:t xml:space="preserve">Продление срока окончания приема </w:t>
      </w:r>
      <w:bookmarkEnd w:id="122"/>
      <w:bookmarkEnd w:id="123"/>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4" w:name="_Ref93088240"/>
      <w:bookmarkStart w:id="125" w:name="_Toc434312471"/>
      <w:r w:rsidRPr="006532FF">
        <w:rPr>
          <w:sz w:val="24"/>
        </w:rPr>
        <w:lastRenderedPageBreak/>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4"/>
      <w:bookmarkEnd w:id="125"/>
    </w:p>
    <w:p w:rsidR="005E3E74" w:rsidRPr="003E19CB" w:rsidRDefault="005E3E74" w:rsidP="00973F80">
      <w:pPr>
        <w:pStyle w:val="a"/>
        <w:numPr>
          <w:ilvl w:val="2"/>
          <w:numId w:val="19"/>
        </w:numPr>
        <w:rPr>
          <w:b/>
          <w:color w:val="000000"/>
          <w:sz w:val="24"/>
        </w:rPr>
      </w:pPr>
      <w:bookmarkStart w:id="126" w:name="_Toc90385071"/>
      <w:bookmarkStart w:id="127" w:name="_Ref93090116"/>
      <w:r w:rsidRPr="003E19CB">
        <w:rPr>
          <w:b/>
          <w:color w:val="000000"/>
          <w:sz w:val="24"/>
        </w:rPr>
        <w:t xml:space="preserve">Требования к Участникам </w:t>
      </w:r>
      <w:bookmarkEnd w:id="126"/>
      <w:bookmarkEnd w:id="127"/>
      <w:r w:rsidR="002D41C8" w:rsidRPr="003E19CB">
        <w:rPr>
          <w:b/>
          <w:sz w:val="24"/>
        </w:rPr>
        <w:t>запроса предложений</w:t>
      </w:r>
    </w:p>
    <w:p w:rsidR="00053DF6" w:rsidRPr="006532FF" w:rsidRDefault="00053DF6" w:rsidP="00973F80">
      <w:pPr>
        <w:pStyle w:val="a0"/>
        <w:numPr>
          <w:ilvl w:val="3"/>
          <w:numId w:val="19"/>
        </w:numPr>
        <w:tabs>
          <w:tab w:val="left" w:pos="709"/>
        </w:tabs>
        <w:spacing w:line="240" w:lineRule="auto"/>
        <w:ind w:left="709" w:hanging="283"/>
        <w:rPr>
          <w:sz w:val="24"/>
          <w:szCs w:val="24"/>
        </w:rPr>
      </w:pPr>
      <w:bookmarkStart w:id="128"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8"/>
    </w:p>
    <w:p w:rsidR="00053DF6" w:rsidRPr="006532FF" w:rsidRDefault="00053DF6" w:rsidP="00973F80">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w:t>
      </w:r>
      <w:r w:rsidR="00880DA9">
        <w:rPr>
          <w:sz w:val="24"/>
          <w:szCs w:val="24"/>
          <w:lang w:val="ru-RU"/>
        </w:rPr>
        <w:t>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9" w:name="_Ref86827631"/>
      <w:bookmarkStart w:id="130" w:name="_Toc90385072"/>
      <w:r w:rsidRPr="003E19CB">
        <w:rPr>
          <w:b/>
          <w:color w:val="000000"/>
          <w:sz w:val="24"/>
        </w:rPr>
        <w:t>Требования к документам, подтверждающим соответствие Участника установленным требованиям</w:t>
      </w:r>
      <w:bookmarkEnd w:id="129"/>
      <w:bookmarkEnd w:id="130"/>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31" w:name="_Ref55280443"/>
      <w:bookmarkStart w:id="132" w:name="_Toc55285351"/>
      <w:bookmarkStart w:id="133" w:name="_Toc55305383"/>
      <w:bookmarkStart w:id="134" w:name="_Toc57314654"/>
      <w:bookmarkStart w:id="135"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lang w:val="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5C5093" w:rsidRDefault="005C5093" w:rsidP="005C5093">
      <w:pPr>
        <w:pStyle w:val="a1"/>
        <w:numPr>
          <w:ilvl w:val="0"/>
          <w:numId w:val="22"/>
        </w:numPr>
        <w:spacing w:line="240" w:lineRule="auto"/>
        <w:ind w:left="993" w:hanging="567"/>
        <w:rPr>
          <w:sz w:val="24"/>
          <w:szCs w:val="24"/>
        </w:rPr>
      </w:pPr>
      <w:r>
        <w:rPr>
          <w:sz w:val="24"/>
          <w:szCs w:val="24"/>
          <w:lang w:val="ru-RU"/>
        </w:rPr>
        <w:t xml:space="preserve"> </w:t>
      </w:r>
      <w:r w:rsidRPr="005C5093">
        <w:rPr>
          <w:sz w:val="24"/>
          <w:szCs w:val="24"/>
        </w:rPr>
        <w:t>Лицен</w:t>
      </w:r>
      <w:r>
        <w:rPr>
          <w:sz w:val="24"/>
          <w:szCs w:val="24"/>
          <w:lang w:val="ru-RU"/>
        </w:rPr>
        <w:t>зия</w:t>
      </w:r>
      <w:r w:rsidRPr="005C5093">
        <w:rPr>
          <w:sz w:val="24"/>
          <w:szCs w:val="24"/>
        </w:rPr>
        <w:t xml:space="preserve"> на образовател</w:t>
      </w:r>
      <w:r>
        <w:rPr>
          <w:sz w:val="24"/>
          <w:szCs w:val="24"/>
        </w:rPr>
        <w:t>ьную деятельность и аккредитация</w:t>
      </w:r>
      <w:r w:rsidRPr="005C5093">
        <w:rPr>
          <w:sz w:val="24"/>
          <w:szCs w:val="24"/>
        </w:rPr>
        <w:t xml:space="preserve"> программ обучения.</w:t>
      </w:r>
    </w:p>
    <w:p w:rsidR="00D82A8E" w:rsidRDefault="00D82A8E" w:rsidP="00D82A8E">
      <w:pPr>
        <w:pStyle w:val="a1"/>
        <w:numPr>
          <w:ilvl w:val="0"/>
          <w:numId w:val="22"/>
        </w:numPr>
        <w:spacing w:line="240" w:lineRule="auto"/>
        <w:ind w:left="993" w:hanging="567"/>
        <w:rPr>
          <w:sz w:val="24"/>
          <w:szCs w:val="24"/>
        </w:rPr>
      </w:pP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а) бухгалтерский баланс;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б) отчет о финансовых результатах (отчет о прибылях и убытках);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в) приложения к бухгалтерской отчетности: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об изменениях капитала;</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-отчет о движении денежных средств,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lastRenderedPageBreak/>
        <w:t>отчет о целевом использовании средств;</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973F80">
      <w:pPr>
        <w:pStyle w:val="2"/>
        <w:numPr>
          <w:ilvl w:val="1"/>
          <w:numId w:val="19"/>
        </w:numPr>
        <w:spacing w:before="120"/>
        <w:ind w:left="0" w:firstLine="0"/>
        <w:rPr>
          <w:sz w:val="24"/>
        </w:rPr>
      </w:pPr>
      <w:bookmarkStart w:id="136" w:name="_Ref222625643"/>
      <w:bookmarkStart w:id="137" w:name="_Toc434312472"/>
      <w:r w:rsidRPr="006532FF">
        <w:rPr>
          <w:sz w:val="24"/>
        </w:rPr>
        <w:t xml:space="preserve">Подача </w:t>
      </w:r>
      <w:r w:rsidR="004A4CC8" w:rsidRPr="006532FF">
        <w:rPr>
          <w:sz w:val="24"/>
        </w:rPr>
        <w:t xml:space="preserve">Предложений </w:t>
      </w:r>
      <w:r w:rsidRPr="006532FF">
        <w:rPr>
          <w:sz w:val="24"/>
        </w:rPr>
        <w:t>и их прием</w:t>
      </w:r>
      <w:bookmarkEnd w:id="131"/>
      <w:bookmarkEnd w:id="132"/>
      <w:bookmarkEnd w:id="133"/>
      <w:bookmarkEnd w:id="134"/>
      <w:bookmarkEnd w:id="135"/>
      <w:bookmarkEnd w:id="136"/>
      <w:bookmarkEnd w:id="137"/>
    </w:p>
    <w:p w:rsidR="00605AD1" w:rsidRPr="006532FF" w:rsidRDefault="00605AD1" w:rsidP="00973F80">
      <w:pPr>
        <w:pStyle w:val="a"/>
        <w:numPr>
          <w:ilvl w:val="2"/>
          <w:numId w:val="19"/>
        </w:numPr>
        <w:spacing w:line="240" w:lineRule="auto"/>
        <w:ind w:left="709" w:hanging="709"/>
        <w:rPr>
          <w:sz w:val="24"/>
          <w:szCs w:val="24"/>
        </w:rPr>
      </w:pPr>
      <w:bookmarkStart w:id="138" w:name="_Ref221615864"/>
      <w:bookmarkStart w:id="139" w:name="_Ref55280453"/>
      <w:bookmarkStart w:id="140" w:name="_Toc55285353"/>
      <w:bookmarkStart w:id="141" w:name="_Toc55305385"/>
      <w:bookmarkStart w:id="142" w:name="_Toc57314656"/>
      <w:bookmarkStart w:id="143" w:name="_Toc69728970"/>
      <w:bookmarkStart w:id="144" w:name="_Ref222631209"/>
      <w:r w:rsidRPr="006532FF">
        <w:rPr>
          <w:sz w:val="24"/>
          <w:szCs w:val="24"/>
        </w:rPr>
        <w:t>Предложения принимаются до 17.00 (местное время), 15.00 (МСК),</w:t>
      </w:r>
      <w:r w:rsidR="000C2330">
        <w:rPr>
          <w:sz w:val="24"/>
          <w:szCs w:val="24"/>
        </w:rPr>
        <w:t xml:space="preserve"> </w:t>
      </w:r>
      <w:r w:rsidR="00130FD5">
        <w:rPr>
          <w:b/>
          <w:sz w:val="24"/>
          <w:szCs w:val="24"/>
          <w:lang w:val="ru-RU"/>
        </w:rPr>
        <w:t>1</w:t>
      </w:r>
      <w:r w:rsidR="00C9764B">
        <w:rPr>
          <w:b/>
          <w:sz w:val="24"/>
          <w:szCs w:val="24"/>
          <w:lang w:val="ru-RU"/>
        </w:rPr>
        <w:t>1</w:t>
      </w:r>
      <w:r w:rsidR="00C7298C">
        <w:rPr>
          <w:b/>
          <w:sz w:val="24"/>
          <w:szCs w:val="24"/>
          <w:lang w:val="ru-RU"/>
        </w:rPr>
        <w:t xml:space="preserve"> </w:t>
      </w:r>
      <w:r w:rsidR="00E86490">
        <w:rPr>
          <w:b/>
          <w:sz w:val="24"/>
          <w:szCs w:val="24"/>
          <w:lang w:val="ru-RU"/>
        </w:rPr>
        <w:t>февраля</w:t>
      </w:r>
      <w:r w:rsidR="00147EDF" w:rsidRPr="00D73922">
        <w:rPr>
          <w:b/>
          <w:sz w:val="24"/>
          <w:szCs w:val="24"/>
        </w:rPr>
        <w:t xml:space="preserve"> </w:t>
      </w:r>
      <w:r w:rsidRPr="00D73922">
        <w:rPr>
          <w:b/>
          <w:sz w:val="24"/>
          <w:szCs w:val="24"/>
        </w:rPr>
        <w:t>201</w:t>
      </w:r>
      <w:r w:rsidR="00E86490">
        <w:rPr>
          <w:b/>
          <w:sz w:val="24"/>
          <w:szCs w:val="24"/>
          <w:lang w:val="ru-RU"/>
        </w:rPr>
        <w:t>6</w:t>
      </w:r>
      <w:r w:rsidRPr="00D73922">
        <w:rPr>
          <w:b/>
          <w:sz w:val="24"/>
          <w:szCs w:val="24"/>
        </w:rPr>
        <w:t xml:space="preserve"> г</w:t>
      </w:r>
      <w:r w:rsidRPr="00D73922">
        <w:rPr>
          <w:sz w:val="24"/>
          <w:szCs w:val="24"/>
        </w:rPr>
        <w:t>.</w:t>
      </w:r>
      <w:r w:rsidRPr="006532FF">
        <w:rPr>
          <w:sz w:val="24"/>
          <w:szCs w:val="24"/>
        </w:rPr>
        <w:t xml:space="preserve"> </w:t>
      </w:r>
      <w:bookmarkEnd w:id="138"/>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973F80">
      <w:pPr>
        <w:pStyle w:val="2"/>
        <w:numPr>
          <w:ilvl w:val="1"/>
          <w:numId w:val="19"/>
        </w:numPr>
        <w:spacing w:before="120"/>
        <w:ind w:left="0" w:firstLine="0"/>
        <w:rPr>
          <w:sz w:val="24"/>
        </w:rPr>
      </w:pPr>
      <w:bookmarkStart w:id="145" w:name="_Toc434312473"/>
      <w:r w:rsidRPr="006532FF">
        <w:rPr>
          <w:sz w:val="24"/>
        </w:rPr>
        <w:t xml:space="preserve">Оценка </w:t>
      </w:r>
      <w:bookmarkEnd w:id="139"/>
      <w:bookmarkEnd w:id="140"/>
      <w:bookmarkEnd w:id="141"/>
      <w:bookmarkEnd w:id="142"/>
      <w:bookmarkEnd w:id="143"/>
      <w:r w:rsidR="007304A5" w:rsidRPr="006532FF">
        <w:rPr>
          <w:sz w:val="24"/>
        </w:rPr>
        <w:t>Предложений</w:t>
      </w:r>
      <w:bookmarkEnd w:id="144"/>
      <w:bookmarkEnd w:id="145"/>
    </w:p>
    <w:p w:rsidR="00E3219E" w:rsidRPr="006532FF" w:rsidRDefault="00E3219E" w:rsidP="00E3219E">
      <w:pPr>
        <w:pStyle w:val="a"/>
        <w:numPr>
          <w:ilvl w:val="2"/>
          <w:numId w:val="19"/>
        </w:numPr>
        <w:rPr>
          <w:sz w:val="24"/>
        </w:rPr>
      </w:pPr>
      <w:r w:rsidRPr="006532FF">
        <w:rPr>
          <w:sz w:val="24"/>
        </w:rPr>
        <w:t>Общие положения</w:t>
      </w:r>
    </w:p>
    <w:p w:rsidR="00E3219E" w:rsidRPr="006532FF" w:rsidRDefault="00E3219E" w:rsidP="00E3219E">
      <w:pPr>
        <w:pStyle w:val="a0"/>
        <w:numPr>
          <w:ilvl w:val="3"/>
          <w:numId w:val="19"/>
        </w:numPr>
        <w:spacing w:line="240" w:lineRule="auto"/>
        <w:ind w:left="0" w:firstLine="0"/>
        <w:rPr>
          <w:sz w:val="24"/>
        </w:rPr>
      </w:pPr>
      <w:r w:rsidRPr="006532FF">
        <w:rPr>
          <w:sz w:val="24"/>
        </w:rPr>
        <w:t>Оценка Предложений осуществляется Конкурсной комиссией и иными лицами (экспертами и специалистами), привлеченными Конкурсной комиссией.</w:t>
      </w:r>
    </w:p>
    <w:p w:rsidR="00E3219E" w:rsidRPr="006532FF" w:rsidRDefault="00E3219E" w:rsidP="00E3219E">
      <w:pPr>
        <w:pStyle w:val="a0"/>
        <w:numPr>
          <w:ilvl w:val="3"/>
          <w:numId w:val="19"/>
        </w:numPr>
        <w:spacing w:line="240" w:lineRule="auto"/>
        <w:ind w:left="0" w:firstLine="0"/>
        <w:rPr>
          <w:sz w:val="24"/>
        </w:rPr>
      </w:pPr>
      <w:r w:rsidRPr="006532FF">
        <w:rPr>
          <w:sz w:val="24"/>
        </w:rPr>
        <w:t>Оценка Предложений включает отборочную стадию (пункт</w:t>
      </w:r>
      <w:r>
        <w:rPr>
          <w:sz w:val="24"/>
        </w:rPr>
        <w:t xml:space="preserve"> 4.6.2</w:t>
      </w:r>
      <w:r w:rsidRPr="006532FF">
        <w:rPr>
          <w:sz w:val="24"/>
        </w:rPr>
        <w:t xml:space="preserve">) и оценочную стадию (пункт </w:t>
      </w:r>
      <w:r>
        <w:rPr>
          <w:sz w:val="24"/>
        </w:rPr>
        <w:t>4.6.3</w:t>
      </w:r>
      <w:r w:rsidRPr="006532FF">
        <w:rPr>
          <w:sz w:val="24"/>
        </w:rPr>
        <w:t>).</w:t>
      </w:r>
    </w:p>
    <w:p w:rsidR="00E3219E" w:rsidRPr="006532FF" w:rsidRDefault="00E3219E" w:rsidP="00E3219E">
      <w:pPr>
        <w:pStyle w:val="a"/>
        <w:numPr>
          <w:ilvl w:val="2"/>
          <w:numId w:val="19"/>
        </w:numPr>
        <w:rPr>
          <w:sz w:val="24"/>
        </w:rPr>
      </w:pPr>
      <w:bookmarkStart w:id="146" w:name="_Ref93089454"/>
      <w:bookmarkStart w:id="147" w:name="_Ref55304418"/>
      <w:r w:rsidRPr="006532FF">
        <w:rPr>
          <w:sz w:val="24"/>
        </w:rPr>
        <w:t>Отборочная стадия</w:t>
      </w:r>
      <w:bookmarkEnd w:id="146"/>
    </w:p>
    <w:p w:rsidR="00E3219E" w:rsidRPr="006532FF" w:rsidRDefault="00E3219E" w:rsidP="00E3219E">
      <w:pPr>
        <w:pStyle w:val="a0"/>
        <w:numPr>
          <w:ilvl w:val="3"/>
          <w:numId w:val="19"/>
        </w:numPr>
        <w:spacing w:line="240" w:lineRule="auto"/>
        <w:ind w:left="0" w:hanging="13"/>
        <w:rPr>
          <w:sz w:val="24"/>
        </w:rPr>
      </w:pPr>
      <w:r w:rsidRPr="006532FF">
        <w:rPr>
          <w:sz w:val="24"/>
        </w:rPr>
        <w:t>В рамках отборочной стадии Конкурсная комиссия</w:t>
      </w:r>
      <w:bookmarkEnd w:id="147"/>
      <w:r w:rsidRPr="006532FF">
        <w:rPr>
          <w:sz w:val="24"/>
        </w:rPr>
        <w:t xml:space="preserve"> проверяет:</w:t>
      </w:r>
    </w:p>
    <w:p w:rsidR="00E3219E" w:rsidRPr="006532FF" w:rsidRDefault="00233D6F" w:rsidP="00233D6F">
      <w:pPr>
        <w:pStyle w:val="a1"/>
        <w:numPr>
          <w:ilvl w:val="0"/>
          <w:numId w:val="0"/>
        </w:numPr>
        <w:spacing w:line="240" w:lineRule="auto"/>
        <w:rPr>
          <w:sz w:val="24"/>
          <w:szCs w:val="24"/>
        </w:rPr>
      </w:pPr>
      <w:bookmarkStart w:id="148" w:name="_Ref55304419"/>
      <w:r>
        <w:rPr>
          <w:sz w:val="24"/>
          <w:szCs w:val="24"/>
          <w:lang w:val="ru-RU"/>
        </w:rPr>
        <w:t xml:space="preserve">а) </w:t>
      </w:r>
      <w:r w:rsidR="00E3219E"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E3219E">
        <w:rPr>
          <w:sz w:val="24"/>
          <w:lang w:val="ru-RU"/>
        </w:rPr>
        <w:t xml:space="preserve">в электронной форме </w:t>
      </w:r>
      <w:r w:rsidR="00E3219E" w:rsidRPr="006532FF">
        <w:rPr>
          <w:sz w:val="24"/>
          <w:szCs w:val="24"/>
        </w:rPr>
        <w:t>по существу;</w:t>
      </w:r>
    </w:p>
    <w:p w:rsidR="00E3219E" w:rsidRPr="006532FF" w:rsidRDefault="00233D6F" w:rsidP="00233D6F">
      <w:pPr>
        <w:pStyle w:val="a1"/>
        <w:numPr>
          <w:ilvl w:val="0"/>
          <w:numId w:val="0"/>
        </w:numPr>
        <w:spacing w:line="240" w:lineRule="auto"/>
        <w:rPr>
          <w:sz w:val="24"/>
          <w:szCs w:val="24"/>
        </w:rPr>
      </w:pPr>
      <w:r>
        <w:rPr>
          <w:sz w:val="24"/>
          <w:szCs w:val="24"/>
          <w:lang w:val="ru-RU"/>
        </w:rPr>
        <w:t xml:space="preserve">б) </w:t>
      </w:r>
      <w:r w:rsidR="00E3219E" w:rsidRPr="006532FF">
        <w:rPr>
          <w:sz w:val="24"/>
          <w:szCs w:val="24"/>
        </w:rPr>
        <w:t>соответствие Участников требованиям настоящей Документации по запросу предложений</w:t>
      </w:r>
      <w:r w:rsidR="00E3219E" w:rsidRPr="003E1C84">
        <w:rPr>
          <w:sz w:val="24"/>
          <w:lang w:val="ru-RU"/>
        </w:rPr>
        <w:t xml:space="preserve"> </w:t>
      </w:r>
      <w:r w:rsidR="00E3219E">
        <w:rPr>
          <w:sz w:val="24"/>
          <w:lang w:val="ru-RU"/>
        </w:rPr>
        <w:t>в электронной форме</w:t>
      </w:r>
      <w:r w:rsidR="00E3219E" w:rsidRPr="006532FF">
        <w:rPr>
          <w:sz w:val="24"/>
          <w:szCs w:val="24"/>
        </w:rPr>
        <w:t>;</w:t>
      </w:r>
    </w:p>
    <w:p w:rsidR="00E3219E" w:rsidRPr="006532FF" w:rsidRDefault="00233D6F" w:rsidP="00233D6F">
      <w:pPr>
        <w:pStyle w:val="a1"/>
        <w:numPr>
          <w:ilvl w:val="0"/>
          <w:numId w:val="0"/>
        </w:numPr>
        <w:spacing w:line="240" w:lineRule="auto"/>
        <w:rPr>
          <w:sz w:val="24"/>
          <w:szCs w:val="24"/>
        </w:rPr>
      </w:pPr>
      <w:r>
        <w:rPr>
          <w:sz w:val="24"/>
          <w:szCs w:val="24"/>
          <w:lang w:val="ru-RU"/>
        </w:rPr>
        <w:t xml:space="preserve">в) </w:t>
      </w:r>
      <w:r w:rsidR="00E3219E" w:rsidRPr="006532FF">
        <w:rPr>
          <w:sz w:val="24"/>
          <w:szCs w:val="24"/>
        </w:rPr>
        <w:t>соответствие технического предложения требованиям настоящей Документации по запросу предложений</w:t>
      </w:r>
      <w:r w:rsidR="00E3219E" w:rsidRPr="003E1C84">
        <w:rPr>
          <w:sz w:val="24"/>
          <w:lang w:val="ru-RU"/>
        </w:rPr>
        <w:t xml:space="preserve"> </w:t>
      </w:r>
      <w:r w:rsidR="00E3219E">
        <w:rPr>
          <w:sz w:val="24"/>
          <w:lang w:val="ru-RU"/>
        </w:rPr>
        <w:t>в электронной форме</w:t>
      </w:r>
      <w:r w:rsidR="00E3219E" w:rsidRPr="006532FF">
        <w:rPr>
          <w:sz w:val="24"/>
          <w:szCs w:val="24"/>
        </w:rPr>
        <w:t>;</w:t>
      </w:r>
    </w:p>
    <w:p w:rsidR="00E3219E" w:rsidRPr="006532FF" w:rsidRDefault="00E3219E" w:rsidP="00E3219E">
      <w:pPr>
        <w:pStyle w:val="a0"/>
        <w:numPr>
          <w:ilvl w:val="3"/>
          <w:numId w:val="19"/>
        </w:numPr>
        <w:spacing w:line="240" w:lineRule="auto"/>
        <w:ind w:left="0" w:firstLine="0"/>
        <w:rPr>
          <w:sz w:val="24"/>
        </w:rPr>
      </w:pPr>
      <w:r w:rsidRPr="006532FF">
        <w:rPr>
          <w:sz w:val="24"/>
        </w:rPr>
        <w:t xml:space="preserve">В рамках отборочной стадии Конкурсная комиссия может запросить Участников запроса предложений </w:t>
      </w:r>
      <w:r>
        <w:rPr>
          <w:sz w:val="24"/>
          <w:lang w:val="ru-RU"/>
        </w:rPr>
        <w:t xml:space="preserve">в электронной форме </w:t>
      </w:r>
      <w:r w:rsidRPr="006532FF">
        <w:rPr>
          <w:sz w:val="24"/>
        </w:rPr>
        <w:t>разъяснения или дополнения их Предложений,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Предложения.</w:t>
      </w:r>
    </w:p>
    <w:p w:rsidR="00E3219E" w:rsidRPr="006532FF" w:rsidRDefault="00E3219E" w:rsidP="00E3219E">
      <w:pPr>
        <w:pStyle w:val="a0"/>
        <w:numPr>
          <w:ilvl w:val="3"/>
          <w:numId w:val="19"/>
        </w:numPr>
        <w:spacing w:line="240" w:lineRule="auto"/>
        <w:ind w:left="0" w:firstLine="0"/>
        <w:rPr>
          <w:sz w:val="24"/>
        </w:rPr>
      </w:pPr>
      <w:r w:rsidRPr="006532FF">
        <w:rPr>
          <w:sz w:val="24"/>
        </w:rPr>
        <w:t>При проверке правильности оформления Предложений Конкурсная комиссия вправе не обращать внимание на мелкие недочеты и погрешности, которые не влияют на существо Предложения. Конкурсная комиссия с письменного согласия Участника запроса предложений также может исправлять очевидные арифметические и грамматические ошибки.</w:t>
      </w:r>
    </w:p>
    <w:p w:rsidR="00E3219E" w:rsidRPr="006532FF" w:rsidRDefault="00E3219E" w:rsidP="00E3219E">
      <w:pPr>
        <w:pStyle w:val="a0"/>
        <w:numPr>
          <w:ilvl w:val="3"/>
          <w:numId w:val="19"/>
        </w:numPr>
        <w:spacing w:line="240" w:lineRule="auto"/>
        <w:ind w:left="0" w:firstLine="0"/>
        <w:rPr>
          <w:sz w:val="24"/>
        </w:rPr>
      </w:pPr>
      <w:bookmarkStart w:id="149" w:name="_Ref55307002"/>
      <w:r w:rsidRPr="006532FF">
        <w:rPr>
          <w:sz w:val="24"/>
        </w:rPr>
        <w:t>По результатам проведения отборочной стадии Конкурсная комиссия отклоняет Предложения, которые:</w:t>
      </w:r>
      <w:bookmarkEnd w:id="148"/>
      <w:bookmarkEnd w:id="149"/>
    </w:p>
    <w:p w:rsidR="00E3219E" w:rsidRPr="006532FF" w:rsidRDefault="00E3219E" w:rsidP="00E3219E">
      <w:pPr>
        <w:pStyle w:val="a1"/>
        <w:numPr>
          <w:ilvl w:val="0"/>
          <w:numId w:val="0"/>
        </w:numPr>
        <w:tabs>
          <w:tab w:val="num" w:pos="1260"/>
        </w:tabs>
        <w:spacing w:line="240" w:lineRule="auto"/>
        <w:rPr>
          <w:sz w:val="24"/>
          <w:szCs w:val="24"/>
        </w:rPr>
      </w:pPr>
      <w:bookmarkStart w:id="150" w:name="_Ref93089457"/>
      <w:bookmarkStart w:id="151" w:name="_Ref55304422"/>
      <w:r>
        <w:rPr>
          <w:sz w:val="24"/>
          <w:szCs w:val="24"/>
          <w:lang w:val="ru-RU"/>
        </w:rPr>
        <w:t xml:space="preserve">а) </w:t>
      </w:r>
      <w:r w:rsidRPr="006532FF">
        <w:rPr>
          <w:sz w:val="24"/>
          <w:szCs w:val="24"/>
        </w:rPr>
        <w:t>в существенной мере не отвечают требованиям к оформлению настоящей Документации по запросу предложений</w:t>
      </w:r>
      <w:r w:rsidRPr="003E1C84">
        <w:rPr>
          <w:sz w:val="24"/>
          <w:lang w:val="ru-RU"/>
        </w:rPr>
        <w:t xml:space="preserve"> </w:t>
      </w:r>
      <w:r>
        <w:rPr>
          <w:sz w:val="24"/>
          <w:lang w:val="ru-RU"/>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lang w:val="ru-RU"/>
        </w:rPr>
        <w:t xml:space="preserve">б) </w:t>
      </w:r>
      <w:r w:rsidRPr="006532FF">
        <w:rPr>
          <w:sz w:val="24"/>
          <w:szCs w:val="24"/>
        </w:rPr>
        <w:t>поданы Участниками, которые не отвечают требованиям настоящей Документации по запросу предложений</w:t>
      </w:r>
      <w:r w:rsidRPr="003E1C84">
        <w:rPr>
          <w:sz w:val="24"/>
          <w:lang w:val="ru-RU"/>
        </w:rPr>
        <w:t xml:space="preserve"> </w:t>
      </w:r>
      <w:r>
        <w:rPr>
          <w:sz w:val="24"/>
          <w:lang w:val="ru-RU"/>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lang w:val="ru-RU"/>
        </w:rPr>
        <w:t xml:space="preserve">в) </w:t>
      </w: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Pr="003E1C84">
        <w:rPr>
          <w:sz w:val="24"/>
          <w:lang w:val="ru-RU"/>
        </w:rPr>
        <w:t xml:space="preserve"> </w:t>
      </w:r>
      <w:r>
        <w:rPr>
          <w:sz w:val="24"/>
          <w:lang w:val="ru-RU"/>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lang w:val="ru-RU"/>
        </w:rPr>
        <w:t xml:space="preserve">г) </w:t>
      </w:r>
      <w:r w:rsidRPr="006532FF">
        <w:rPr>
          <w:sz w:val="24"/>
          <w:szCs w:val="24"/>
        </w:rPr>
        <w:t>содержат очевидные арифметические или грамматические ошибки, с исправлением которых не согласился Участник.</w:t>
      </w:r>
    </w:p>
    <w:p w:rsidR="00E3219E" w:rsidRPr="006532FF" w:rsidRDefault="00E3219E" w:rsidP="00E3219E">
      <w:pPr>
        <w:pStyle w:val="a1"/>
        <w:numPr>
          <w:ilvl w:val="0"/>
          <w:numId w:val="0"/>
        </w:numPr>
        <w:tabs>
          <w:tab w:val="num" w:pos="900"/>
        </w:tabs>
        <w:spacing w:line="240" w:lineRule="auto"/>
        <w:ind w:left="900" w:hanging="900"/>
        <w:rPr>
          <w:sz w:val="24"/>
          <w:szCs w:val="24"/>
        </w:rPr>
      </w:pPr>
    </w:p>
    <w:p w:rsidR="00E3219E" w:rsidRPr="006532FF" w:rsidRDefault="00E3219E" w:rsidP="00E3219E">
      <w:pPr>
        <w:pStyle w:val="a1"/>
        <w:numPr>
          <w:ilvl w:val="0"/>
          <w:numId w:val="0"/>
        </w:numPr>
        <w:tabs>
          <w:tab w:val="num" w:pos="1260"/>
        </w:tabs>
        <w:spacing w:line="240" w:lineRule="auto"/>
        <w:ind w:left="900"/>
        <w:rPr>
          <w:sz w:val="24"/>
          <w:szCs w:val="24"/>
        </w:rPr>
      </w:pPr>
    </w:p>
    <w:p w:rsidR="00E3219E" w:rsidRPr="006532FF" w:rsidRDefault="00E3219E" w:rsidP="00E3219E">
      <w:pPr>
        <w:pStyle w:val="a"/>
        <w:numPr>
          <w:ilvl w:val="2"/>
          <w:numId w:val="19"/>
        </w:numPr>
        <w:rPr>
          <w:sz w:val="24"/>
        </w:rPr>
      </w:pPr>
      <w:bookmarkStart w:id="152" w:name="_Ref191969745"/>
      <w:r w:rsidRPr="006532FF">
        <w:rPr>
          <w:sz w:val="24"/>
        </w:rPr>
        <w:t>Оценочная стадия</w:t>
      </w:r>
      <w:bookmarkEnd w:id="150"/>
      <w:bookmarkEnd w:id="152"/>
      <w:r>
        <w:rPr>
          <w:sz w:val="24"/>
          <w:lang w:val="ru-RU"/>
        </w:rPr>
        <w:t>:</w:t>
      </w:r>
    </w:p>
    <w:bookmarkEnd w:id="151"/>
    <w:p w:rsidR="00E3219E" w:rsidRPr="006A4773" w:rsidRDefault="00E3219E" w:rsidP="00E3219E">
      <w:pPr>
        <w:spacing w:line="240" w:lineRule="auto"/>
        <w:ind w:firstLine="709"/>
        <w:rPr>
          <w:sz w:val="24"/>
          <w:szCs w:val="24"/>
        </w:rPr>
      </w:pPr>
      <w:r w:rsidRPr="006A4773">
        <w:rPr>
          <w:sz w:val="24"/>
          <w:szCs w:val="24"/>
        </w:rPr>
        <w:t xml:space="preserve">1. Комиссия осуществляет оценку и сопоставление заявок на участие в конкурсе, поданных участниками размещения заказа, признанными участниками конкурса. </w:t>
      </w:r>
    </w:p>
    <w:p w:rsidR="00E3219E" w:rsidRPr="006A4773" w:rsidRDefault="00E3219E" w:rsidP="00E3219E">
      <w:pPr>
        <w:spacing w:line="240" w:lineRule="auto"/>
        <w:ind w:firstLine="709"/>
        <w:rPr>
          <w:sz w:val="24"/>
          <w:szCs w:val="24"/>
        </w:rPr>
      </w:pPr>
      <w:r w:rsidRPr="006A4773">
        <w:rPr>
          <w:sz w:val="24"/>
          <w:szCs w:val="24"/>
        </w:rPr>
        <w:t>2. Оценка заявок осуществляется с использованием 3 следующих критериев оценки заявок:</w:t>
      </w:r>
    </w:p>
    <w:p w:rsidR="00E3219E" w:rsidRPr="006A4773" w:rsidRDefault="00E3219E" w:rsidP="00E3219E">
      <w:pPr>
        <w:spacing w:line="240" w:lineRule="auto"/>
        <w:ind w:firstLine="709"/>
        <w:rPr>
          <w:sz w:val="24"/>
          <w:szCs w:val="24"/>
        </w:rPr>
      </w:pPr>
      <w:r w:rsidRPr="006A4773">
        <w:rPr>
          <w:sz w:val="24"/>
          <w:szCs w:val="24"/>
        </w:rPr>
        <w:t xml:space="preserve">а) цена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б) квалификация участника конкурса;</w:t>
      </w:r>
    </w:p>
    <w:p w:rsidR="00E3219E" w:rsidRPr="006A4773" w:rsidRDefault="00E3219E" w:rsidP="00E3219E">
      <w:pPr>
        <w:spacing w:line="240" w:lineRule="auto"/>
        <w:ind w:firstLine="709"/>
        <w:rPr>
          <w:sz w:val="24"/>
          <w:szCs w:val="24"/>
        </w:rPr>
      </w:pPr>
      <w:r w:rsidRPr="006A4773">
        <w:rPr>
          <w:sz w:val="24"/>
          <w:szCs w:val="24"/>
        </w:rPr>
        <w:t xml:space="preserve">в) срок </w:t>
      </w:r>
      <w:r>
        <w:rPr>
          <w:sz w:val="24"/>
          <w:szCs w:val="24"/>
        </w:rPr>
        <w:t>оказания услуг</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Для осуществления расчетов используются следующие обозначения:</w:t>
      </w:r>
    </w:p>
    <w:p w:rsidR="00E3219E" w:rsidRPr="006A4773" w:rsidRDefault="00E3219E" w:rsidP="00E3219E">
      <w:pPr>
        <w:spacing w:line="240" w:lineRule="auto"/>
        <w:ind w:firstLine="709"/>
        <w:rPr>
          <w:sz w:val="24"/>
          <w:szCs w:val="24"/>
        </w:rPr>
      </w:pPr>
      <w:r w:rsidRPr="006A4773">
        <w:rPr>
          <w:sz w:val="24"/>
          <w:szCs w:val="24"/>
        </w:rPr>
        <w:t xml:space="preserve">    Ka</w:t>
      </w:r>
      <w:r w:rsidRPr="006A4773">
        <w:rPr>
          <w:sz w:val="24"/>
          <w:szCs w:val="24"/>
          <w:vertAlign w:val="subscript"/>
        </w:rPr>
        <w:t>i</w:t>
      </w:r>
      <w:r w:rsidRPr="006A4773">
        <w:rPr>
          <w:sz w:val="24"/>
          <w:szCs w:val="24"/>
        </w:rPr>
        <w:t xml:space="preserve"> - значимость критерия "цена </w:t>
      </w:r>
      <w:r>
        <w:rPr>
          <w:sz w:val="24"/>
          <w:szCs w:val="24"/>
        </w:rPr>
        <w:t>договора</w:t>
      </w:r>
      <w:r w:rsidRPr="006A4773">
        <w:rPr>
          <w:sz w:val="24"/>
          <w:szCs w:val="24"/>
        </w:rPr>
        <w:t xml:space="preserve"> ";</w:t>
      </w:r>
    </w:p>
    <w:p w:rsidR="00E3219E" w:rsidRPr="006A4773" w:rsidRDefault="00E3219E" w:rsidP="00E3219E">
      <w:pPr>
        <w:spacing w:line="240" w:lineRule="auto"/>
        <w:ind w:firstLine="709"/>
        <w:rPr>
          <w:sz w:val="24"/>
          <w:szCs w:val="24"/>
        </w:rPr>
      </w:pPr>
      <w:r w:rsidRPr="006A4773">
        <w:rPr>
          <w:sz w:val="24"/>
          <w:szCs w:val="24"/>
        </w:rPr>
        <w:t xml:space="preserve">    Kc</w:t>
      </w:r>
      <w:r w:rsidRPr="006A4773">
        <w:rPr>
          <w:sz w:val="24"/>
          <w:szCs w:val="24"/>
          <w:vertAlign w:val="subscript"/>
        </w:rPr>
        <w:t>i</w:t>
      </w:r>
      <w:r w:rsidRPr="006A4773">
        <w:rPr>
          <w:sz w:val="24"/>
          <w:szCs w:val="24"/>
        </w:rPr>
        <w:t xml:space="preserve">   -  значимость критерия «квалификация участника»;</w:t>
      </w:r>
    </w:p>
    <w:p w:rsidR="00E3219E" w:rsidRPr="006A4773" w:rsidRDefault="00E3219E" w:rsidP="00E3219E">
      <w:pPr>
        <w:spacing w:line="240" w:lineRule="auto"/>
        <w:ind w:firstLine="709"/>
        <w:rPr>
          <w:sz w:val="24"/>
          <w:szCs w:val="24"/>
        </w:rPr>
      </w:pPr>
      <w:r w:rsidRPr="006A4773">
        <w:rPr>
          <w:sz w:val="24"/>
          <w:szCs w:val="24"/>
        </w:rPr>
        <w:t xml:space="preserve">    Kf</w:t>
      </w:r>
      <w:r w:rsidRPr="006A4773">
        <w:rPr>
          <w:sz w:val="24"/>
          <w:szCs w:val="24"/>
          <w:vertAlign w:val="subscript"/>
        </w:rPr>
        <w:t>i</w:t>
      </w:r>
      <w:r w:rsidRPr="006A4773">
        <w:rPr>
          <w:sz w:val="24"/>
          <w:szCs w:val="24"/>
        </w:rPr>
        <w:t xml:space="preserve"> - значимость критерия "срок выполнения работ";</w:t>
      </w:r>
    </w:p>
    <w:p w:rsidR="00E3219E" w:rsidRPr="006A4773" w:rsidRDefault="00E3219E" w:rsidP="00E3219E">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3219E" w:rsidRPr="006A4773" w:rsidRDefault="00E3219E" w:rsidP="00E3219E">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3219E" w:rsidRPr="006A4773" w:rsidRDefault="00E3219E" w:rsidP="00E3219E">
      <w:pPr>
        <w:spacing w:line="240" w:lineRule="auto"/>
        <w:ind w:firstLine="709"/>
        <w:rPr>
          <w:sz w:val="24"/>
          <w:szCs w:val="24"/>
        </w:rPr>
      </w:pPr>
      <w:r w:rsidRPr="006A4773">
        <w:rPr>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E3219E" w:rsidRPr="006A4773" w:rsidRDefault="00E3219E" w:rsidP="00E3219E">
      <w:pPr>
        <w:autoSpaceDE w:val="0"/>
        <w:autoSpaceDN w:val="0"/>
        <w:adjustRightInd w:val="0"/>
        <w:spacing w:line="240" w:lineRule="auto"/>
        <w:ind w:firstLine="540"/>
        <w:rPr>
          <w:sz w:val="24"/>
          <w:szCs w:val="24"/>
        </w:rPr>
      </w:pPr>
      <w:r w:rsidRPr="006A4773">
        <w:rPr>
          <w:sz w:val="24"/>
          <w:szCs w:val="24"/>
        </w:rPr>
        <w:t>Значимость каждого из критериев:</w:t>
      </w:r>
    </w:p>
    <w:p w:rsidR="00E3219E" w:rsidRDefault="00E3219E" w:rsidP="00E3219E">
      <w:pPr>
        <w:autoSpaceDE w:val="0"/>
        <w:autoSpaceDN w:val="0"/>
        <w:adjustRightInd w:val="0"/>
        <w:spacing w:line="240" w:lineRule="auto"/>
        <w:ind w:firstLine="540"/>
        <w:rPr>
          <w:sz w:val="24"/>
          <w:szCs w:val="24"/>
        </w:rPr>
      </w:pPr>
    </w:p>
    <w:p w:rsidR="00E3219E" w:rsidRPr="006A4773" w:rsidRDefault="00E3219E" w:rsidP="00E3219E">
      <w:pPr>
        <w:autoSpaceDE w:val="0"/>
        <w:autoSpaceDN w:val="0"/>
        <w:adjustRightInd w:val="0"/>
        <w:spacing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0"/>
        <w:gridCol w:w="2357"/>
      </w:tblGrid>
      <w:tr w:rsidR="00E3219E" w:rsidRPr="006A4773" w:rsidTr="005C5093">
        <w:tc>
          <w:tcPr>
            <w:tcW w:w="7460" w:type="dxa"/>
          </w:tcPr>
          <w:p w:rsidR="00E3219E" w:rsidRPr="006A4773" w:rsidRDefault="00E3219E" w:rsidP="005C5093">
            <w:pPr>
              <w:autoSpaceDE w:val="0"/>
              <w:autoSpaceDN w:val="0"/>
              <w:adjustRightInd w:val="0"/>
              <w:spacing w:line="240" w:lineRule="auto"/>
              <w:rPr>
                <w:sz w:val="24"/>
                <w:szCs w:val="24"/>
              </w:rPr>
            </w:pPr>
            <w:r w:rsidRPr="006A4773">
              <w:rPr>
                <w:sz w:val="24"/>
                <w:szCs w:val="24"/>
              </w:rPr>
              <w:t xml:space="preserve">цена </w:t>
            </w:r>
            <w:r>
              <w:rPr>
                <w:sz w:val="24"/>
                <w:szCs w:val="24"/>
              </w:rPr>
              <w:t>договора</w:t>
            </w:r>
          </w:p>
        </w:tc>
        <w:tc>
          <w:tcPr>
            <w:tcW w:w="2357" w:type="dxa"/>
          </w:tcPr>
          <w:p w:rsidR="00E3219E" w:rsidRPr="006A4773" w:rsidRDefault="00596C11" w:rsidP="005C5093">
            <w:pPr>
              <w:autoSpaceDE w:val="0"/>
              <w:autoSpaceDN w:val="0"/>
              <w:adjustRightInd w:val="0"/>
              <w:spacing w:line="240" w:lineRule="auto"/>
              <w:rPr>
                <w:sz w:val="24"/>
                <w:szCs w:val="24"/>
              </w:rPr>
            </w:pPr>
            <w:r>
              <w:rPr>
                <w:sz w:val="24"/>
                <w:szCs w:val="24"/>
              </w:rPr>
              <w:t>5</w:t>
            </w:r>
            <w:r w:rsidR="005C2A4A">
              <w:rPr>
                <w:sz w:val="24"/>
                <w:szCs w:val="24"/>
              </w:rPr>
              <w:t>0</w:t>
            </w:r>
            <w:r w:rsidR="00E3219E" w:rsidRPr="006A4773">
              <w:rPr>
                <w:sz w:val="24"/>
                <w:szCs w:val="24"/>
              </w:rPr>
              <w:t xml:space="preserve"> %</w:t>
            </w:r>
          </w:p>
        </w:tc>
      </w:tr>
      <w:tr w:rsidR="00E3219E" w:rsidRPr="006A4773" w:rsidTr="005C5093">
        <w:tc>
          <w:tcPr>
            <w:tcW w:w="7460" w:type="dxa"/>
          </w:tcPr>
          <w:p w:rsidR="00E3219E" w:rsidRPr="006A4773" w:rsidRDefault="00E3219E" w:rsidP="005C5093">
            <w:pPr>
              <w:autoSpaceDE w:val="0"/>
              <w:autoSpaceDN w:val="0"/>
              <w:adjustRightInd w:val="0"/>
              <w:spacing w:line="240" w:lineRule="auto"/>
              <w:rPr>
                <w:sz w:val="24"/>
                <w:szCs w:val="24"/>
              </w:rPr>
            </w:pPr>
            <w:r w:rsidRPr="006A4773">
              <w:rPr>
                <w:sz w:val="24"/>
                <w:szCs w:val="24"/>
              </w:rPr>
              <w:t>квалификация участника конкурса</w:t>
            </w:r>
          </w:p>
        </w:tc>
        <w:tc>
          <w:tcPr>
            <w:tcW w:w="2357" w:type="dxa"/>
          </w:tcPr>
          <w:p w:rsidR="00E3219E" w:rsidRPr="006A4773" w:rsidRDefault="00596C11" w:rsidP="005C5093">
            <w:pPr>
              <w:autoSpaceDE w:val="0"/>
              <w:autoSpaceDN w:val="0"/>
              <w:adjustRightInd w:val="0"/>
              <w:spacing w:line="240" w:lineRule="auto"/>
              <w:rPr>
                <w:sz w:val="24"/>
                <w:szCs w:val="24"/>
              </w:rPr>
            </w:pPr>
            <w:r>
              <w:rPr>
                <w:sz w:val="24"/>
                <w:szCs w:val="24"/>
              </w:rPr>
              <w:t>5</w:t>
            </w:r>
            <w:r w:rsidR="005C2A4A">
              <w:rPr>
                <w:sz w:val="24"/>
                <w:szCs w:val="24"/>
              </w:rPr>
              <w:t>0</w:t>
            </w:r>
            <w:r w:rsidR="00E3219E" w:rsidRPr="006A4773">
              <w:rPr>
                <w:sz w:val="24"/>
                <w:szCs w:val="24"/>
              </w:rPr>
              <w:t xml:space="preserve"> %</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3219E" w:rsidRPr="006A4773" w:rsidRDefault="00E3219E" w:rsidP="00E3219E">
      <w:pPr>
        <w:spacing w:line="240" w:lineRule="auto"/>
        <w:ind w:firstLine="709"/>
        <w:rPr>
          <w:sz w:val="24"/>
          <w:szCs w:val="24"/>
        </w:rPr>
      </w:pPr>
      <w:r w:rsidRPr="006A4773">
        <w:rPr>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3219E" w:rsidRPr="006A4773" w:rsidRDefault="00E3219E" w:rsidP="00E3219E">
      <w:pPr>
        <w:spacing w:line="240" w:lineRule="auto"/>
        <w:ind w:firstLine="709"/>
        <w:rPr>
          <w:sz w:val="24"/>
          <w:szCs w:val="24"/>
        </w:rPr>
      </w:pPr>
      <w:r w:rsidRPr="006A4773">
        <w:rPr>
          <w:sz w:val="24"/>
          <w:szCs w:val="24"/>
        </w:rPr>
        <w:t>Заявке, набравшей наибольший итоговый рейтинг, присваивается первый номер.</w:t>
      </w:r>
    </w:p>
    <w:p w:rsidR="00E3219E" w:rsidRDefault="00E3219E" w:rsidP="00E3219E">
      <w:pPr>
        <w:spacing w:line="240" w:lineRule="auto"/>
        <w:ind w:firstLine="709"/>
        <w:jc w:val="center"/>
        <w:rPr>
          <w:b/>
          <w:bCs/>
          <w:sz w:val="24"/>
          <w:szCs w:val="24"/>
        </w:rPr>
      </w:pPr>
    </w:p>
    <w:p w:rsidR="00E3219E" w:rsidRPr="00153661" w:rsidRDefault="00E3219E" w:rsidP="00E3219E">
      <w:pPr>
        <w:spacing w:line="240" w:lineRule="auto"/>
        <w:ind w:firstLine="709"/>
        <w:rPr>
          <w:bCs/>
          <w:sz w:val="24"/>
          <w:szCs w:val="24"/>
        </w:rPr>
      </w:pPr>
      <w:r w:rsidRPr="00153661">
        <w:rPr>
          <w:bCs/>
          <w:sz w:val="24"/>
          <w:szCs w:val="24"/>
        </w:rPr>
        <w:t>3. Порядок оценки заявок по критериям оценки заявок.</w:t>
      </w:r>
    </w:p>
    <w:p w:rsidR="00E3219E" w:rsidRPr="00153661" w:rsidRDefault="00E3219E" w:rsidP="00E3219E">
      <w:pPr>
        <w:spacing w:line="240" w:lineRule="auto"/>
        <w:ind w:firstLine="709"/>
        <w:rPr>
          <w:sz w:val="24"/>
          <w:szCs w:val="24"/>
        </w:rPr>
      </w:pPr>
      <w:r w:rsidRPr="00153661">
        <w:rPr>
          <w:bCs/>
          <w:sz w:val="24"/>
          <w:szCs w:val="24"/>
        </w:rPr>
        <w:t xml:space="preserve">3.1. Оценка заявок по критерию "цена </w:t>
      </w:r>
      <w:r>
        <w:rPr>
          <w:sz w:val="24"/>
          <w:szCs w:val="24"/>
        </w:rPr>
        <w:t>договора</w:t>
      </w:r>
      <w:r w:rsidRPr="00153661">
        <w:rPr>
          <w:bCs/>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использование подкритериев не предусмотрено</w:t>
      </w:r>
    </w:p>
    <w:p w:rsidR="00E3219E" w:rsidRPr="006A4773" w:rsidRDefault="00E3219E" w:rsidP="00E3219E">
      <w:pPr>
        <w:spacing w:line="240" w:lineRule="auto"/>
        <w:ind w:firstLine="709"/>
        <w:rPr>
          <w:sz w:val="24"/>
          <w:szCs w:val="24"/>
        </w:rPr>
      </w:pPr>
      <w:r w:rsidRPr="006A4773">
        <w:rPr>
          <w:sz w:val="24"/>
          <w:szCs w:val="24"/>
        </w:rPr>
        <w:t xml:space="preserve">Рейтинг, присуждаемый заявке по критерию "цена </w:t>
      </w:r>
      <w:r>
        <w:rPr>
          <w:sz w:val="24"/>
          <w:szCs w:val="24"/>
        </w:rPr>
        <w:t>договора</w:t>
      </w:r>
      <w:r w:rsidRPr="006A4773">
        <w:rPr>
          <w:sz w:val="24"/>
          <w:szCs w:val="24"/>
        </w:rPr>
        <w:t>", определяется по формуле:</w:t>
      </w:r>
    </w:p>
    <w:p w:rsidR="00E3219E" w:rsidRPr="006A4773" w:rsidRDefault="00E3219E" w:rsidP="00E3219E">
      <w:pPr>
        <w:spacing w:line="240" w:lineRule="auto"/>
        <w:ind w:firstLine="709"/>
        <w:rPr>
          <w:sz w:val="24"/>
          <w:szCs w:val="24"/>
        </w:rPr>
      </w:pP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A    - A</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max    i</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Ra  = --------- x 100,</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 xml:space="preserve">     A</w:t>
      </w:r>
    </w:p>
    <w:p w:rsidR="00E3219E" w:rsidRPr="00E37390" w:rsidRDefault="00E3219E" w:rsidP="00E3219E">
      <w:pPr>
        <w:pStyle w:val="ConsPlusNonformat"/>
        <w:jc w:val="center"/>
        <w:rPr>
          <w:rFonts w:ascii="Times New Roman" w:hAnsi="Times New Roman" w:cs="Times New Roman"/>
          <w:sz w:val="24"/>
          <w:szCs w:val="24"/>
          <w:lang w:val="en-US"/>
        </w:rPr>
      </w:pPr>
      <w:r w:rsidRPr="00E37390">
        <w:rPr>
          <w:rFonts w:ascii="Times New Roman" w:hAnsi="Times New Roman" w:cs="Times New Roman"/>
          <w:sz w:val="24"/>
          <w:szCs w:val="24"/>
          <w:lang w:val="en-US"/>
        </w:rPr>
        <w:t>max</w:t>
      </w:r>
    </w:p>
    <w:p w:rsidR="00E3219E" w:rsidRPr="008E62F2" w:rsidRDefault="00E3219E" w:rsidP="00E3219E">
      <w:pPr>
        <w:spacing w:line="240" w:lineRule="auto"/>
        <w:ind w:firstLine="709"/>
        <w:rPr>
          <w:sz w:val="24"/>
          <w:szCs w:val="24"/>
          <w:lang w:val="en-US"/>
        </w:rPr>
      </w:pPr>
      <w:r w:rsidRPr="006A4773">
        <w:rPr>
          <w:sz w:val="24"/>
          <w:szCs w:val="24"/>
        </w:rPr>
        <w:t>где</w:t>
      </w:r>
      <w:r w:rsidRPr="008E62F2">
        <w:rPr>
          <w:sz w:val="24"/>
          <w:szCs w:val="24"/>
          <w:lang w:val="en-US"/>
        </w:rPr>
        <w:t>:</w:t>
      </w:r>
    </w:p>
    <w:p w:rsidR="00E3219E" w:rsidRPr="006A4773" w:rsidRDefault="00E3219E" w:rsidP="00E3219E">
      <w:pPr>
        <w:spacing w:line="240" w:lineRule="auto"/>
        <w:ind w:firstLine="709"/>
        <w:rPr>
          <w:sz w:val="24"/>
          <w:szCs w:val="24"/>
        </w:rPr>
      </w:pPr>
      <w:r w:rsidRPr="006A4773">
        <w:rPr>
          <w:sz w:val="24"/>
          <w:szCs w:val="24"/>
        </w:rPr>
        <w:t>Ra</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max</w:t>
      </w:r>
      <w:r w:rsidRPr="006A4773">
        <w:rPr>
          <w:sz w:val="24"/>
          <w:szCs w:val="24"/>
        </w:rPr>
        <w:t xml:space="preserve"> - начальная (максимальная) цена </w:t>
      </w:r>
      <w:r>
        <w:rPr>
          <w:sz w:val="24"/>
          <w:szCs w:val="24"/>
        </w:rPr>
        <w:t>договора</w:t>
      </w:r>
      <w:r w:rsidRPr="006A4773">
        <w:rPr>
          <w:sz w:val="24"/>
          <w:szCs w:val="24"/>
        </w:rPr>
        <w:t>, установленная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i</w:t>
      </w:r>
      <w:r w:rsidRPr="006A4773">
        <w:rPr>
          <w:sz w:val="24"/>
          <w:szCs w:val="24"/>
        </w:rPr>
        <w:t xml:space="preserve"> - предложение i-го уча</w:t>
      </w:r>
      <w:r>
        <w:rPr>
          <w:sz w:val="24"/>
          <w:szCs w:val="24"/>
        </w:rPr>
        <w:t>стника конкурса по цене 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Для расчета итогового рейтинга по заявке рейтинг, присуждаемый этой заявке по критерию "цена </w:t>
      </w:r>
      <w:r>
        <w:rPr>
          <w:sz w:val="24"/>
          <w:szCs w:val="24"/>
        </w:rPr>
        <w:t>договора</w:t>
      </w:r>
      <w:r w:rsidRPr="006A4773">
        <w:rPr>
          <w:sz w:val="24"/>
          <w:szCs w:val="24"/>
        </w:rPr>
        <w:t>",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lastRenderedPageBreak/>
        <w:t xml:space="preserve">При оценке заявок по критерию "цена </w:t>
      </w:r>
      <w:r>
        <w:rPr>
          <w:sz w:val="24"/>
          <w:szCs w:val="24"/>
        </w:rPr>
        <w:t>договора</w:t>
      </w:r>
      <w:r w:rsidRPr="006A4773">
        <w:rPr>
          <w:sz w:val="24"/>
          <w:szCs w:val="24"/>
        </w:rPr>
        <w:t xml:space="preserve">" лучшим условием исполнения </w:t>
      </w:r>
      <w:r>
        <w:rPr>
          <w:sz w:val="24"/>
          <w:szCs w:val="24"/>
        </w:rPr>
        <w:t>договора</w:t>
      </w:r>
      <w:r w:rsidRPr="006A4773">
        <w:rPr>
          <w:sz w:val="24"/>
          <w:szCs w:val="24"/>
        </w:rPr>
        <w:t xml:space="preserve"> по указанному критерию признается предложение участника конкурса с наименьшей ценой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Pr>
          <w:sz w:val="24"/>
          <w:szCs w:val="24"/>
        </w:rPr>
        <w:t>договор</w:t>
      </w:r>
      <w:r w:rsidRPr="006A4773">
        <w:rPr>
          <w:sz w:val="24"/>
          <w:szCs w:val="24"/>
        </w:rPr>
        <w:t xml:space="preserve"> заключается на условиях по данному критерию, указанных в заявке.</w:t>
      </w:r>
    </w:p>
    <w:p w:rsidR="00E3219E" w:rsidRPr="006A4773" w:rsidRDefault="00E3219E" w:rsidP="00E3219E">
      <w:pPr>
        <w:autoSpaceDE w:val="0"/>
        <w:autoSpaceDN w:val="0"/>
        <w:adjustRightInd w:val="0"/>
        <w:spacing w:line="240" w:lineRule="auto"/>
        <w:ind w:firstLine="708"/>
        <w:rPr>
          <w:b/>
          <w:bCs/>
          <w:sz w:val="24"/>
          <w:szCs w:val="24"/>
        </w:rPr>
      </w:pPr>
    </w:p>
    <w:p w:rsidR="00E3219E" w:rsidRPr="00153661" w:rsidRDefault="00E3219E" w:rsidP="00E3219E">
      <w:pPr>
        <w:autoSpaceDE w:val="0"/>
        <w:autoSpaceDN w:val="0"/>
        <w:adjustRightInd w:val="0"/>
        <w:spacing w:line="240" w:lineRule="auto"/>
        <w:ind w:firstLine="708"/>
        <w:rPr>
          <w:bCs/>
          <w:sz w:val="24"/>
          <w:szCs w:val="24"/>
        </w:rPr>
      </w:pPr>
      <w:r w:rsidRPr="00153661">
        <w:rPr>
          <w:bCs/>
          <w:sz w:val="24"/>
          <w:szCs w:val="24"/>
        </w:rPr>
        <w:t>3.2. Оценка заявок по критерию " квалификация участника конкурса"</w:t>
      </w:r>
    </w:p>
    <w:p w:rsidR="00E3219E" w:rsidRPr="006A4773" w:rsidRDefault="00E3219E" w:rsidP="00E3219E">
      <w:pPr>
        <w:spacing w:line="240" w:lineRule="auto"/>
        <w:ind w:firstLine="709"/>
        <w:rPr>
          <w:sz w:val="24"/>
          <w:szCs w:val="24"/>
        </w:rPr>
      </w:pPr>
      <w:r w:rsidRPr="00153661">
        <w:rPr>
          <w:sz w:val="24"/>
          <w:szCs w:val="24"/>
        </w:rPr>
        <w:t>Для</w:t>
      </w:r>
      <w:r w:rsidRPr="006A4773">
        <w:rPr>
          <w:sz w:val="24"/>
          <w:szCs w:val="24"/>
        </w:rPr>
        <w:t xml:space="preserve"> оценки заявок по критерию " квалификация участника конкурса " каждой заявке выставляется значение от 0 до 100 баллов. Для данного критерия устанавливается несколько показателей. Сумма максимальных значений всех показателей этого критерия, установленных в конкурсной документации, составляет 100 баллов.</w:t>
      </w:r>
    </w:p>
    <w:p w:rsidR="00E3219E" w:rsidRPr="006A4773" w:rsidRDefault="00E3219E" w:rsidP="00E3219E">
      <w:pPr>
        <w:spacing w:line="240" w:lineRule="auto"/>
        <w:ind w:firstLine="709"/>
        <w:rPr>
          <w:sz w:val="24"/>
          <w:szCs w:val="24"/>
        </w:rPr>
      </w:pPr>
      <w:r w:rsidRPr="006A4773">
        <w:rPr>
          <w:sz w:val="24"/>
          <w:szCs w:val="24"/>
        </w:rPr>
        <w:t>Для определения рейтинга заявки по критерию "квалификация участника конкурса" в конкурсной документации устанавливаются следующий перечень показателей  по данному критерию и максимальные значения в баллах для каждого показателя указанного критерия: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6"/>
        <w:gridCol w:w="902"/>
        <w:gridCol w:w="2924"/>
        <w:gridCol w:w="1078"/>
      </w:tblGrid>
      <w:tr w:rsidR="00E3219E" w:rsidRPr="006A4773" w:rsidTr="005C5093">
        <w:trPr>
          <w:cantSplit/>
        </w:trPr>
        <w:tc>
          <w:tcPr>
            <w:tcW w:w="5506" w:type="dxa"/>
          </w:tcPr>
          <w:p w:rsidR="00E3219E" w:rsidRPr="006A4773" w:rsidRDefault="00E3219E" w:rsidP="005C5093">
            <w:pPr>
              <w:spacing w:line="240" w:lineRule="auto"/>
              <w:jc w:val="center"/>
              <w:rPr>
                <w:b/>
                <w:sz w:val="24"/>
                <w:szCs w:val="24"/>
              </w:rPr>
            </w:pPr>
            <w:r w:rsidRPr="006A4773">
              <w:rPr>
                <w:b/>
                <w:sz w:val="24"/>
                <w:szCs w:val="24"/>
              </w:rPr>
              <w:t>Показатель критерия «квалификация участника конкурса»</w:t>
            </w:r>
          </w:p>
        </w:tc>
        <w:tc>
          <w:tcPr>
            <w:tcW w:w="4904" w:type="dxa"/>
            <w:gridSpan w:val="3"/>
          </w:tcPr>
          <w:p w:rsidR="00E3219E" w:rsidRPr="006A4773" w:rsidRDefault="00E3219E" w:rsidP="005C5093">
            <w:pPr>
              <w:spacing w:line="240" w:lineRule="auto"/>
              <w:ind w:firstLine="0"/>
              <w:rPr>
                <w:b/>
                <w:sz w:val="24"/>
                <w:szCs w:val="24"/>
              </w:rPr>
            </w:pPr>
            <w:r w:rsidRPr="006A4773">
              <w:rPr>
                <w:b/>
                <w:sz w:val="24"/>
                <w:szCs w:val="24"/>
              </w:rPr>
              <w:t>Максимальное значение в баллах:</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1. Количество выполненных участником конкурса контрактов (договоров), заключенных </w:t>
            </w:r>
            <w:r>
              <w:rPr>
                <w:sz w:val="24"/>
                <w:szCs w:val="24"/>
              </w:rPr>
              <w:t xml:space="preserve">на аналогичные работы </w:t>
            </w:r>
            <w:r w:rsidRPr="006A4773">
              <w:rPr>
                <w:sz w:val="24"/>
                <w:szCs w:val="24"/>
              </w:rPr>
              <w:t xml:space="preserve">за последние </w:t>
            </w:r>
            <w:r>
              <w:rPr>
                <w:sz w:val="24"/>
                <w:szCs w:val="24"/>
              </w:rPr>
              <w:t>2</w:t>
            </w:r>
            <w:r w:rsidRPr="006A4773">
              <w:rPr>
                <w:sz w:val="24"/>
                <w:szCs w:val="24"/>
              </w:rPr>
              <w:t xml:space="preserve"> года на момент подачи заявки на участие в конкурсе</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50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 xml:space="preserve">13 и более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10 – 12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7 - 9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4 - 6 </w:t>
            </w:r>
            <w:r>
              <w:rPr>
                <w:sz w:val="24"/>
                <w:szCs w:val="24"/>
              </w:rPr>
              <w:t>договоров</w:t>
            </w:r>
          </w:p>
          <w:p w:rsidR="00E3219E" w:rsidRPr="006A4773" w:rsidRDefault="00E3219E" w:rsidP="005C5093">
            <w:pPr>
              <w:spacing w:line="240" w:lineRule="auto"/>
              <w:ind w:firstLine="0"/>
              <w:rPr>
                <w:sz w:val="24"/>
                <w:szCs w:val="24"/>
              </w:rPr>
            </w:pPr>
            <w:r w:rsidRPr="006A4773">
              <w:rPr>
                <w:sz w:val="24"/>
                <w:szCs w:val="24"/>
              </w:rPr>
              <w:t xml:space="preserve">1 - 3 </w:t>
            </w:r>
            <w:r>
              <w:rPr>
                <w:sz w:val="24"/>
                <w:szCs w:val="24"/>
              </w:rPr>
              <w:t>договора</w:t>
            </w:r>
          </w:p>
          <w:p w:rsidR="00E3219E" w:rsidRPr="006A4773" w:rsidRDefault="00E3219E" w:rsidP="005C5093">
            <w:pPr>
              <w:spacing w:line="240" w:lineRule="auto"/>
              <w:ind w:firstLine="0"/>
              <w:rPr>
                <w:sz w:val="24"/>
                <w:szCs w:val="24"/>
              </w:rPr>
            </w:pPr>
            <w:r w:rsidRPr="006A4773">
              <w:rPr>
                <w:sz w:val="24"/>
                <w:szCs w:val="24"/>
              </w:rPr>
              <w:t xml:space="preserve">Отсутствие </w:t>
            </w:r>
            <w:r>
              <w:rPr>
                <w:sz w:val="24"/>
                <w:szCs w:val="24"/>
              </w:rPr>
              <w:t>договоров</w:t>
            </w:r>
          </w:p>
        </w:tc>
        <w:tc>
          <w:tcPr>
            <w:tcW w:w="1078" w:type="dxa"/>
          </w:tcPr>
          <w:p w:rsidR="00E3219E" w:rsidRPr="006A4773" w:rsidRDefault="00E3219E" w:rsidP="005C5093">
            <w:pPr>
              <w:spacing w:line="240" w:lineRule="auto"/>
              <w:jc w:val="center"/>
              <w:rPr>
                <w:sz w:val="24"/>
                <w:szCs w:val="24"/>
              </w:rPr>
            </w:pPr>
            <w:r w:rsidRPr="006A4773">
              <w:rPr>
                <w:sz w:val="24"/>
                <w:szCs w:val="24"/>
              </w:rPr>
              <w:t>50</w:t>
            </w:r>
          </w:p>
          <w:p w:rsidR="00E3219E" w:rsidRPr="006A4773" w:rsidRDefault="00E3219E" w:rsidP="005C5093">
            <w:pPr>
              <w:spacing w:line="240" w:lineRule="auto"/>
              <w:jc w:val="center"/>
              <w:rPr>
                <w:sz w:val="24"/>
                <w:szCs w:val="24"/>
              </w:rPr>
            </w:pPr>
            <w:r w:rsidRPr="006A4773">
              <w:rPr>
                <w:sz w:val="24"/>
                <w:szCs w:val="24"/>
              </w:rPr>
              <w:t>40</w:t>
            </w:r>
          </w:p>
          <w:p w:rsidR="00E3219E" w:rsidRPr="006A4773" w:rsidRDefault="00E3219E" w:rsidP="005C5093">
            <w:pPr>
              <w:spacing w:line="240" w:lineRule="auto"/>
              <w:jc w:val="center"/>
              <w:rPr>
                <w:sz w:val="24"/>
                <w:szCs w:val="24"/>
              </w:rPr>
            </w:pPr>
            <w:r w:rsidRPr="006A4773">
              <w:rPr>
                <w:sz w:val="24"/>
                <w:szCs w:val="24"/>
              </w:rPr>
              <w:t>30</w:t>
            </w:r>
          </w:p>
          <w:p w:rsidR="00E3219E" w:rsidRPr="006A4773" w:rsidRDefault="00E3219E" w:rsidP="005C5093">
            <w:pPr>
              <w:spacing w:line="240" w:lineRule="auto"/>
              <w:jc w:val="center"/>
              <w:rPr>
                <w:sz w:val="24"/>
                <w:szCs w:val="24"/>
              </w:rPr>
            </w:pPr>
            <w:r w:rsidRPr="006A4773">
              <w:rPr>
                <w:sz w:val="24"/>
                <w:szCs w:val="24"/>
              </w:rPr>
              <w:t>20</w:t>
            </w:r>
          </w:p>
          <w:p w:rsidR="00E3219E" w:rsidRPr="006A4773" w:rsidRDefault="00E3219E" w:rsidP="005C5093">
            <w:pPr>
              <w:spacing w:line="240" w:lineRule="auto"/>
              <w:jc w:val="center"/>
              <w:rPr>
                <w:sz w:val="24"/>
                <w:szCs w:val="24"/>
              </w:rPr>
            </w:pPr>
            <w:r w:rsidRPr="006A4773">
              <w:rPr>
                <w:sz w:val="24"/>
                <w:szCs w:val="24"/>
              </w:rPr>
              <w:t>10</w:t>
            </w:r>
          </w:p>
          <w:p w:rsidR="00E3219E" w:rsidRPr="006A4773" w:rsidRDefault="00E3219E" w:rsidP="005C5093">
            <w:pPr>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2. Общий средний стаж работы по специальности специалистов, которые будут задействованы в работах по предмету конкурса: </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40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Более 5 лет</w:t>
            </w:r>
          </w:p>
          <w:p w:rsidR="00E3219E" w:rsidRPr="006A4773" w:rsidRDefault="00E3219E" w:rsidP="005C5093">
            <w:pPr>
              <w:widowControl w:val="0"/>
              <w:spacing w:line="240" w:lineRule="auto"/>
              <w:ind w:firstLine="0"/>
              <w:rPr>
                <w:sz w:val="24"/>
                <w:szCs w:val="24"/>
              </w:rPr>
            </w:pPr>
            <w:r w:rsidRPr="006A4773">
              <w:rPr>
                <w:sz w:val="24"/>
                <w:szCs w:val="24"/>
              </w:rPr>
              <w:t>Более 3 лет до 5 лет</w:t>
            </w:r>
          </w:p>
          <w:p w:rsidR="00E3219E" w:rsidRPr="006A4773" w:rsidRDefault="00E3219E" w:rsidP="005C5093">
            <w:pPr>
              <w:widowControl w:val="0"/>
              <w:spacing w:line="240" w:lineRule="auto"/>
              <w:ind w:firstLine="0"/>
              <w:rPr>
                <w:sz w:val="24"/>
                <w:szCs w:val="24"/>
              </w:rPr>
            </w:pPr>
            <w:r w:rsidRPr="006A4773">
              <w:rPr>
                <w:sz w:val="24"/>
                <w:szCs w:val="24"/>
              </w:rPr>
              <w:t>Более 2 лет до 3 лет</w:t>
            </w:r>
          </w:p>
          <w:p w:rsidR="00E3219E" w:rsidRPr="006A4773" w:rsidRDefault="00E3219E" w:rsidP="005C5093">
            <w:pPr>
              <w:widowControl w:val="0"/>
              <w:spacing w:line="240" w:lineRule="auto"/>
              <w:ind w:firstLine="0"/>
              <w:rPr>
                <w:sz w:val="24"/>
                <w:szCs w:val="24"/>
              </w:rPr>
            </w:pPr>
            <w:r w:rsidRPr="006A4773">
              <w:rPr>
                <w:sz w:val="24"/>
                <w:szCs w:val="24"/>
              </w:rPr>
              <w:t>От 1 до 2 лет</w:t>
            </w:r>
          </w:p>
          <w:p w:rsidR="00E3219E" w:rsidRPr="006A4773" w:rsidRDefault="00E3219E" w:rsidP="005C5093">
            <w:pPr>
              <w:widowControl w:val="0"/>
              <w:spacing w:line="240" w:lineRule="auto"/>
              <w:ind w:firstLine="0"/>
              <w:rPr>
                <w:sz w:val="24"/>
                <w:szCs w:val="24"/>
              </w:rPr>
            </w:pPr>
            <w:r w:rsidRPr="006A4773">
              <w:rPr>
                <w:sz w:val="24"/>
                <w:szCs w:val="24"/>
              </w:rPr>
              <w:t>Менее 1 года</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40</w:t>
            </w:r>
          </w:p>
          <w:p w:rsidR="00E3219E" w:rsidRPr="006A4773" w:rsidRDefault="00E3219E" w:rsidP="005C5093">
            <w:pPr>
              <w:widowControl w:val="0"/>
              <w:spacing w:line="240" w:lineRule="auto"/>
              <w:jc w:val="center"/>
              <w:rPr>
                <w:sz w:val="24"/>
                <w:szCs w:val="24"/>
              </w:rPr>
            </w:pPr>
            <w:r w:rsidRPr="006A4773">
              <w:rPr>
                <w:sz w:val="24"/>
                <w:szCs w:val="24"/>
              </w:rPr>
              <w:t>30</w:t>
            </w:r>
          </w:p>
          <w:p w:rsidR="00E3219E" w:rsidRPr="006A4773" w:rsidRDefault="00E3219E" w:rsidP="005C5093">
            <w:pPr>
              <w:widowControl w:val="0"/>
              <w:spacing w:line="240" w:lineRule="auto"/>
              <w:jc w:val="center"/>
              <w:rPr>
                <w:sz w:val="24"/>
                <w:szCs w:val="24"/>
              </w:rPr>
            </w:pPr>
            <w:r w:rsidRPr="006A4773">
              <w:rPr>
                <w:sz w:val="24"/>
                <w:szCs w:val="24"/>
              </w:rPr>
              <w:t>20</w:t>
            </w:r>
          </w:p>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3. Наличие сертификатов соответствия </w:t>
            </w:r>
            <w:r w:rsidRPr="00E37390">
              <w:rPr>
                <w:sz w:val="24"/>
                <w:szCs w:val="24"/>
              </w:rPr>
              <w:t>необходимые для выполнения работ, оказания услуг</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10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наличие сертификатов</w:t>
            </w:r>
          </w:p>
          <w:p w:rsidR="00E3219E" w:rsidRPr="006A4773" w:rsidRDefault="00E3219E" w:rsidP="005C5093">
            <w:pPr>
              <w:widowControl w:val="0"/>
              <w:spacing w:line="240" w:lineRule="auto"/>
              <w:ind w:firstLine="0"/>
              <w:rPr>
                <w:sz w:val="24"/>
                <w:szCs w:val="24"/>
              </w:rPr>
            </w:pPr>
            <w:r w:rsidRPr="006A4773">
              <w:rPr>
                <w:sz w:val="24"/>
                <w:szCs w:val="24"/>
              </w:rPr>
              <w:t>отсутствие сертификатов</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Рейтинг, пр</w:t>
      </w:r>
      <w:r>
        <w:rPr>
          <w:sz w:val="24"/>
          <w:szCs w:val="24"/>
        </w:rPr>
        <w:t>исуждаемый заявке по критерию "</w:t>
      </w:r>
      <w:r w:rsidRPr="006A4773">
        <w:rPr>
          <w:sz w:val="24"/>
          <w:szCs w:val="24"/>
        </w:rPr>
        <w:t>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 квалификация участника конкурса", определяется по формуле:</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Rc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1    2          </w:t>
      </w:r>
      <w:r w:rsidRPr="006A4773">
        <w:rPr>
          <w:rFonts w:ascii="Times New Roman" w:hAnsi="Times New Roman" w:cs="Times New Roman"/>
          <w:sz w:val="24"/>
          <w:szCs w:val="24"/>
          <w:lang w:val="en-US"/>
        </w:rPr>
        <w:t>k</w:t>
      </w:r>
    </w:p>
    <w:p w:rsidR="00E3219E" w:rsidRPr="006A4773" w:rsidRDefault="00E3219E" w:rsidP="00E3219E">
      <w:pPr>
        <w:pStyle w:val="ConsPlusNonformat"/>
        <w:rPr>
          <w:rFonts w:ascii="Times New Roman" w:hAnsi="Times New Roman" w:cs="Times New Roman"/>
          <w:sz w:val="24"/>
          <w:szCs w:val="24"/>
        </w:rPr>
      </w:pPr>
    </w:p>
    <w:p w:rsidR="00E3219E" w:rsidRPr="006A4773" w:rsidRDefault="00E3219E" w:rsidP="00E3219E">
      <w:pPr>
        <w:spacing w:line="240" w:lineRule="auto"/>
        <w:ind w:firstLine="709"/>
        <w:rPr>
          <w:sz w:val="24"/>
          <w:szCs w:val="24"/>
        </w:rPr>
      </w:pPr>
      <w:r w:rsidRPr="006A4773">
        <w:rPr>
          <w:sz w:val="24"/>
          <w:szCs w:val="24"/>
        </w:rPr>
        <w:t>где:</w:t>
      </w:r>
    </w:p>
    <w:p w:rsidR="00E3219E" w:rsidRPr="006A4773" w:rsidRDefault="00E3219E" w:rsidP="00E3219E">
      <w:pPr>
        <w:spacing w:line="240" w:lineRule="auto"/>
        <w:ind w:firstLine="709"/>
        <w:rPr>
          <w:sz w:val="24"/>
          <w:szCs w:val="24"/>
        </w:rPr>
      </w:pPr>
      <w:r w:rsidRPr="006A4773">
        <w:rPr>
          <w:sz w:val="24"/>
          <w:szCs w:val="24"/>
        </w:rPr>
        <w:t>Rc</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C</w:t>
      </w:r>
      <w:r w:rsidRPr="006A4773">
        <w:rPr>
          <w:sz w:val="24"/>
          <w:szCs w:val="24"/>
          <w:vertAlign w:val="superscript"/>
        </w:rPr>
        <w:t>i</w:t>
      </w:r>
      <w:r w:rsidRPr="006A4773">
        <w:rPr>
          <w:sz w:val="24"/>
          <w:szCs w:val="24"/>
          <w:vertAlign w:val="subscript"/>
        </w:rPr>
        <w:t>k</w:t>
      </w:r>
      <w:r w:rsidRPr="006A4773">
        <w:rPr>
          <w:sz w:val="24"/>
          <w:szCs w:val="24"/>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3219E" w:rsidRPr="006A4773" w:rsidRDefault="00E3219E" w:rsidP="00E3219E">
      <w:pPr>
        <w:spacing w:line="240" w:lineRule="auto"/>
        <w:ind w:firstLine="709"/>
        <w:rPr>
          <w:sz w:val="24"/>
          <w:szCs w:val="24"/>
        </w:rPr>
      </w:pPr>
      <w:r w:rsidRPr="006A4773">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E3219E" w:rsidRPr="006A4773" w:rsidRDefault="00E3219E" w:rsidP="00E3219E">
      <w:pPr>
        <w:spacing w:line="240" w:lineRule="auto"/>
        <w:ind w:firstLine="709"/>
        <w:rPr>
          <w:sz w:val="24"/>
          <w:szCs w:val="24"/>
        </w:rPr>
      </w:pPr>
      <w:r w:rsidRPr="006A4773">
        <w:rPr>
          <w:sz w:val="24"/>
          <w:szCs w:val="24"/>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E3219E" w:rsidRPr="006A4773" w:rsidRDefault="00E3219E" w:rsidP="00E3219E">
      <w:pPr>
        <w:autoSpaceDE w:val="0"/>
        <w:autoSpaceDN w:val="0"/>
        <w:adjustRightInd w:val="0"/>
        <w:spacing w:line="240" w:lineRule="auto"/>
        <w:ind w:firstLine="708"/>
        <w:rPr>
          <w:b/>
          <w:bCs/>
          <w:sz w:val="24"/>
          <w:szCs w:val="24"/>
        </w:rPr>
      </w:pPr>
    </w:p>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 xml:space="preserve">4.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конкурсе, Комиссия оценивает и сопоставляет заявки по цене </w:t>
      </w:r>
      <w:r w:rsidRPr="00CA387D">
        <w:rPr>
          <w:sz w:val="24"/>
          <w:szCs w:val="24"/>
        </w:rPr>
        <w:t xml:space="preserve">договора </w:t>
      </w:r>
      <w:r w:rsidRPr="006A4773">
        <w:rPr>
          <w:sz w:val="24"/>
          <w:szCs w:val="24"/>
        </w:rPr>
        <w:t xml:space="preserve">и иным критериям, </w:t>
      </w:r>
      <w:r w:rsidRPr="006A4773">
        <w:rPr>
          <w:sz w:val="24"/>
          <w:szCs w:val="24"/>
        </w:rPr>
        <w:lastRenderedPageBreak/>
        <w:t>установленным в Информационной карте конкурса и конкурсной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E3219E" w:rsidRPr="006A4773" w:rsidRDefault="00E3219E" w:rsidP="00E3219E">
      <w:pPr>
        <w:spacing w:line="240" w:lineRule="auto"/>
        <w:ind w:firstLine="709"/>
        <w:rPr>
          <w:sz w:val="24"/>
          <w:szCs w:val="24"/>
        </w:rPr>
      </w:pPr>
      <w:r w:rsidRPr="006A4773">
        <w:rPr>
          <w:sz w:val="24"/>
          <w:szCs w:val="24"/>
        </w:rPr>
        <w:t xml:space="preserve">5.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содержатся лучшие условия исполнения </w:t>
      </w:r>
      <w:r w:rsidRPr="00CA387D">
        <w:rPr>
          <w:sz w:val="24"/>
          <w:szCs w:val="24"/>
        </w:rPr>
        <w:t xml:space="preserve">договора </w:t>
      </w:r>
      <w:r w:rsidRPr="006A4773">
        <w:rPr>
          <w:sz w:val="24"/>
          <w:szCs w:val="24"/>
        </w:rPr>
        <w:t>присваивается первый номер.</w:t>
      </w:r>
    </w:p>
    <w:p w:rsidR="00E3219E" w:rsidRPr="006A4773" w:rsidRDefault="00E3219E" w:rsidP="00E3219E">
      <w:pPr>
        <w:spacing w:line="240" w:lineRule="auto"/>
        <w:ind w:firstLine="709"/>
        <w:rPr>
          <w:sz w:val="24"/>
          <w:szCs w:val="24"/>
        </w:rPr>
      </w:pPr>
      <w:r w:rsidRPr="006A4773">
        <w:rPr>
          <w:sz w:val="24"/>
          <w:szCs w:val="24"/>
        </w:rPr>
        <w:t xml:space="preserve">6. 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3219E" w:rsidRPr="006A4773" w:rsidRDefault="00E3219E" w:rsidP="00E3219E">
      <w:pPr>
        <w:spacing w:line="240" w:lineRule="auto"/>
        <w:ind w:firstLine="709"/>
        <w:rPr>
          <w:sz w:val="24"/>
          <w:szCs w:val="24"/>
        </w:rPr>
      </w:pPr>
      <w:r w:rsidRPr="006A4773">
        <w:rPr>
          <w:sz w:val="24"/>
          <w:szCs w:val="24"/>
        </w:rPr>
        <w:t>7.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1D403A" w:rsidRPr="00E3219E" w:rsidRDefault="001D403A" w:rsidP="001D403A">
      <w:pPr>
        <w:tabs>
          <w:tab w:val="num" w:pos="900"/>
          <w:tab w:val="num" w:pos="1077"/>
        </w:tabs>
        <w:spacing w:line="240" w:lineRule="auto"/>
        <w:ind w:left="900" w:firstLine="0"/>
        <w:rPr>
          <w:sz w:val="24"/>
        </w:rPr>
      </w:pPr>
    </w:p>
    <w:p w:rsidR="005E3E74" w:rsidRPr="006532FF" w:rsidRDefault="005E3E74" w:rsidP="00973F80">
      <w:pPr>
        <w:pStyle w:val="2"/>
        <w:numPr>
          <w:ilvl w:val="1"/>
          <w:numId w:val="19"/>
        </w:numPr>
        <w:spacing w:before="120"/>
        <w:ind w:left="0" w:firstLine="0"/>
        <w:rPr>
          <w:sz w:val="24"/>
        </w:rPr>
      </w:pPr>
      <w:bookmarkStart w:id="153" w:name="_Toc96666967"/>
      <w:bookmarkStart w:id="154" w:name="_Toc96666969"/>
      <w:bookmarkStart w:id="155" w:name="_Ref55280461"/>
      <w:bookmarkStart w:id="156" w:name="_Toc55285354"/>
      <w:bookmarkStart w:id="157" w:name="_Toc55305386"/>
      <w:bookmarkStart w:id="158" w:name="_Toc57314657"/>
      <w:bookmarkStart w:id="159" w:name="_Toc69728971"/>
      <w:bookmarkStart w:id="160" w:name="_Ref191968786"/>
      <w:bookmarkStart w:id="161" w:name="_Toc434312474"/>
      <w:bookmarkEnd w:id="153"/>
      <w:bookmarkEnd w:id="154"/>
      <w:r w:rsidRPr="006532FF">
        <w:rPr>
          <w:sz w:val="24"/>
        </w:rPr>
        <w:t xml:space="preserve">Определение Победителя </w:t>
      </w:r>
      <w:bookmarkEnd w:id="155"/>
      <w:bookmarkEnd w:id="156"/>
      <w:bookmarkEnd w:id="157"/>
      <w:bookmarkEnd w:id="158"/>
      <w:bookmarkEnd w:id="159"/>
      <w:r w:rsidR="00731319" w:rsidRPr="006532FF">
        <w:rPr>
          <w:sz w:val="24"/>
        </w:rPr>
        <w:t>запроса предложений</w:t>
      </w:r>
      <w:bookmarkEnd w:id="160"/>
      <w:bookmarkEnd w:id="161"/>
    </w:p>
    <w:p w:rsidR="005E3E74" w:rsidRPr="006532FF" w:rsidRDefault="005E3E74" w:rsidP="00973F80">
      <w:pPr>
        <w:pStyle w:val="a"/>
        <w:numPr>
          <w:ilvl w:val="2"/>
          <w:numId w:val="19"/>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973F80">
      <w:pPr>
        <w:pStyle w:val="a"/>
        <w:numPr>
          <w:ilvl w:val="2"/>
          <w:numId w:val="19"/>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973F80">
      <w:pPr>
        <w:pStyle w:val="a"/>
        <w:numPr>
          <w:ilvl w:val="2"/>
          <w:numId w:val="19"/>
        </w:numPr>
        <w:spacing w:line="240" w:lineRule="auto"/>
        <w:ind w:left="709" w:hanging="709"/>
        <w:rPr>
          <w:sz w:val="24"/>
        </w:rPr>
      </w:pPr>
      <w:bookmarkStart w:id="162"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2"/>
    </w:p>
    <w:p w:rsidR="00B64538" w:rsidRPr="006532FF" w:rsidRDefault="00B64538" w:rsidP="00973F80">
      <w:pPr>
        <w:pStyle w:val="a"/>
        <w:numPr>
          <w:ilvl w:val="2"/>
          <w:numId w:val="19"/>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973F80">
      <w:pPr>
        <w:pStyle w:val="2"/>
        <w:numPr>
          <w:ilvl w:val="1"/>
          <w:numId w:val="19"/>
        </w:numPr>
        <w:spacing w:before="120"/>
        <w:ind w:left="0" w:firstLine="0"/>
        <w:rPr>
          <w:sz w:val="24"/>
          <w:szCs w:val="24"/>
        </w:rPr>
      </w:pPr>
      <w:bookmarkStart w:id="163" w:name="_Ref55280474"/>
      <w:bookmarkStart w:id="164" w:name="_Toc55285356"/>
      <w:bookmarkStart w:id="165" w:name="_Toc55305388"/>
      <w:bookmarkStart w:id="166" w:name="_Toc57314659"/>
      <w:bookmarkStart w:id="167" w:name="_Toc69728973"/>
      <w:bookmarkStart w:id="168" w:name="_Toc122519089"/>
      <w:bookmarkStart w:id="169" w:name="_Toc434312475"/>
      <w:r w:rsidRPr="006532FF">
        <w:rPr>
          <w:sz w:val="24"/>
          <w:szCs w:val="24"/>
        </w:rPr>
        <w:t>Подписание Договора</w:t>
      </w:r>
      <w:bookmarkEnd w:id="163"/>
      <w:bookmarkEnd w:id="164"/>
      <w:bookmarkEnd w:id="165"/>
      <w:bookmarkEnd w:id="166"/>
      <w:bookmarkEnd w:id="167"/>
      <w:bookmarkEnd w:id="168"/>
      <w:bookmarkEnd w:id="169"/>
    </w:p>
    <w:p w:rsidR="00924DEA" w:rsidRPr="006532FF" w:rsidRDefault="00924DEA" w:rsidP="00973F80">
      <w:pPr>
        <w:pStyle w:val="a"/>
        <w:numPr>
          <w:ilvl w:val="2"/>
          <w:numId w:val="19"/>
        </w:numPr>
        <w:spacing w:line="240" w:lineRule="auto"/>
        <w:ind w:left="709" w:hanging="709"/>
        <w:rPr>
          <w:sz w:val="24"/>
          <w:szCs w:val="24"/>
        </w:rPr>
      </w:pPr>
      <w:bookmarkStart w:id="170"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0"/>
    </w:p>
    <w:p w:rsidR="00924DEA" w:rsidRPr="006532FF" w:rsidRDefault="00924DEA" w:rsidP="00973F80">
      <w:pPr>
        <w:pStyle w:val="a"/>
        <w:numPr>
          <w:ilvl w:val="2"/>
          <w:numId w:val="19"/>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880DA9" w:rsidRPr="00450011" w:rsidRDefault="00880DA9" w:rsidP="00880DA9">
      <w:pPr>
        <w:pStyle w:val="1"/>
        <w:numPr>
          <w:ilvl w:val="0"/>
          <w:numId w:val="19"/>
        </w:numPr>
        <w:spacing w:before="0" w:after="120"/>
        <w:rPr>
          <w:rFonts w:ascii="Times New Roman" w:hAnsi="Times New Roman"/>
          <w:bCs/>
          <w:sz w:val="24"/>
          <w:szCs w:val="24"/>
        </w:rPr>
      </w:pPr>
      <w:bookmarkStart w:id="171" w:name="_Toc98251750"/>
      <w:bookmarkStart w:id="172" w:name="_Toc135134677"/>
      <w:bookmarkStart w:id="173" w:name="_Toc155855452"/>
      <w:bookmarkStart w:id="174" w:name="_Toc381607995"/>
      <w:bookmarkStart w:id="175" w:name="_Toc434312477"/>
      <w:bookmarkStart w:id="176" w:name="_Ref55280368"/>
      <w:bookmarkStart w:id="177" w:name="_Toc55285361"/>
      <w:bookmarkStart w:id="178" w:name="_Toc55305390"/>
      <w:bookmarkStart w:id="179" w:name="_Toc57314671"/>
      <w:bookmarkStart w:id="180" w:name="_Toc69728985"/>
      <w:bookmarkStart w:id="181" w:name="ФОРМЫ"/>
      <w:r w:rsidRPr="00450011">
        <w:rPr>
          <w:rFonts w:ascii="Times New Roman" w:hAnsi="Times New Roman"/>
          <w:bCs/>
          <w:sz w:val="24"/>
          <w:szCs w:val="24"/>
        </w:rPr>
        <w:lastRenderedPageBreak/>
        <w:t>Образцы основных форм документов, включаемых в </w:t>
      </w:r>
      <w:bookmarkEnd w:id="171"/>
      <w:bookmarkEnd w:id="172"/>
      <w:bookmarkEnd w:id="173"/>
      <w:r w:rsidRPr="00450011">
        <w:rPr>
          <w:rFonts w:ascii="Times New Roman" w:hAnsi="Times New Roman"/>
          <w:bCs/>
          <w:sz w:val="24"/>
          <w:szCs w:val="24"/>
        </w:rPr>
        <w:t>Предложение</w:t>
      </w:r>
      <w:bookmarkEnd w:id="174"/>
      <w:bookmarkEnd w:id="175"/>
    </w:p>
    <w:p w:rsidR="00880DA9" w:rsidRPr="006532FF" w:rsidRDefault="00880DA9" w:rsidP="00880DA9">
      <w:pPr>
        <w:pStyle w:val="2"/>
        <w:numPr>
          <w:ilvl w:val="1"/>
          <w:numId w:val="12"/>
        </w:numPr>
        <w:tabs>
          <w:tab w:val="num" w:pos="1440"/>
        </w:tabs>
        <w:ind w:left="1440" w:hanging="1440"/>
        <w:rPr>
          <w:sz w:val="24"/>
          <w:szCs w:val="24"/>
        </w:rPr>
      </w:pPr>
      <w:bookmarkStart w:id="182" w:name="_Toc98251751"/>
      <w:bookmarkStart w:id="183" w:name="_Toc135134678"/>
      <w:bookmarkStart w:id="184" w:name="_Toc155855453"/>
      <w:bookmarkStart w:id="185" w:name="_Ref191969085"/>
      <w:bookmarkStart w:id="186" w:name="_Ref191969602"/>
      <w:bookmarkStart w:id="187" w:name="_Ref222627098"/>
      <w:bookmarkStart w:id="188" w:name="_Ref222627352"/>
      <w:bookmarkStart w:id="189" w:name="_Ref222630159"/>
      <w:bookmarkStart w:id="190" w:name="_Toc381607996"/>
      <w:bookmarkStart w:id="191" w:name="_Toc434312478"/>
      <w:r w:rsidRPr="006532FF">
        <w:rPr>
          <w:sz w:val="24"/>
          <w:szCs w:val="24"/>
        </w:rPr>
        <w:t xml:space="preserve">Письмо о подаче оферты (форма </w:t>
      </w:r>
      <w:r w:rsidRPr="006532FF">
        <w:rPr>
          <w:sz w:val="24"/>
          <w:szCs w:val="24"/>
        </w:rPr>
        <w:fldChar w:fldCharType="begin"/>
      </w:r>
      <w:r w:rsidRPr="006532FF">
        <w:rPr>
          <w:sz w:val="24"/>
          <w:szCs w:val="24"/>
        </w:rPr>
        <w:instrText xml:space="preserve"> SEQ форма \* ARABIC </w:instrText>
      </w:r>
      <w:r w:rsidRPr="006532FF">
        <w:rPr>
          <w:sz w:val="24"/>
          <w:szCs w:val="24"/>
        </w:rPr>
        <w:fldChar w:fldCharType="separate"/>
      </w:r>
      <w:r w:rsidR="0098299C">
        <w:rPr>
          <w:noProof/>
          <w:sz w:val="24"/>
          <w:szCs w:val="24"/>
        </w:rPr>
        <w:t>1</w:t>
      </w:r>
      <w:r w:rsidRPr="006532FF">
        <w:rPr>
          <w:sz w:val="24"/>
          <w:szCs w:val="24"/>
        </w:rPr>
        <w:fldChar w:fldCharType="end"/>
      </w:r>
      <w:r w:rsidRPr="006532FF">
        <w:rPr>
          <w:sz w:val="24"/>
          <w:szCs w:val="24"/>
        </w:rPr>
        <w:t>)</w:t>
      </w:r>
      <w:bookmarkEnd w:id="182"/>
      <w:bookmarkEnd w:id="183"/>
      <w:bookmarkEnd w:id="184"/>
      <w:bookmarkEnd w:id="185"/>
      <w:bookmarkEnd w:id="186"/>
      <w:bookmarkEnd w:id="187"/>
      <w:bookmarkEnd w:id="188"/>
      <w:bookmarkEnd w:id="189"/>
      <w:bookmarkEnd w:id="190"/>
      <w:bookmarkEnd w:id="191"/>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192" w:name="_Toc98251752"/>
      <w:bookmarkStart w:id="193" w:name="_Toc135134679"/>
      <w:bookmarkStart w:id="194" w:name="_Toc155855454"/>
      <w:bookmarkStart w:id="195" w:name="_Toc381607997"/>
      <w:bookmarkStart w:id="196" w:name="_Toc434312479"/>
      <w:r w:rsidRPr="006532FF">
        <w:rPr>
          <w:sz w:val="24"/>
          <w:szCs w:val="24"/>
        </w:rPr>
        <w:t>Форма письма о подаче оферты</w:t>
      </w:r>
      <w:bookmarkEnd w:id="192"/>
      <w:bookmarkEnd w:id="193"/>
      <w:bookmarkEnd w:id="194"/>
      <w:bookmarkEnd w:id="195"/>
      <w:bookmarkEnd w:id="196"/>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«_____»_______________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197" w:name="_Toc98251753"/>
      <w:bookmarkStart w:id="198" w:name="_Toc135134680"/>
      <w:bookmarkStart w:id="199"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r w:rsidRPr="006532FF">
        <w:rPr>
          <w:sz w:val="24"/>
          <w:szCs w:val="24"/>
        </w:rPr>
        <w:t>зарегистрированное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B2410C">
        <w:rPr>
          <w:sz w:val="24"/>
          <w:szCs w:val="24"/>
        </w:rPr>
        <w:t>оказание</w:t>
      </w:r>
      <w:r w:rsidR="00C67578">
        <w:rPr>
          <w:sz w:val="24"/>
          <w:szCs w:val="24"/>
        </w:rPr>
        <w:t xml:space="preserve"> следующих услуг</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(краткое описание оказываемых услуг</w:t>
      </w:r>
      <w:r w:rsidR="00880DA9" w:rsidRPr="006532FF">
        <w:rPr>
          <w:sz w:val="24"/>
          <w:szCs w:val="24"/>
          <w:vertAlign w:val="superscript"/>
        </w:rPr>
        <w:t>)</w:t>
      </w:r>
    </w:p>
    <w:p w:rsidR="00880DA9" w:rsidRPr="006532FF" w:rsidRDefault="00880DA9" w:rsidP="00880DA9">
      <w:pPr>
        <w:spacing w:line="240" w:lineRule="auto"/>
        <w:ind w:firstLine="0"/>
        <w:rPr>
          <w:sz w:val="24"/>
          <w:szCs w:val="24"/>
        </w:rPr>
      </w:pPr>
      <w:r w:rsidRPr="006532FF">
        <w:rPr>
          <w:sz w:val="24"/>
          <w:szCs w:val="24"/>
        </w:rPr>
        <w:t xml:space="preserve">на условиях и в соответствии с Техническим предложением, Сводной таблицей стоимости </w:t>
      </w:r>
      <w:r>
        <w:rPr>
          <w:sz w:val="24"/>
          <w:szCs w:val="24"/>
        </w:rPr>
        <w:t xml:space="preserve">услуг </w:t>
      </w:r>
      <w:r w:rsidRPr="006532FF">
        <w:rPr>
          <w:sz w:val="24"/>
          <w:szCs w:val="24"/>
        </w:rPr>
        <w:t xml:space="preserve">являющимися неотъемлемыми приложениями к настоящему письму и составляющими вместе с настоящим письмом Предложение, на общую сумму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название )                                                    (общая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Pr>
          <w:sz w:val="24"/>
        </w:rPr>
        <w:t>услуг</w:t>
      </w:r>
      <w:r w:rsidRPr="006532FF">
        <w:rPr>
          <w:sz w:val="24"/>
        </w:rPr>
        <w:t xml:space="preserve"> в соответствии с формой 4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880DA9" w:rsidRPr="006532FF" w:rsidRDefault="00880DA9" w:rsidP="00880DA9">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Pr>
          <w:sz w:val="24"/>
          <w:szCs w:val="24"/>
        </w:rPr>
        <w:t>п</w:t>
      </w:r>
      <w:r w:rsidRPr="006532FF">
        <w:rPr>
          <w:sz w:val="24"/>
          <w:szCs w:val="24"/>
        </w:rPr>
        <w:t>.</w:t>
      </w:r>
      <w:r>
        <w:rPr>
          <w:sz w:val="24"/>
          <w:szCs w:val="24"/>
        </w:rPr>
        <w:t>4</w:t>
      </w:r>
      <w:r w:rsidRPr="006532FF">
        <w:rPr>
          <w:sz w:val="24"/>
          <w:szCs w:val="24"/>
        </w:rPr>
        <w:t>.</w:t>
      </w:r>
      <w:r>
        <w:rPr>
          <w:sz w:val="24"/>
          <w:szCs w:val="24"/>
        </w:rPr>
        <w:t>4</w:t>
      </w:r>
      <w:r w:rsidRPr="006532FF">
        <w:rPr>
          <w:sz w:val="24"/>
          <w:szCs w:val="24"/>
        </w:rPr>
        <w:t>.2 — на ____ л.</w:t>
      </w: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00" w:name="_Toc381607998"/>
      <w:bookmarkStart w:id="201" w:name="_Toc434312480"/>
      <w:r w:rsidRPr="006532FF">
        <w:rPr>
          <w:sz w:val="24"/>
          <w:szCs w:val="24"/>
        </w:rPr>
        <w:lastRenderedPageBreak/>
        <w:t>Инструкции по заполнению</w:t>
      </w:r>
      <w:bookmarkEnd w:id="197"/>
      <w:bookmarkEnd w:id="198"/>
      <w:bookmarkEnd w:id="199"/>
      <w:bookmarkEnd w:id="200"/>
      <w:bookmarkEnd w:id="201"/>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67578">
        <w:rPr>
          <w:sz w:val="24"/>
          <w:szCs w:val="24"/>
          <w:lang w:val="ru-RU"/>
        </w:rPr>
        <w:t xml:space="preserve">оказания услуг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67578">
        <w:rPr>
          <w:sz w:val="24"/>
          <w:szCs w:val="24"/>
          <w:lang w:val="ru-RU"/>
        </w:rPr>
        <w:t>услуг</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lang w:val="ru-RU"/>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Pr="00B67E2F">
        <w:rPr>
          <w:sz w:val="24"/>
          <w:szCs w:val="24"/>
        </w:rPr>
        <w:fldChar w:fldCharType="begin"/>
      </w:r>
      <w:r w:rsidRPr="00B67E2F">
        <w:rPr>
          <w:sz w:val="24"/>
          <w:szCs w:val="24"/>
        </w:rPr>
        <w:instrText xml:space="preserve"> REF _Ref55279015 \r \h  \* MERGEFORMAT </w:instrText>
      </w:r>
      <w:r w:rsidRPr="00B67E2F">
        <w:rPr>
          <w:sz w:val="24"/>
          <w:szCs w:val="24"/>
        </w:rPr>
      </w:r>
      <w:r w:rsidRPr="00B67E2F">
        <w:rPr>
          <w:sz w:val="24"/>
          <w:szCs w:val="24"/>
        </w:rPr>
        <w:fldChar w:fldCharType="separate"/>
      </w:r>
      <w:r w:rsidR="0098299C">
        <w:rPr>
          <w:sz w:val="24"/>
          <w:szCs w:val="24"/>
        </w:rPr>
        <w:t>f)</w:t>
      </w:r>
      <w:r w:rsidRPr="00B67E2F">
        <w:rPr>
          <w:sz w:val="24"/>
          <w:szCs w:val="24"/>
        </w:rPr>
        <w:fldChar w:fldCharType="end"/>
      </w:r>
      <w:r w:rsidRPr="00B67E2F">
        <w:rPr>
          <w:sz w:val="24"/>
          <w:szCs w:val="24"/>
        </w:rPr>
        <w:t xml:space="preserve"> и </w:t>
      </w:r>
      <w:r w:rsidRPr="00B67E2F">
        <w:rPr>
          <w:sz w:val="24"/>
          <w:szCs w:val="24"/>
        </w:rPr>
        <w:fldChar w:fldCharType="begin"/>
      </w:r>
      <w:r w:rsidRPr="00B67E2F">
        <w:rPr>
          <w:sz w:val="24"/>
          <w:szCs w:val="24"/>
        </w:rPr>
        <w:instrText xml:space="preserve"> REF _Ref176760171 \r \h </w:instrText>
      </w:r>
      <w:r>
        <w:rPr>
          <w:sz w:val="24"/>
          <w:szCs w:val="24"/>
        </w:rPr>
        <w:instrText xml:space="preserve"> \* MERGEFORMAT </w:instrText>
      </w:r>
      <w:r w:rsidRPr="00B67E2F">
        <w:rPr>
          <w:sz w:val="24"/>
          <w:szCs w:val="24"/>
        </w:rPr>
      </w:r>
      <w:r w:rsidRPr="00B67E2F">
        <w:rPr>
          <w:sz w:val="24"/>
          <w:szCs w:val="24"/>
        </w:rPr>
        <w:fldChar w:fldCharType="separate"/>
      </w:r>
      <w:r w:rsidR="0098299C">
        <w:rPr>
          <w:sz w:val="24"/>
          <w:szCs w:val="24"/>
        </w:rPr>
        <w:t>4.3.1.3</w:t>
      </w:r>
      <w:r w:rsidRPr="00B67E2F">
        <w:rPr>
          <w:sz w:val="24"/>
          <w:szCs w:val="24"/>
        </w:rPr>
        <w:fldChar w:fldCharType="end"/>
      </w:r>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02" w:name="_Toc98251754"/>
      <w:bookmarkStart w:id="203" w:name="_Toc135134681"/>
      <w:bookmarkStart w:id="204" w:name="_Toc155855456"/>
      <w:bookmarkStart w:id="205" w:name="_Ref222630182"/>
      <w:bookmarkStart w:id="206" w:name="_Toc381607999"/>
      <w:bookmarkStart w:id="207" w:name="_Toc434312481"/>
      <w:r w:rsidRPr="00B67E2F">
        <w:rPr>
          <w:sz w:val="24"/>
          <w:szCs w:val="24"/>
        </w:rPr>
        <w:lastRenderedPageBreak/>
        <w:t xml:space="preserve">Техническое предложение на </w:t>
      </w:r>
      <w:r w:rsidR="00C67578">
        <w:rPr>
          <w:sz w:val="24"/>
          <w:szCs w:val="24"/>
          <w:lang w:val="ru-RU"/>
        </w:rPr>
        <w:t>оказание</w:t>
      </w:r>
      <w:r w:rsidRPr="00B67E2F">
        <w:rPr>
          <w:sz w:val="24"/>
          <w:szCs w:val="24"/>
        </w:rPr>
        <w:t xml:space="preserve"> </w:t>
      </w:r>
      <w:r>
        <w:rPr>
          <w:sz w:val="24"/>
          <w:szCs w:val="24"/>
        </w:rPr>
        <w:t>услуг</w:t>
      </w:r>
      <w:r w:rsidRPr="00B67E2F">
        <w:rPr>
          <w:sz w:val="24"/>
          <w:szCs w:val="24"/>
        </w:rPr>
        <w:t xml:space="preserve">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98299C">
        <w:rPr>
          <w:noProof/>
          <w:sz w:val="24"/>
          <w:szCs w:val="24"/>
        </w:rPr>
        <w:t>2</w:t>
      </w:r>
      <w:r w:rsidRPr="00B67E2F">
        <w:rPr>
          <w:sz w:val="24"/>
          <w:szCs w:val="24"/>
        </w:rPr>
        <w:fldChar w:fldCharType="end"/>
      </w:r>
      <w:r w:rsidRPr="00B67E2F">
        <w:rPr>
          <w:sz w:val="24"/>
          <w:szCs w:val="24"/>
        </w:rPr>
        <w:t>)</w:t>
      </w:r>
      <w:bookmarkEnd w:id="202"/>
      <w:bookmarkEnd w:id="203"/>
      <w:bookmarkEnd w:id="204"/>
      <w:bookmarkEnd w:id="205"/>
      <w:bookmarkEnd w:id="206"/>
      <w:bookmarkEnd w:id="207"/>
    </w:p>
    <w:p w:rsidR="00880DA9" w:rsidRPr="00B67E2F" w:rsidRDefault="00880DA9" w:rsidP="00880DA9">
      <w:pPr>
        <w:pStyle w:val="22"/>
        <w:numPr>
          <w:ilvl w:val="2"/>
          <w:numId w:val="12"/>
        </w:numPr>
        <w:ind w:left="900" w:hanging="900"/>
        <w:rPr>
          <w:sz w:val="24"/>
          <w:szCs w:val="24"/>
        </w:rPr>
      </w:pPr>
      <w:bookmarkStart w:id="208" w:name="_Toc98251755"/>
      <w:bookmarkStart w:id="209" w:name="_Toc135134682"/>
      <w:bookmarkStart w:id="210" w:name="_Toc155855457"/>
      <w:bookmarkStart w:id="211" w:name="_Toc381608000"/>
      <w:bookmarkStart w:id="212" w:name="_Toc434312482"/>
      <w:r w:rsidRPr="00B67E2F">
        <w:rPr>
          <w:sz w:val="24"/>
          <w:szCs w:val="24"/>
        </w:rPr>
        <w:t xml:space="preserve">Форма Технического предложения на </w:t>
      </w:r>
      <w:r w:rsidR="00C67578">
        <w:rPr>
          <w:sz w:val="24"/>
          <w:szCs w:val="24"/>
          <w:lang w:val="ru-RU"/>
        </w:rPr>
        <w:t>оказание</w:t>
      </w:r>
      <w:r w:rsidRPr="00B67E2F">
        <w:rPr>
          <w:sz w:val="24"/>
          <w:szCs w:val="24"/>
        </w:rPr>
        <w:t xml:space="preserve"> </w:t>
      </w:r>
      <w:bookmarkEnd w:id="208"/>
      <w:bookmarkEnd w:id="209"/>
      <w:bookmarkEnd w:id="210"/>
      <w:bookmarkEnd w:id="211"/>
      <w:r>
        <w:rPr>
          <w:sz w:val="24"/>
          <w:szCs w:val="24"/>
        </w:rPr>
        <w:t>услуг.</w:t>
      </w:r>
      <w:bookmarkEnd w:id="212"/>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98299C">
        <w:rPr>
          <w:noProof/>
          <w:sz w:val="24"/>
          <w:szCs w:val="24"/>
        </w:rPr>
        <w:t>1</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Pr>
          <w:sz w:val="24"/>
          <w:szCs w:val="24"/>
        </w:rPr>
        <w:t xml:space="preserve">                                                                                            </w:t>
      </w:r>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на </w:t>
      </w:r>
      <w:r w:rsidR="00C67578">
        <w:rPr>
          <w:b/>
          <w:sz w:val="24"/>
          <w:szCs w:val="24"/>
        </w:rPr>
        <w:t>оказание</w:t>
      </w:r>
      <w:r w:rsidRPr="00B67E2F">
        <w:rPr>
          <w:b/>
          <w:sz w:val="24"/>
          <w:szCs w:val="24"/>
        </w:rPr>
        <w:t xml:space="preserve"> </w:t>
      </w:r>
      <w:r>
        <w:rPr>
          <w:b/>
          <w:sz w:val="24"/>
          <w:szCs w:val="24"/>
        </w:rPr>
        <w:t>услуг</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4C2409">
      <w:pPr>
        <w:pStyle w:val="a0"/>
        <w:numPr>
          <w:ilvl w:val="3"/>
          <w:numId w:val="37"/>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4C2409">
      <w:pPr>
        <w:pStyle w:val="a0"/>
        <w:numPr>
          <w:ilvl w:val="3"/>
          <w:numId w:val="37"/>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C67578">
        <w:rPr>
          <w:sz w:val="24"/>
          <w:szCs w:val="24"/>
          <w:lang w:val="ru-RU"/>
        </w:rPr>
        <w:t>услугам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B67E2F" w:rsidRDefault="00880DA9" w:rsidP="0090104A">
      <w:pPr>
        <w:pStyle w:val="a0"/>
        <w:numPr>
          <w:ilvl w:val="0"/>
          <w:numId w:val="0"/>
        </w:numPr>
        <w:spacing w:line="240" w:lineRule="auto"/>
        <w:ind w:left="900"/>
        <w:rPr>
          <w:sz w:val="24"/>
          <w:szCs w:val="24"/>
        </w:rPr>
      </w:pPr>
    </w:p>
    <w:p w:rsidR="00880DA9" w:rsidRPr="00B67E2F" w:rsidRDefault="00880DA9" w:rsidP="004C2409">
      <w:pPr>
        <w:pStyle w:val="2"/>
        <w:pageBreakBefore/>
        <w:numPr>
          <w:ilvl w:val="1"/>
          <w:numId w:val="38"/>
        </w:numPr>
        <w:tabs>
          <w:tab w:val="num" w:pos="1440"/>
        </w:tabs>
        <w:spacing w:before="120"/>
        <w:ind w:left="1440" w:hanging="1440"/>
        <w:rPr>
          <w:sz w:val="24"/>
          <w:szCs w:val="24"/>
        </w:rPr>
      </w:pPr>
      <w:bookmarkStart w:id="213" w:name="_Toc98251760"/>
      <w:bookmarkStart w:id="214" w:name="_Toc135134687"/>
      <w:bookmarkStart w:id="215" w:name="_Toc155855462"/>
      <w:bookmarkStart w:id="216" w:name="_Ref222630233"/>
      <w:bookmarkStart w:id="217" w:name="_Toc381608004"/>
      <w:bookmarkStart w:id="218" w:name="_Toc434312486"/>
      <w:bookmarkStart w:id="219" w:name="_Ref89649494"/>
      <w:bookmarkStart w:id="220" w:name="_Toc90385115"/>
      <w:r w:rsidRPr="00B67E2F">
        <w:rPr>
          <w:sz w:val="24"/>
          <w:szCs w:val="24"/>
        </w:rPr>
        <w:lastRenderedPageBreak/>
        <w:t xml:space="preserve">Сводная таблица стоимости </w:t>
      </w:r>
      <w:r w:rsidRPr="00F60788">
        <w:rPr>
          <w:sz w:val="24"/>
          <w:szCs w:val="24"/>
        </w:rPr>
        <w:t xml:space="preserve">услуг </w:t>
      </w:r>
      <w:r w:rsidRPr="00B67E2F">
        <w:rPr>
          <w:sz w:val="24"/>
          <w:szCs w:val="24"/>
        </w:rPr>
        <w:t xml:space="preserve">(форма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98299C">
        <w:rPr>
          <w:noProof/>
          <w:sz w:val="24"/>
          <w:szCs w:val="24"/>
        </w:rPr>
        <w:t>3</w:t>
      </w:r>
      <w:r w:rsidRPr="00B67E2F">
        <w:rPr>
          <w:sz w:val="24"/>
          <w:szCs w:val="24"/>
        </w:rPr>
        <w:fldChar w:fldCharType="end"/>
      </w:r>
      <w:r w:rsidRPr="00B67E2F">
        <w:rPr>
          <w:sz w:val="24"/>
          <w:szCs w:val="24"/>
        </w:rPr>
        <w:t>)</w:t>
      </w:r>
      <w:bookmarkEnd w:id="213"/>
      <w:bookmarkEnd w:id="214"/>
      <w:bookmarkEnd w:id="215"/>
      <w:bookmarkEnd w:id="216"/>
      <w:bookmarkEnd w:id="217"/>
      <w:bookmarkEnd w:id="218"/>
    </w:p>
    <w:p w:rsidR="00880DA9" w:rsidRPr="00B67E2F" w:rsidRDefault="00880DA9" w:rsidP="00880DA9">
      <w:pPr>
        <w:spacing w:line="240" w:lineRule="auto"/>
        <w:rPr>
          <w:sz w:val="24"/>
          <w:szCs w:val="24"/>
        </w:rPr>
      </w:pPr>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21" w:name="_Toc98251761"/>
      <w:bookmarkStart w:id="222" w:name="_Toc135134688"/>
      <w:bookmarkStart w:id="223" w:name="_Toc155855463"/>
      <w:bookmarkStart w:id="224" w:name="_Toc381608005"/>
      <w:bookmarkStart w:id="225" w:name="_Toc434312487"/>
      <w:r w:rsidRPr="00B67E2F">
        <w:rPr>
          <w:sz w:val="24"/>
          <w:szCs w:val="24"/>
        </w:rPr>
        <w:t xml:space="preserve">Форма Сводной таблицы стоимости </w:t>
      </w:r>
      <w:bookmarkEnd w:id="221"/>
      <w:bookmarkEnd w:id="222"/>
      <w:bookmarkEnd w:id="223"/>
      <w:bookmarkEnd w:id="224"/>
      <w:r w:rsidRPr="00F60788">
        <w:rPr>
          <w:sz w:val="24"/>
          <w:szCs w:val="24"/>
        </w:rPr>
        <w:t>услуг</w:t>
      </w:r>
      <w:bookmarkEnd w:id="225"/>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98299C">
        <w:rPr>
          <w:noProof/>
          <w:sz w:val="24"/>
          <w:szCs w:val="24"/>
        </w:rPr>
        <w:t>2</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 xml:space="preserve">Сводная таблица стоимости </w:t>
      </w:r>
      <w:r w:rsidRPr="00F60788">
        <w:rPr>
          <w:b/>
          <w:sz w:val="24"/>
          <w:szCs w:val="24"/>
        </w:rPr>
        <w:t>услуг</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В ценах на момент подачи Предложения: «___»______________________года</w:t>
      </w:r>
    </w:p>
    <w:p w:rsidR="00880DA9" w:rsidRPr="00B67E2F" w:rsidRDefault="00880DA9" w:rsidP="00880DA9">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880DA9" w:rsidRPr="00B67E2F" w:rsidTr="00C67578">
        <w:tc>
          <w:tcPr>
            <w:tcW w:w="641" w:type="dxa"/>
            <w:vAlign w:val="center"/>
          </w:tcPr>
          <w:p w:rsidR="00880DA9" w:rsidRPr="00B67E2F" w:rsidRDefault="00880DA9" w:rsidP="00C67578">
            <w:pPr>
              <w:pStyle w:val="ac"/>
              <w:ind w:left="0"/>
              <w:jc w:val="center"/>
              <w:rPr>
                <w:sz w:val="20"/>
              </w:rPr>
            </w:pPr>
            <w:r w:rsidRPr="00B67E2F">
              <w:rPr>
                <w:sz w:val="20"/>
              </w:rPr>
              <w:t>№ п/п</w:t>
            </w:r>
          </w:p>
        </w:tc>
        <w:tc>
          <w:tcPr>
            <w:tcW w:w="2883" w:type="dxa"/>
            <w:vAlign w:val="center"/>
          </w:tcPr>
          <w:p w:rsidR="00880DA9" w:rsidRPr="00B67E2F" w:rsidRDefault="00880DA9" w:rsidP="00C67578">
            <w:pPr>
              <w:pStyle w:val="ac"/>
              <w:jc w:val="center"/>
              <w:rPr>
                <w:sz w:val="20"/>
              </w:rPr>
            </w:pPr>
            <w:r w:rsidRPr="00B67E2F">
              <w:rPr>
                <w:sz w:val="20"/>
              </w:rPr>
              <w:t xml:space="preserve">Вид </w:t>
            </w:r>
            <w:r>
              <w:rPr>
                <w:sz w:val="20"/>
              </w:rPr>
              <w:t>услуг</w:t>
            </w:r>
          </w:p>
        </w:tc>
        <w:tc>
          <w:tcPr>
            <w:tcW w:w="1017" w:type="dxa"/>
            <w:vAlign w:val="center"/>
          </w:tcPr>
          <w:p w:rsidR="00880DA9" w:rsidRPr="00B67E2F" w:rsidRDefault="00880DA9" w:rsidP="00C67578">
            <w:pPr>
              <w:pStyle w:val="ac"/>
              <w:jc w:val="center"/>
              <w:rPr>
                <w:sz w:val="20"/>
              </w:rPr>
            </w:pPr>
            <w:r w:rsidRPr="00B67E2F">
              <w:rPr>
                <w:sz w:val="20"/>
              </w:rPr>
              <w:t>Ед. изм.</w:t>
            </w:r>
          </w:p>
        </w:tc>
        <w:tc>
          <w:tcPr>
            <w:tcW w:w="1031" w:type="dxa"/>
            <w:vAlign w:val="center"/>
          </w:tcPr>
          <w:p w:rsidR="00880DA9" w:rsidRPr="00B67E2F" w:rsidRDefault="00880DA9" w:rsidP="00C67578">
            <w:pPr>
              <w:pStyle w:val="ac"/>
              <w:jc w:val="center"/>
              <w:rPr>
                <w:sz w:val="20"/>
              </w:rPr>
            </w:pPr>
            <w:r w:rsidRPr="00B67E2F">
              <w:rPr>
                <w:sz w:val="20"/>
              </w:rPr>
              <w:t>Кол-во</w:t>
            </w:r>
          </w:p>
        </w:tc>
        <w:tc>
          <w:tcPr>
            <w:tcW w:w="1484" w:type="dxa"/>
            <w:vAlign w:val="center"/>
          </w:tcPr>
          <w:p w:rsidR="00880DA9" w:rsidRPr="00B67E2F" w:rsidRDefault="00880DA9" w:rsidP="00C67578">
            <w:pPr>
              <w:pStyle w:val="ac"/>
              <w:jc w:val="center"/>
              <w:rPr>
                <w:sz w:val="20"/>
              </w:rPr>
            </w:pPr>
            <w:r w:rsidRPr="00B67E2F">
              <w:rPr>
                <w:sz w:val="20"/>
              </w:rPr>
              <w:t>Единичная расценка, руб. (без НДС)</w:t>
            </w:r>
          </w:p>
        </w:tc>
        <w:tc>
          <w:tcPr>
            <w:tcW w:w="1476" w:type="dxa"/>
            <w:vAlign w:val="center"/>
          </w:tcPr>
          <w:p w:rsidR="00880DA9" w:rsidRPr="00B67E2F" w:rsidRDefault="00880DA9" w:rsidP="00C67578">
            <w:pPr>
              <w:pStyle w:val="ac"/>
              <w:jc w:val="center"/>
              <w:rPr>
                <w:sz w:val="20"/>
              </w:rPr>
            </w:pPr>
            <w:r w:rsidRPr="00B67E2F">
              <w:rPr>
                <w:sz w:val="20"/>
              </w:rPr>
              <w:t>Общая стоимость, руб. (без НДС)</w:t>
            </w:r>
          </w:p>
        </w:tc>
        <w:tc>
          <w:tcPr>
            <w:tcW w:w="160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C67578">
            <w:pPr>
              <w:pStyle w:val="ad"/>
              <w:rPr>
                <w:color w:val="000000"/>
                <w:sz w:val="20"/>
              </w:rPr>
            </w:pPr>
            <w:r w:rsidRPr="00B67E2F">
              <w:rPr>
                <w:color w:val="000000"/>
                <w:sz w:val="20"/>
              </w:rPr>
              <w:t>…</w:t>
            </w: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без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с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ind w:left="900" w:hanging="900"/>
        <w:rPr>
          <w:sz w:val="24"/>
          <w:szCs w:val="24"/>
        </w:rPr>
      </w:pPr>
      <w:bookmarkStart w:id="226" w:name="_Toc98251762"/>
      <w:bookmarkStart w:id="227" w:name="_Toc135134689"/>
      <w:bookmarkStart w:id="228" w:name="_Toc155855464"/>
      <w:bookmarkStart w:id="229" w:name="_Toc381608006"/>
      <w:bookmarkStart w:id="230" w:name="_Toc434312488"/>
      <w:r w:rsidRPr="00B67E2F">
        <w:rPr>
          <w:sz w:val="24"/>
          <w:szCs w:val="24"/>
        </w:rPr>
        <w:lastRenderedPageBreak/>
        <w:t>Инструкции по заполнению</w:t>
      </w:r>
      <w:bookmarkEnd w:id="226"/>
      <w:bookmarkEnd w:id="227"/>
      <w:bookmarkEnd w:id="228"/>
      <w:bookmarkEnd w:id="229"/>
      <w:bookmarkEnd w:id="230"/>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sidR="00C67578">
        <w:rPr>
          <w:sz w:val="24"/>
          <w:szCs w:val="24"/>
        </w:rPr>
        <w:t>ывал Сводную таблицу стоимости услуг</w:t>
      </w:r>
      <w:r w:rsidRPr="00B67E2F">
        <w:rPr>
          <w:sz w:val="24"/>
          <w:szCs w:val="24"/>
        </w:rPr>
        <w:t>.</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w:t>
      </w:r>
      <w:r>
        <w:rPr>
          <w:sz w:val="24"/>
          <w:szCs w:val="24"/>
        </w:rPr>
        <w:t>услуг</w:t>
      </w:r>
      <w:r w:rsidRPr="00B67E2F">
        <w:rPr>
          <w:sz w:val="24"/>
          <w:szCs w:val="24"/>
        </w:rPr>
        <w:t xml:space="preserve"> приводятся соответственно наименование выполняемых </w:t>
      </w:r>
      <w:r>
        <w:rPr>
          <w:color w:val="000000"/>
          <w:sz w:val="24"/>
          <w:szCs w:val="24"/>
        </w:rPr>
        <w:t>услуг</w:t>
      </w:r>
      <w:r w:rsidRPr="00B67E2F">
        <w:rPr>
          <w:sz w:val="24"/>
          <w:szCs w:val="24"/>
        </w:rPr>
        <w:t xml:space="preserve">, единица измерения объема </w:t>
      </w:r>
      <w:r>
        <w:rPr>
          <w:color w:val="000000"/>
          <w:sz w:val="24"/>
          <w:szCs w:val="24"/>
        </w:rPr>
        <w:t>услуг</w:t>
      </w:r>
      <w:r w:rsidRPr="00B67E2F">
        <w:rPr>
          <w:sz w:val="24"/>
          <w:szCs w:val="24"/>
        </w:rPr>
        <w:t xml:space="preserve">, объем </w:t>
      </w:r>
      <w:r>
        <w:rPr>
          <w:color w:val="000000"/>
          <w:sz w:val="24"/>
          <w:szCs w:val="24"/>
        </w:rPr>
        <w:t>услуг</w:t>
      </w:r>
      <w:r w:rsidRPr="00B67E2F">
        <w:rPr>
          <w:sz w:val="24"/>
          <w:szCs w:val="24"/>
        </w:rPr>
        <w:t xml:space="preserve"> в указанных единицах измерения, единичная расценка и общая стоимость </w:t>
      </w:r>
      <w:r w:rsidR="00C67578">
        <w:rPr>
          <w:sz w:val="24"/>
          <w:szCs w:val="24"/>
          <w:lang w:val="ru-RU"/>
        </w:rPr>
        <w:t>оказания</w:t>
      </w:r>
      <w:r w:rsidRPr="00B67E2F">
        <w:rPr>
          <w:sz w:val="24"/>
          <w:szCs w:val="24"/>
        </w:rPr>
        <w:t xml:space="preserve"> </w:t>
      </w:r>
      <w:r>
        <w:rPr>
          <w:color w:val="000000"/>
          <w:sz w:val="24"/>
          <w:szCs w:val="24"/>
        </w:rPr>
        <w:t>услуг</w:t>
      </w:r>
      <w:r w:rsidRPr="00B67E2F">
        <w:rPr>
          <w:sz w:val="24"/>
          <w:szCs w:val="24"/>
        </w:rPr>
        <w:t xml:space="preserve">, полученная путем умножения объема </w:t>
      </w:r>
      <w:r>
        <w:rPr>
          <w:color w:val="000000"/>
          <w:sz w:val="24"/>
          <w:szCs w:val="24"/>
        </w:rPr>
        <w:t>услуг</w:t>
      </w:r>
      <w:r w:rsidRPr="00B67E2F">
        <w:rPr>
          <w:sz w:val="24"/>
          <w:szCs w:val="24"/>
        </w:rPr>
        <w:t xml:space="preserve"> на единичную расценку. Также могут быть приведены примечания и комментарии.</w:t>
      </w:r>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 xml:space="preserve">Сводная таблица стоимости </w:t>
      </w:r>
      <w:r>
        <w:rPr>
          <w:color w:val="000000"/>
          <w:sz w:val="24"/>
          <w:szCs w:val="24"/>
        </w:rPr>
        <w:t>услуг</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Pr>
          <w:color w:val="000000"/>
          <w:sz w:val="24"/>
          <w:szCs w:val="24"/>
        </w:rPr>
        <w:t>услуг</w:t>
      </w:r>
      <w:r w:rsidRPr="00B67E2F">
        <w:rPr>
          <w:sz w:val="24"/>
          <w:szCs w:val="24"/>
        </w:rPr>
        <w:t xml:space="preserve"> следует подготовить так, чтобы ее можно было с минимальными изменениями включить в Договор в виде сметы.</w:t>
      </w: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19"/>
    <w:bookmarkEnd w:id="220"/>
    <w:p w:rsidR="00880DA9" w:rsidRPr="00B67E2F" w:rsidRDefault="00880DA9" w:rsidP="00880DA9">
      <w:pPr>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31" w:name="_Toc98251768"/>
      <w:bookmarkStart w:id="232" w:name="_Toc135134695"/>
      <w:bookmarkStart w:id="233" w:name="_Toc155855470"/>
      <w:bookmarkStart w:id="234" w:name="_Ref222630269"/>
      <w:bookmarkStart w:id="235" w:name="_Toc381608010"/>
      <w:bookmarkStart w:id="236" w:name="_Toc434312489"/>
      <w:r w:rsidRPr="00B67E2F">
        <w:rPr>
          <w:sz w:val="24"/>
          <w:szCs w:val="24"/>
        </w:rPr>
        <w:lastRenderedPageBreak/>
        <w:t xml:space="preserve">Протокол разногласий по проекту Договора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98299C">
        <w:rPr>
          <w:noProof/>
          <w:sz w:val="24"/>
          <w:szCs w:val="24"/>
        </w:rPr>
        <w:t>4</w:t>
      </w:r>
      <w:r w:rsidRPr="00B67E2F">
        <w:rPr>
          <w:sz w:val="24"/>
          <w:szCs w:val="24"/>
        </w:rPr>
        <w:fldChar w:fldCharType="end"/>
      </w:r>
      <w:r w:rsidRPr="00B67E2F">
        <w:rPr>
          <w:sz w:val="24"/>
          <w:szCs w:val="24"/>
        </w:rPr>
        <w:t>)</w:t>
      </w:r>
      <w:bookmarkEnd w:id="231"/>
      <w:bookmarkEnd w:id="232"/>
      <w:bookmarkEnd w:id="233"/>
      <w:bookmarkEnd w:id="234"/>
      <w:bookmarkEnd w:id="235"/>
      <w:bookmarkEnd w:id="236"/>
    </w:p>
    <w:p w:rsidR="00880DA9" w:rsidRPr="00B67E2F" w:rsidRDefault="00880DA9" w:rsidP="004C2409">
      <w:pPr>
        <w:pStyle w:val="22"/>
        <w:numPr>
          <w:ilvl w:val="2"/>
          <w:numId w:val="38"/>
        </w:numPr>
        <w:tabs>
          <w:tab w:val="num" w:pos="2160"/>
        </w:tabs>
        <w:ind w:left="2160" w:hanging="2160"/>
        <w:rPr>
          <w:sz w:val="24"/>
          <w:szCs w:val="24"/>
        </w:rPr>
      </w:pPr>
      <w:bookmarkStart w:id="237" w:name="_Toc98251769"/>
      <w:bookmarkStart w:id="238" w:name="_Toc135134696"/>
      <w:bookmarkStart w:id="239" w:name="_Toc155855471"/>
      <w:bookmarkStart w:id="240" w:name="_Toc381608011"/>
      <w:bookmarkStart w:id="241" w:name="_Toc434312490"/>
      <w:r w:rsidRPr="00B67E2F">
        <w:rPr>
          <w:sz w:val="24"/>
          <w:szCs w:val="24"/>
        </w:rPr>
        <w:t>Форма Протокола разногласий по проекту Договора</w:t>
      </w:r>
      <w:bookmarkEnd w:id="237"/>
      <w:bookmarkEnd w:id="238"/>
      <w:bookmarkEnd w:id="239"/>
      <w:bookmarkEnd w:id="240"/>
      <w:bookmarkEnd w:id="241"/>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98299C">
        <w:rPr>
          <w:noProof/>
          <w:sz w:val="24"/>
          <w:szCs w:val="24"/>
        </w:rPr>
        <w:t>3</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42" w:name="_Toc98251770"/>
      <w:bookmarkStart w:id="243" w:name="_Toc135134697"/>
      <w:bookmarkStart w:id="244" w:name="_Toc155855472"/>
      <w:bookmarkStart w:id="245" w:name="_Toc381608012"/>
      <w:bookmarkStart w:id="246" w:name="_Toc434312491"/>
      <w:r w:rsidRPr="00B67E2F">
        <w:rPr>
          <w:sz w:val="24"/>
          <w:szCs w:val="24"/>
        </w:rPr>
        <w:lastRenderedPageBreak/>
        <w:t>Инструкции по заполнению Протокола разногласий по проекту Договора</w:t>
      </w:r>
      <w:bookmarkEnd w:id="242"/>
      <w:bookmarkEnd w:id="243"/>
      <w:bookmarkEnd w:id="244"/>
      <w:bookmarkEnd w:id="245"/>
      <w:bookmarkEnd w:id="246"/>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r w:rsidRPr="00B67E2F">
        <w:rPr>
          <w:sz w:val="24"/>
          <w:szCs w:val="24"/>
        </w:rPr>
        <w:fldChar w:fldCharType="begin"/>
      </w:r>
      <w:r w:rsidRPr="00B67E2F">
        <w:rPr>
          <w:sz w:val="24"/>
          <w:szCs w:val="24"/>
        </w:rPr>
        <w:instrText xml:space="preserve"> REF _Ref86827161 \r \h  \* MERGEFORMAT </w:instrText>
      </w:r>
      <w:r w:rsidRPr="00B67E2F">
        <w:rPr>
          <w:sz w:val="24"/>
          <w:szCs w:val="24"/>
        </w:rPr>
      </w:r>
      <w:r w:rsidRPr="00B67E2F">
        <w:rPr>
          <w:sz w:val="24"/>
          <w:szCs w:val="24"/>
        </w:rPr>
        <w:fldChar w:fldCharType="separate"/>
      </w:r>
      <w:r w:rsidR="0098299C">
        <w:rPr>
          <w:sz w:val="24"/>
          <w:szCs w:val="24"/>
        </w:rPr>
        <w:t>1.3.5</w:t>
      </w:r>
      <w:r w:rsidRPr="00B67E2F">
        <w:rPr>
          <w:sz w:val="24"/>
          <w:szCs w:val="24"/>
        </w:rPr>
        <w:fldChar w:fldCharType="end"/>
      </w:r>
      <w:r w:rsidRPr="00B67E2F">
        <w:rPr>
          <w:sz w:val="24"/>
          <w:szCs w:val="24"/>
        </w:rPr>
        <w:t>.</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4C2409">
      <w:pPr>
        <w:pStyle w:val="2"/>
        <w:pageBreakBefore/>
        <w:numPr>
          <w:ilvl w:val="1"/>
          <w:numId w:val="38"/>
        </w:numPr>
        <w:tabs>
          <w:tab w:val="num" w:pos="1080"/>
        </w:tabs>
        <w:ind w:left="1440" w:hanging="1440"/>
        <w:rPr>
          <w:sz w:val="24"/>
          <w:szCs w:val="24"/>
        </w:rPr>
      </w:pPr>
      <w:bookmarkStart w:id="247" w:name="_Toc98251771"/>
      <w:bookmarkStart w:id="248" w:name="_Toc135134698"/>
      <w:bookmarkStart w:id="249" w:name="_Toc155855473"/>
      <w:bookmarkStart w:id="250" w:name="_Ref222630294"/>
      <w:bookmarkStart w:id="251" w:name="_Toc381608013"/>
      <w:bookmarkStart w:id="252" w:name="_Toc434312492"/>
      <w:r w:rsidRPr="00B67E2F">
        <w:rPr>
          <w:sz w:val="24"/>
          <w:szCs w:val="24"/>
        </w:rPr>
        <w:lastRenderedPageBreak/>
        <w:t xml:space="preserve">Анкета Участника запроса предложений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98299C">
        <w:rPr>
          <w:noProof/>
          <w:sz w:val="24"/>
          <w:szCs w:val="24"/>
        </w:rPr>
        <w:t>5</w:t>
      </w:r>
      <w:r w:rsidRPr="00B67E2F">
        <w:rPr>
          <w:sz w:val="24"/>
          <w:szCs w:val="24"/>
        </w:rPr>
        <w:fldChar w:fldCharType="end"/>
      </w:r>
      <w:r w:rsidRPr="00B67E2F">
        <w:rPr>
          <w:sz w:val="24"/>
          <w:szCs w:val="24"/>
        </w:rPr>
        <w:t>)</w:t>
      </w:r>
      <w:bookmarkEnd w:id="247"/>
      <w:bookmarkEnd w:id="248"/>
      <w:bookmarkEnd w:id="249"/>
      <w:bookmarkEnd w:id="250"/>
      <w:bookmarkEnd w:id="251"/>
      <w:bookmarkEnd w:id="252"/>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53" w:name="_Toc98251772"/>
      <w:bookmarkStart w:id="254" w:name="_Toc135134699"/>
      <w:bookmarkStart w:id="255" w:name="_Toc155855474"/>
      <w:r w:rsidRPr="00B67E2F">
        <w:rPr>
          <w:sz w:val="24"/>
          <w:szCs w:val="24"/>
        </w:rPr>
        <w:t xml:space="preserve"> </w:t>
      </w:r>
      <w:bookmarkStart w:id="256" w:name="_Toc381608014"/>
      <w:bookmarkStart w:id="257" w:name="_Toc434312493"/>
      <w:r w:rsidRPr="00B67E2F">
        <w:rPr>
          <w:sz w:val="24"/>
          <w:szCs w:val="24"/>
        </w:rPr>
        <w:t xml:space="preserve">Форма Анкеты Участника </w:t>
      </w:r>
      <w:bookmarkEnd w:id="253"/>
      <w:bookmarkEnd w:id="254"/>
      <w:bookmarkEnd w:id="255"/>
      <w:r w:rsidRPr="00B67E2F">
        <w:rPr>
          <w:sz w:val="24"/>
          <w:szCs w:val="24"/>
        </w:rPr>
        <w:t>запроса предложений</w:t>
      </w:r>
      <w:bookmarkEnd w:id="256"/>
      <w:bookmarkEnd w:id="257"/>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98299C">
        <w:rPr>
          <w:noProof/>
          <w:sz w:val="24"/>
          <w:szCs w:val="24"/>
        </w:rPr>
        <w:t>4</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п/п</w:t>
            </w:r>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Сведения об Участнике запроса предложений</w:t>
            </w:r>
            <w:r w:rsidRPr="00B67E2F">
              <w:rPr>
                <w:sz w:val="20"/>
              </w:rPr>
              <w:b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tabs>
          <w:tab w:val="num" w:pos="2160"/>
        </w:tabs>
        <w:ind w:left="2160" w:hanging="2160"/>
        <w:rPr>
          <w:sz w:val="24"/>
          <w:szCs w:val="24"/>
        </w:rPr>
      </w:pPr>
      <w:bookmarkStart w:id="258" w:name="_Toc98251773"/>
      <w:bookmarkStart w:id="259" w:name="_Toc135134700"/>
      <w:bookmarkStart w:id="260" w:name="_Toc155855475"/>
      <w:bookmarkStart w:id="261" w:name="_Toc381608015"/>
      <w:bookmarkStart w:id="262" w:name="_Toc434312494"/>
      <w:r w:rsidRPr="00B67E2F">
        <w:rPr>
          <w:sz w:val="24"/>
          <w:szCs w:val="24"/>
        </w:rPr>
        <w:lastRenderedPageBreak/>
        <w:t>Инструкции по заполнению</w:t>
      </w:r>
      <w:bookmarkEnd w:id="258"/>
      <w:bookmarkEnd w:id="259"/>
      <w:bookmarkEnd w:id="260"/>
      <w:bookmarkEnd w:id="261"/>
      <w:bookmarkEnd w:id="262"/>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4C2409">
      <w:pPr>
        <w:pStyle w:val="2"/>
        <w:pageBreakBefore/>
        <w:numPr>
          <w:ilvl w:val="1"/>
          <w:numId w:val="38"/>
        </w:numPr>
        <w:tabs>
          <w:tab w:val="num" w:pos="1440"/>
        </w:tabs>
        <w:ind w:left="1440" w:right="-159" w:hanging="1440"/>
        <w:rPr>
          <w:sz w:val="24"/>
          <w:szCs w:val="24"/>
        </w:rPr>
      </w:pPr>
      <w:bookmarkStart w:id="263" w:name="_Toc98251774"/>
      <w:bookmarkStart w:id="264" w:name="_Toc135134701"/>
      <w:bookmarkStart w:id="265" w:name="_Toc155855476"/>
      <w:bookmarkStart w:id="266" w:name="_Ref222630311"/>
      <w:bookmarkStart w:id="267" w:name="_Toc381608016"/>
      <w:bookmarkStart w:id="268" w:name="_Toc434312495"/>
      <w:r w:rsidRPr="00B67E2F">
        <w:rPr>
          <w:sz w:val="24"/>
          <w:szCs w:val="24"/>
        </w:rPr>
        <w:lastRenderedPageBreak/>
        <w:t xml:space="preserve">Справка о перечне и годовых объемах выполнения аналогичных договоров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98299C">
        <w:rPr>
          <w:noProof/>
          <w:sz w:val="24"/>
          <w:szCs w:val="24"/>
        </w:rPr>
        <w:t>6</w:t>
      </w:r>
      <w:r w:rsidRPr="00B67E2F">
        <w:rPr>
          <w:sz w:val="24"/>
          <w:szCs w:val="24"/>
        </w:rPr>
        <w:fldChar w:fldCharType="end"/>
      </w:r>
      <w:r w:rsidRPr="00B67E2F">
        <w:rPr>
          <w:sz w:val="24"/>
          <w:szCs w:val="24"/>
        </w:rPr>
        <w:t>)</w:t>
      </w:r>
      <w:bookmarkEnd w:id="263"/>
      <w:bookmarkEnd w:id="264"/>
      <w:bookmarkEnd w:id="265"/>
      <w:bookmarkEnd w:id="266"/>
      <w:bookmarkEnd w:id="267"/>
      <w:bookmarkEnd w:id="268"/>
    </w:p>
    <w:p w:rsidR="00880DA9" w:rsidRPr="00B67E2F" w:rsidRDefault="00880DA9" w:rsidP="004C2409">
      <w:pPr>
        <w:pStyle w:val="22"/>
        <w:numPr>
          <w:ilvl w:val="2"/>
          <w:numId w:val="38"/>
        </w:numPr>
        <w:ind w:left="900" w:hanging="900"/>
        <w:rPr>
          <w:sz w:val="24"/>
          <w:szCs w:val="24"/>
        </w:rPr>
      </w:pPr>
      <w:bookmarkStart w:id="269" w:name="_Toc98251775"/>
      <w:bookmarkStart w:id="270" w:name="_Toc135134702"/>
      <w:bookmarkStart w:id="271" w:name="_Toc155855477"/>
      <w:bookmarkStart w:id="272" w:name="_Toc381608017"/>
      <w:bookmarkStart w:id="273" w:name="_Toc434312496"/>
      <w:r w:rsidRPr="00B67E2F">
        <w:rPr>
          <w:sz w:val="24"/>
          <w:szCs w:val="24"/>
        </w:rPr>
        <w:t>Форма Справки о перечне и годовых объемах выполнения аналогичных договоров</w:t>
      </w:r>
      <w:bookmarkEnd w:id="269"/>
      <w:bookmarkEnd w:id="270"/>
      <w:bookmarkEnd w:id="271"/>
      <w:bookmarkEnd w:id="272"/>
      <w:bookmarkEnd w:id="273"/>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98299C">
        <w:rPr>
          <w:noProof/>
          <w:sz w:val="24"/>
          <w:szCs w:val="24"/>
        </w:rPr>
        <w:t>5</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w:t>
            </w:r>
            <w:r>
              <w:rPr>
                <w:rStyle w:val="af"/>
                <w:sz w:val="20"/>
              </w:rPr>
              <w:t>1</w:t>
            </w:r>
            <w:r w:rsidR="0090104A">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«201</w:t>
            </w:r>
            <w:r w:rsidR="0090104A">
              <w:rPr>
                <w:rStyle w:val="af"/>
                <w:sz w:val="20"/>
              </w:rPr>
              <w:t>5</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w:t>
            </w:r>
            <w:r w:rsidRPr="00B67E2F">
              <w:rPr>
                <w:rStyle w:val="af"/>
                <w:sz w:val="20"/>
              </w:rPr>
              <w:t>указать, в зависимости от обстоятельств, например «I квартал 201</w:t>
            </w:r>
            <w:r w:rsidR="004C2409">
              <w:rPr>
                <w:rStyle w:val="af"/>
                <w:sz w:val="20"/>
              </w:rPr>
              <w:t>5</w:t>
            </w:r>
            <w:r w:rsidRPr="00B67E2F">
              <w:rPr>
                <w:rStyle w:val="af"/>
                <w:sz w:val="20"/>
              </w:rPr>
              <w:t xml:space="preserve"> года», «I—II кварталы 201</w:t>
            </w:r>
            <w:r w:rsidR="004C2409">
              <w:rPr>
                <w:rStyle w:val="af"/>
                <w:sz w:val="20"/>
              </w:rPr>
              <w:t>5</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74" w:name="_Toc98251776"/>
      <w:bookmarkStart w:id="275" w:name="_Toc135134703"/>
      <w:bookmarkStart w:id="276" w:name="_Toc155855478"/>
      <w:bookmarkStart w:id="277" w:name="_Toc381608018"/>
      <w:bookmarkStart w:id="278" w:name="_Toc434312497"/>
      <w:r w:rsidRPr="00B67E2F">
        <w:rPr>
          <w:sz w:val="24"/>
          <w:szCs w:val="24"/>
        </w:rPr>
        <w:lastRenderedPageBreak/>
        <w:t>Инструкции по заполнению</w:t>
      </w:r>
      <w:bookmarkEnd w:id="274"/>
      <w:bookmarkEnd w:id="275"/>
      <w:bookmarkEnd w:id="276"/>
      <w:bookmarkEnd w:id="277"/>
      <w:bookmarkEnd w:id="278"/>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79" w:name="_Toc98251777"/>
      <w:bookmarkStart w:id="280" w:name="_Toc135134704"/>
      <w:bookmarkStart w:id="281" w:name="_Toc155855479"/>
      <w:bookmarkStart w:id="282" w:name="_Ref222630323"/>
      <w:bookmarkStart w:id="283" w:name="_Toc381608019"/>
      <w:bookmarkStart w:id="284" w:name="_Toc434312498"/>
      <w:r w:rsidRPr="00B67E2F">
        <w:rPr>
          <w:sz w:val="24"/>
          <w:szCs w:val="24"/>
        </w:rPr>
        <w:lastRenderedPageBreak/>
        <w:t xml:space="preserve">Справка о материально-технических ресурсах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98299C">
        <w:rPr>
          <w:noProof/>
          <w:sz w:val="24"/>
          <w:szCs w:val="24"/>
        </w:rPr>
        <w:t>7</w:t>
      </w:r>
      <w:r w:rsidRPr="00B67E2F">
        <w:rPr>
          <w:sz w:val="24"/>
          <w:szCs w:val="24"/>
        </w:rPr>
        <w:fldChar w:fldCharType="end"/>
      </w:r>
      <w:r w:rsidRPr="00B67E2F">
        <w:rPr>
          <w:sz w:val="24"/>
          <w:szCs w:val="24"/>
        </w:rPr>
        <w:t>)</w:t>
      </w:r>
      <w:bookmarkEnd w:id="279"/>
      <w:bookmarkEnd w:id="280"/>
      <w:bookmarkEnd w:id="281"/>
      <w:bookmarkEnd w:id="282"/>
      <w:bookmarkEnd w:id="283"/>
      <w:bookmarkEnd w:id="284"/>
    </w:p>
    <w:p w:rsidR="00880DA9" w:rsidRPr="00B67E2F" w:rsidRDefault="00880DA9" w:rsidP="004C2409">
      <w:pPr>
        <w:pStyle w:val="22"/>
        <w:numPr>
          <w:ilvl w:val="2"/>
          <w:numId w:val="38"/>
        </w:numPr>
        <w:ind w:left="2160" w:hanging="2160"/>
        <w:rPr>
          <w:sz w:val="24"/>
          <w:szCs w:val="24"/>
        </w:rPr>
      </w:pPr>
      <w:bookmarkStart w:id="285" w:name="_Toc98251778"/>
      <w:bookmarkStart w:id="286" w:name="_Toc135134705"/>
      <w:bookmarkStart w:id="287" w:name="_Toc155855480"/>
      <w:r w:rsidRPr="00B67E2F">
        <w:rPr>
          <w:sz w:val="24"/>
          <w:szCs w:val="24"/>
        </w:rPr>
        <w:t xml:space="preserve"> </w:t>
      </w:r>
      <w:bookmarkStart w:id="288" w:name="_Toc381608020"/>
      <w:bookmarkStart w:id="289" w:name="_Toc434312499"/>
      <w:r w:rsidRPr="00B67E2F">
        <w:rPr>
          <w:sz w:val="24"/>
          <w:szCs w:val="24"/>
        </w:rPr>
        <w:t>Форма Справки о материально-технических ресурсах</w:t>
      </w:r>
      <w:bookmarkEnd w:id="285"/>
      <w:bookmarkEnd w:id="286"/>
      <w:bookmarkEnd w:id="287"/>
      <w:bookmarkEnd w:id="288"/>
      <w:bookmarkEnd w:id="289"/>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98299C">
        <w:rPr>
          <w:noProof/>
          <w:sz w:val="24"/>
          <w:szCs w:val="24"/>
        </w:rPr>
        <w:t>6</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880DA9" w:rsidRPr="00B67E2F" w:rsidTr="00C67578">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230"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tabs>
          <w:tab w:val="left" w:pos="900"/>
        </w:tabs>
        <w:ind w:left="900" w:hanging="900"/>
        <w:rPr>
          <w:sz w:val="24"/>
          <w:szCs w:val="24"/>
        </w:rPr>
      </w:pPr>
      <w:bookmarkStart w:id="290" w:name="_Toc98251779"/>
      <w:bookmarkStart w:id="291" w:name="_Toc135134706"/>
      <w:bookmarkStart w:id="292" w:name="_Toc155855481"/>
      <w:bookmarkStart w:id="293" w:name="_Toc381608021"/>
      <w:bookmarkStart w:id="294" w:name="_Toc434312500"/>
      <w:r w:rsidRPr="00B67E2F">
        <w:rPr>
          <w:sz w:val="24"/>
          <w:szCs w:val="24"/>
        </w:rPr>
        <w:lastRenderedPageBreak/>
        <w:t>Инструкции по заполнению</w:t>
      </w:r>
      <w:bookmarkEnd w:id="290"/>
      <w:bookmarkEnd w:id="291"/>
      <w:bookmarkEnd w:id="292"/>
      <w:bookmarkEnd w:id="293"/>
      <w:bookmarkEnd w:id="294"/>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95" w:name="_Toc98251780"/>
      <w:bookmarkStart w:id="296" w:name="_Toc135134707"/>
      <w:bookmarkStart w:id="297" w:name="_Toc155855482"/>
      <w:bookmarkStart w:id="298" w:name="_Ref222630340"/>
      <w:bookmarkStart w:id="299" w:name="_Toc381608022"/>
      <w:bookmarkStart w:id="300" w:name="_Toc434312501"/>
      <w:r w:rsidRPr="00B67E2F">
        <w:rPr>
          <w:sz w:val="24"/>
          <w:szCs w:val="24"/>
        </w:rPr>
        <w:lastRenderedPageBreak/>
        <w:t xml:space="preserve">Справка о кадровых ресурсах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98299C">
        <w:rPr>
          <w:noProof/>
          <w:sz w:val="24"/>
          <w:szCs w:val="24"/>
        </w:rPr>
        <w:t>8</w:t>
      </w:r>
      <w:r w:rsidRPr="00B67E2F">
        <w:rPr>
          <w:sz w:val="24"/>
          <w:szCs w:val="24"/>
        </w:rPr>
        <w:fldChar w:fldCharType="end"/>
      </w:r>
      <w:r w:rsidRPr="00B67E2F">
        <w:rPr>
          <w:sz w:val="24"/>
          <w:szCs w:val="24"/>
        </w:rPr>
        <w:t>)</w:t>
      </w:r>
      <w:bookmarkEnd w:id="295"/>
      <w:bookmarkEnd w:id="296"/>
      <w:bookmarkEnd w:id="297"/>
      <w:bookmarkEnd w:id="298"/>
      <w:bookmarkEnd w:id="299"/>
      <w:bookmarkEnd w:id="300"/>
    </w:p>
    <w:p w:rsidR="00880DA9" w:rsidRPr="00B67E2F" w:rsidRDefault="00880DA9" w:rsidP="004C2409">
      <w:pPr>
        <w:pStyle w:val="22"/>
        <w:numPr>
          <w:ilvl w:val="2"/>
          <w:numId w:val="38"/>
        </w:numPr>
        <w:ind w:left="900" w:hanging="900"/>
        <w:rPr>
          <w:sz w:val="24"/>
          <w:szCs w:val="24"/>
        </w:rPr>
      </w:pPr>
      <w:bookmarkStart w:id="301" w:name="_Toc98251781"/>
      <w:bookmarkStart w:id="302" w:name="_Toc135134708"/>
      <w:bookmarkStart w:id="303" w:name="_Toc155855483"/>
      <w:bookmarkStart w:id="304" w:name="_Toc381608023"/>
      <w:bookmarkStart w:id="305" w:name="_Toc434312502"/>
      <w:r w:rsidRPr="00B67E2F">
        <w:rPr>
          <w:sz w:val="24"/>
          <w:szCs w:val="24"/>
        </w:rPr>
        <w:t>Форма Справки о кадровых ресурсах</w:t>
      </w:r>
      <w:bookmarkEnd w:id="301"/>
      <w:bookmarkEnd w:id="302"/>
      <w:bookmarkEnd w:id="303"/>
      <w:bookmarkEnd w:id="304"/>
      <w:bookmarkEnd w:id="305"/>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98299C">
        <w:rPr>
          <w:noProof/>
          <w:sz w:val="24"/>
          <w:szCs w:val="24"/>
        </w:rPr>
        <w:t>7</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t>п/п</w:t>
            </w:r>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306" w:name="_Toc98251782"/>
      <w:bookmarkStart w:id="307" w:name="_Toc135134709"/>
      <w:bookmarkStart w:id="308" w:name="_Toc155855484"/>
      <w:bookmarkStart w:id="309" w:name="_Toc381608024"/>
      <w:bookmarkStart w:id="310" w:name="_Toc434312503"/>
      <w:r w:rsidRPr="00B67E2F">
        <w:rPr>
          <w:sz w:val="24"/>
          <w:szCs w:val="24"/>
        </w:rPr>
        <w:lastRenderedPageBreak/>
        <w:t>Инструкции по заполнению</w:t>
      </w:r>
      <w:bookmarkEnd w:id="306"/>
      <w:bookmarkEnd w:id="307"/>
      <w:bookmarkEnd w:id="308"/>
      <w:bookmarkEnd w:id="309"/>
      <w:bookmarkEnd w:id="310"/>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bookmarkEnd w:id="176"/>
    <w:bookmarkEnd w:id="177"/>
    <w:bookmarkEnd w:id="178"/>
    <w:bookmarkEnd w:id="179"/>
    <w:bookmarkEnd w:id="180"/>
    <w:bookmarkEnd w:id="181"/>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sectPr w:rsidR="00880DA9" w:rsidSect="00471030">
      <w:headerReference w:type="default" r:id="rId14"/>
      <w:footerReference w:type="default" r:id="rId15"/>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93" w:rsidRDefault="005C5093">
      <w:r>
        <w:separator/>
      </w:r>
    </w:p>
  </w:endnote>
  <w:endnote w:type="continuationSeparator" w:id="0">
    <w:p w:rsidR="005C5093" w:rsidRDefault="005C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93" w:rsidRDefault="005C5093">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8E62F2">
      <w:rPr>
        <w:rStyle w:val="ab"/>
        <w:noProof/>
        <w:sz w:val="18"/>
      </w:rPr>
      <w:t>4</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8E62F2">
      <w:rPr>
        <w:rStyle w:val="ab"/>
        <w:noProof/>
        <w:sz w:val="18"/>
      </w:rPr>
      <w:t>33</w:t>
    </w:r>
    <w:r>
      <w:rPr>
        <w:rStyle w:val="a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93" w:rsidRDefault="005C5093">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8E62F2">
      <w:rPr>
        <w:rStyle w:val="ab"/>
        <w:noProof/>
        <w:sz w:val="18"/>
      </w:rPr>
      <w:t>15</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8E62F2">
      <w:rPr>
        <w:rStyle w:val="ab"/>
        <w:noProof/>
        <w:sz w:val="18"/>
      </w:rPr>
      <w:t>33</w:t>
    </w:r>
    <w:r>
      <w:rPr>
        <w:rStyle w:val="ab"/>
        <w:sz w:val="18"/>
      </w:rPr>
      <w:fldChar w:fldCharType="end"/>
    </w:r>
    <w:bookmarkStart w:id="311" w:name="_Hlt447028322"/>
    <w:bookmarkEnd w:id="3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93" w:rsidRDefault="005C5093">
      <w:r>
        <w:separator/>
      </w:r>
    </w:p>
  </w:footnote>
  <w:footnote w:type="continuationSeparator" w:id="0">
    <w:p w:rsidR="005C5093" w:rsidRDefault="005C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93" w:rsidRDefault="005C509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93" w:rsidRDefault="005C509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7932749"/>
    <w:multiLevelType w:val="hybridMultilevel"/>
    <w:tmpl w:val="9BAA325E"/>
    <w:lvl w:ilvl="0" w:tplc="A58C753A">
      <w:start w:val="8"/>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1" w15:restartNumberingAfterBreak="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BF0046"/>
    <w:multiLevelType w:val="hybridMultilevel"/>
    <w:tmpl w:val="A636D920"/>
    <w:lvl w:ilvl="0" w:tplc="2F1CB8C0">
      <w:start w:val="1"/>
      <w:numFmt w:val="decimal"/>
      <w:lvlText w:val="%1."/>
      <w:lvlJc w:val="left"/>
      <w:pPr>
        <w:tabs>
          <w:tab w:val="num" w:pos="720"/>
        </w:tabs>
        <w:ind w:left="720" w:hanging="360"/>
      </w:pPr>
      <w:rPr>
        <w:rFonts w:hint="default"/>
      </w:rPr>
    </w:lvl>
    <w:lvl w:ilvl="1" w:tplc="2DA45B20">
      <w:numFmt w:val="none"/>
      <w:lvlText w:val=""/>
      <w:lvlJc w:val="left"/>
      <w:pPr>
        <w:tabs>
          <w:tab w:val="num" w:pos="360"/>
        </w:tabs>
      </w:pPr>
    </w:lvl>
    <w:lvl w:ilvl="2" w:tplc="6568D478">
      <w:numFmt w:val="none"/>
      <w:lvlText w:val=""/>
      <w:lvlJc w:val="left"/>
      <w:pPr>
        <w:tabs>
          <w:tab w:val="num" w:pos="360"/>
        </w:tabs>
      </w:pPr>
    </w:lvl>
    <w:lvl w:ilvl="3" w:tplc="7EE6D9E2">
      <w:numFmt w:val="none"/>
      <w:lvlText w:val=""/>
      <w:lvlJc w:val="left"/>
      <w:pPr>
        <w:tabs>
          <w:tab w:val="num" w:pos="360"/>
        </w:tabs>
      </w:pPr>
    </w:lvl>
    <w:lvl w:ilvl="4" w:tplc="2B56F010">
      <w:numFmt w:val="none"/>
      <w:lvlText w:val=""/>
      <w:lvlJc w:val="left"/>
      <w:pPr>
        <w:tabs>
          <w:tab w:val="num" w:pos="360"/>
        </w:tabs>
      </w:pPr>
    </w:lvl>
    <w:lvl w:ilvl="5" w:tplc="4D1A5A36">
      <w:numFmt w:val="none"/>
      <w:lvlText w:val=""/>
      <w:lvlJc w:val="left"/>
      <w:pPr>
        <w:tabs>
          <w:tab w:val="num" w:pos="360"/>
        </w:tabs>
      </w:pPr>
    </w:lvl>
    <w:lvl w:ilvl="6" w:tplc="2EBAE6E8">
      <w:numFmt w:val="none"/>
      <w:lvlText w:val=""/>
      <w:lvlJc w:val="left"/>
      <w:pPr>
        <w:tabs>
          <w:tab w:val="num" w:pos="360"/>
        </w:tabs>
      </w:pPr>
    </w:lvl>
    <w:lvl w:ilvl="7" w:tplc="135646B8">
      <w:numFmt w:val="none"/>
      <w:lvlText w:val=""/>
      <w:lvlJc w:val="left"/>
      <w:pPr>
        <w:tabs>
          <w:tab w:val="num" w:pos="360"/>
        </w:tabs>
      </w:pPr>
    </w:lvl>
    <w:lvl w:ilvl="8" w:tplc="51F2461C">
      <w:numFmt w:val="none"/>
      <w:lvlText w:val=""/>
      <w:lvlJc w:val="left"/>
      <w:pPr>
        <w:tabs>
          <w:tab w:val="num" w:pos="360"/>
        </w:tabs>
      </w:pPr>
    </w:lvl>
  </w:abstractNum>
  <w:abstractNum w:abstractNumId="15"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6"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865954"/>
    <w:multiLevelType w:val="hybridMultilevel"/>
    <w:tmpl w:val="8E500C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003709"/>
    <w:multiLevelType w:val="hybridMultilevel"/>
    <w:tmpl w:val="81D069A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A76061"/>
    <w:multiLevelType w:val="hybridMultilevel"/>
    <w:tmpl w:val="B9384E7A"/>
    <w:lvl w:ilvl="0" w:tplc="52EA3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332384E"/>
    <w:multiLevelType w:val="hybridMultilevel"/>
    <w:tmpl w:val="90BA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4"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7"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1"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2" w15:restartNumberingAfterBreak="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0"/>
  </w:num>
  <w:num w:numId="2">
    <w:abstractNumId w:val="26"/>
  </w:num>
  <w:num w:numId="3">
    <w:abstractNumId w:val="33"/>
  </w:num>
  <w:num w:numId="4">
    <w:abstractNumId w:val="15"/>
  </w:num>
  <w:num w:numId="5">
    <w:abstractNumId w:val="6"/>
  </w:num>
  <w:num w:numId="6">
    <w:abstractNumId w:val="31"/>
  </w:num>
  <w:num w:numId="7">
    <w:abstractNumId w:val="13"/>
  </w:num>
  <w:num w:numId="8">
    <w:abstractNumId w:val="7"/>
  </w:num>
  <w:num w:numId="9">
    <w:abstractNumId w:val="8"/>
  </w:num>
  <w:num w:numId="10">
    <w:abstractNumId w:val="2"/>
  </w:num>
  <w:num w:numId="11">
    <w:abstractNumId w:val="43"/>
  </w:num>
  <w:num w:numId="12">
    <w:abstractNumId w:val="5"/>
  </w:num>
  <w:num w:numId="13">
    <w:abstractNumId w:val="21"/>
  </w:num>
  <w:num w:numId="14">
    <w:abstractNumId w:val="28"/>
  </w:num>
  <w:num w:numId="15">
    <w:abstractNumId w:val="34"/>
  </w:num>
  <w:num w:numId="16">
    <w:abstractNumId w:val="3"/>
  </w:num>
  <w:num w:numId="17">
    <w:abstractNumId w:val="22"/>
  </w:num>
  <w:num w:numId="18">
    <w:abstractNumId w:val="38"/>
  </w:num>
  <w:num w:numId="19">
    <w:abstractNumId w:val="17"/>
  </w:num>
  <w:num w:numId="20">
    <w:abstractNumId w:val="12"/>
  </w:num>
  <w:num w:numId="21">
    <w:abstractNumId w:val="29"/>
  </w:num>
  <w:num w:numId="22">
    <w:abstractNumId w:val="27"/>
  </w:num>
  <w:num w:numId="23">
    <w:abstractNumId w:val="36"/>
  </w:num>
  <w:num w:numId="24">
    <w:abstractNumId w:val="4"/>
  </w:num>
  <w:num w:numId="25">
    <w:abstractNumId w:val="40"/>
  </w:num>
  <w:num w:numId="26">
    <w:abstractNumId w:val="9"/>
  </w:num>
  <w:num w:numId="27">
    <w:abstractNumId w:val="37"/>
  </w:num>
  <w:num w:numId="28">
    <w:abstractNumId w:val="19"/>
  </w:num>
  <w:num w:numId="29">
    <w:abstractNumId w:val="32"/>
  </w:num>
  <w:num w:numId="30">
    <w:abstractNumId w:val="35"/>
  </w:num>
  <w:num w:numId="31">
    <w:abstractNumId w:val="16"/>
  </w:num>
  <w:num w:numId="32">
    <w:abstractNumId w:val="18"/>
  </w:num>
  <w:num w:numId="33">
    <w:abstractNumId w:val="23"/>
  </w:num>
  <w:num w:numId="34">
    <w:abstractNumId w:val="41"/>
  </w:num>
  <w:num w:numId="35">
    <w:abstractNumId w:val="39"/>
  </w:num>
  <w:num w:numId="36">
    <w:abstractNumId w:val="30"/>
  </w:num>
  <w:num w:numId="37">
    <w:abstractNumId w:val="11"/>
  </w:num>
  <w:num w:numId="38">
    <w:abstractNumId w:val="42"/>
  </w:num>
  <w:num w:numId="3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4"/>
  </w:num>
  <w:num w:numId="42">
    <w:abstractNumId w:val="25"/>
  </w:num>
  <w:num w:numId="43">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C0074"/>
    <w:rsid w:val="000C2330"/>
    <w:rsid w:val="000C4B9F"/>
    <w:rsid w:val="000D2A17"/>
    <w:rsid w:val="000D3DD2"/>
    <w:rsid w:val="000D4390"/>
    <w:rsid w:val="000D632B"/>
    <w:rsid w:val="000D751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0FD5"/>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4C12"/>
    <w:rsid w:val="001E6AAF"/>
    <w:rsid w:val="001E79BC"/>
    <w:rsid w:val="001F07DC"/>
    <w:rsid w:val="001F3D8B"/>
    <w:rsid w:val="001F4000"/>
    <w:rsid w:val="001F4E60"/>
    <w:rsid w:val="001F5211"/>
    <w:rsid w:val="001F7EC4"/>
    <w:rsid w:val="00210505"/>
    <w:rsid w:val="0021169E"/>
    <w:rsid w:val="002118CE"/>
    <w:rsid w:val="00213ED3"/>
    <w:rsid w:val="002145AA"/>
    <w:rsid w:val="00220281"/>
    <w:rsid w:val="002215FB"/>
    <w:rsid w:val="0022347C"/>
    <w:rsid w:val="002268E8"/>
    <w:rsid w:val="002274CC"/>
    <w:rsid w:val="00233D6F"/>
    <w:rsid w:val="00233EBC"/>
    <w:rsid w:val="00234B8A"/>
    <w:rsid w:val="002378E6"/>
    <w:rsid w:val="00243506"/>
    <w:rsid w:val="0024549D"/>
    <w:rsid w:val="00246DEF"/>
    <w:rsid w:val="00251CEF"/>
    <w:rsid w:val="00252D6B"/>
    <w:rsid w:val="00256FFD"/>
    <w:rsid w:val="00260B4C"/>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353B"/>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453A"/>
    <w:rsid w:val="004E5109"/>
    <w:rsid w:val="004E78D9"/>
    <w:rsid w:val="004F0C0A"/>
    <w:rsid w:val="004F0C12"/>
    <w:rsid w:val="004F4B54"/>
    <w:rsid w:val="004F4D75"/>
    <w:rsid w:val="004F6BCD"/>
    <w:rsid w:val="004F75A8"/>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96C11"/>
    <w:rsid w:val="005A2043"/>
    <w:rsid w:val="005A2B62"/>
    <w:rsid w:val="005A6593"/>
    <w:rsid w:val="005A678C"/>
    <w:rsid w:val="005B256B"/>
    <w:rsid w:val="005B3E44"/>
    <w:rsid w:val="005B6215"/>
    <w:rsid w:val="005C0795"/>
    <w:rsid w:val="005C1C6C"/>
    <w:rsid w:val="005C2A4A"/>
    <w:rsid w:val="005C5093"/>
    <w:rsid w:val="005C51DD"/>
    <w:rsid w:val="005C5B7D"/>
    <w:rsid w:val="005D2059"/>
    <w:rsid w:val="005D30D6"/>
    <w:rsid w:val="005D3DB9"/>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DD5"/>
    <w:rsid w:val="0067706E"/>
    <w:rsid w:val="00681B12"/>
    <w:rsid w:val="00682AFA"/>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A50"/>
    <w:rsid w:val="008177D9"/>
    <w:rsid w:val="008202C9"/>
    <w:rsid w:val="00826C23"/>
    <w:rsid w:val="00832CB9"/>
    <w:rsid w:val="008331C0"/>
    <w:rsid w:val="00835BED"/>
    <w:rsid w:val="0083637D"/>
    <w:rsid w:val="00840F2B"/>
    <w:rsid w:val="0084532F"/>
    <w:rsid w:val="00845A99"/>
    <w:rsid w:val="008471A9"/>
    <w:rsid w:val="008565CD"/>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0DA9"/>
    <w:rsid w:val="008874EB"/>
    <w:rsid w:val="0089228F"/>
    <w:rsid w:val="00892EAF"/>
    <w:rsid w:val="0089477B"/>
    <w:rsid w:val="00894C8A"/>
    <w:rsid w:val="00895CBD"/>
    <w:rsid w:val="008A2ACD"/>
    <w:rsid w:val="008A4FF5"/>
    <w:rsid w:val="008B46B9"/>
    <w:rsid w:val="008B5DB6"/>
    <w:rsid w:val="008B7632"/>
    <w:rsid w:val="008C06E5"/>
    <w:rsid w:val="008C1498"/>
    <w:rsid w:val="008C2B8C"/>
    <w:rsid w:val="008C3A6E"/>
    <w:rsid w:val="008C3C37"/>
    <w:rsid w:val="008C6241"/>
    <w:rsid w:val="008C65DC"/>
    <w:rsid w:val="008D2CD6"/>
    <w:rsid w:val="008D725E"/>
    <w:rsid w:val="008D72C4"/>
    <w:rsid w:val="008D78FE"/>
    <w:rsid w:val="008E3379"/>
    <w:rsid w:val="008E506D"/>
    <w:rsid w:val="008E5C54"/>
    <w:rsid w:val="008E62F2"/>
    <w:rsid w:val="008E7BC3"/>
    <w:rsid w:val="008E7E19"/>
    <w:rsid w:val="008F14F7"/>
    <w:rsid w:val="008F2570"/>
    <w:rsid w:val="008F39DE"/>
    <w:rsid w:val="008F3A79"/>
    <w:rsid w:val="008F5D6F"/>
    <w:rsid w:val="008F62CB"/>
    <w:rsid w:val="008F68D0"/>
    <w:rsid w:val="008F698E"/>
    <w:rsid w:val="008F7153"/>
    <w:rsid w:val="00900035"/>
    <w:rsid w:val="0090104A"/>
    <w:rsid w:val="009044A3"/>
    <w:rsid w:val="009044C9"/>
    <w:rsid w:val="00904C38"/>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3F80"/>
    <w:rsid w:val="00974F95"/>
    <w:rsid w:val="0097508B"/>
    <w:rsid w:val="00981CD3"/>
    <w:rsid w:val="0098299C"/>
    <w:rsid w:val="00983B32"/>
    <w:rsid w:val="009842BF"/>
    <w:rsid w:val="00985AA5"/>
    <w:rsid w:val="00987FE7"/>
    <w:rsid w:val="0099225B"/>
    <w:rsid w:val="00993927"/>
    <w:rsid w:val="00994986"/>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39C9"/>
    <w:rsid w:val="009E4968"/>
    <w:rsid w:val="009E6A40"/>
    <w:rsid w:val="009E6C16"/>
    <w:rsid w:val="009E6CE6"/>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708FF"/>
    <w:rsid w:val="00A71A66"/>
    <w:rsid w:val="00A84AF6"/>
    <w:rsid w:val="00A86458"/>
    <w:rsid w:val="00A91337"/>
    <w:rsid w:val="00A921A0"/>
    <w:rsid w:val="00A93FED"/>
    <w:rsid w:val="00A958ED"/>
    <w:rsid w:val="00A9595C"/>
    <w:rsid w:val="00A968EC"/>
    <w:rsid w:val="00A9690F"/>
    <w:rsid w:val="00AA10EF"/>
    <w:rsid w:val="00AA4B8C"/>
    <w:rsid w:val="00AA6B2A"/>
    <w:rsid w:val="00AB176C"/>
    <w:rsid w:val="00AB3DFF"/>
    <w:rsid w:val="00AB5903"/>
    <w:rsid w:val="00AB6957"/>
    <w:rsid w:val="00AB6F19"/>
    <w:rsid w:val="00AC0DC5"/>
    <w:rsid w:val="00AC0E8B"/>
    <w:rsid w:val="00AC21EF"/>
    <w:rsid w:val="00AC5AD1"/>
    <w:rsid w:val="00AC7AA7"/>
    <w:rsid w:val="00AD1C65"/>
    <w:rsid w:val="00AD4D2B"/>
    <w:rsid w:val="00AD647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410C"/>
    <w:rsid w:val="00B2554B"/>
    <w:rsid w:val="00B26098"/>
    <w:rsid w:val="00B30325"/>
    <w:rsid w:val="00B311D9"/>
    <w:rsid w:val="00B31F09"/>
    <w:rsid w:val="00B331E0"/>
    <w:rsid w:val="00B36308"/>
    <w:rsid w:val="00B36D96"/>
    <w:rsid w:val="00B410CF"/>
    <w:rsid w:val="00B41DC9"/>
    <w:rsid w:val="00B43EBE"/>
    <w:rsid w:val="00B47EEE"/>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04C8"/>
    <w:rsid w:val="00C12461"/>
    <w:rsid w:val="00C15309"/>
    <w:rsid w:val="00C16771"/>
    <w:rsid w:val="00C21C6E"/>
    <w:rsid w:val="00C321A4"/>
    <w:rsid w:val="00C34E0E"/>
    <w:rsid w:val="00C40392"/>
    <w:rsid w:val="00C427ED"/>
    <w:rsid w:val="00C4294C"/>
    <w:rsid w:val="00C51C2C"/>
    <w:rsid w:val="00C541BD"/>
    <w:rsid w:val="00C5500D"/>
    <w:rsid w:val="00C57812"/>
    <w:rsid w:val="00C67191"/>
    <w:rsid w:val="00C67274"/>
    <w:rsid w:val="00C67578"/>
    <w:rsid w:val="00C67C78"/>
    <w:rsid w:val="00C71B6A"/>
    <w:rsid w:val="00C724E6"/>
    <w:rsid w:val="00C7298C"/>
    <w:rsid w:val="00C7410B"/>
    <w:rsid w:val="00C75DA2"/>
    <w:rsid w:val="00C76BE9"/>
    <w:rsid w:val="00C86DFB"/>
    <w:rsid w:val="00C86E71"/>
    <w:rsid w:val="00C87259"/>
    <w:rsid w:val="00C876D5"/>
    <w:rsid w:val="00C90253"/>
    <w:rsid w:val="00C9081C"/>
    <w:rsid w:val="00C95CC8"/>
    <w:rsid w:val="00C9764B"/>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DFA"/>
    <w:rsid w:val="00D2153E"/>
    <w:rsid w:val="00D237C8"/>
    <w:rsid w:val="00D23A84"/>
    <w:rsid w:val="00D34BF7"/>
    <w:rsid w:val="00D34D81"/>
    <w:rsid w:val="00D361B2"/>
    <w:rsid w:val="00D367AE"/>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6ED7"/>
    <w:rsid w:val="00D73922"/>
    <w:rsid w:val="00D749C2"/>
    <w:rsid w:val="00D74A7F"/>
    <w:rsid w:val="00D75985"/>
    <w:rsid w:val="00D76B97"/>
    <w:rsid w:val="00D82478"/>
    <w:rsid w:val="00D82984"/>
    <w:rsid w:val="00D82A8E"/>
    <w:rsid w:val="00D850F9"/>
    <w:rsid w:val="00D87003"/>
    <w:rsid w:val="00D8760B"/>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07CF"/>
    <w:rsid w:val="00DC29F7"/>
    <w:rsid w:val="00DC2CA3"/>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19E"/>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75E96"/>
    <w:rsid w:val="00E8178B"/>
    <w:rsid w:val="00E83A6B"/>
    <w:rsid w:val="00E849D9"/>
    <w:rsid w:val="00E86490"/>
    <w:rsid w:val="00E92C8C"/>
    <w:rsid w:val="00E946F4"/>
    <w:rsid w:val="00E94CB0"/>
    <w:rsid w:val="00E954F0"/>
    <w:rsid w:val="00E95DA6"/>
    <w:rsid w:val="00E96489"/>
    <w:rsid w:val="00E97A08"/>
    <w:rsid w:val="00EA181D"/>
    <w:rsid w:val="00EA48CA"/>
    <w:rsid w:val="00EA4D04"/>
    <w:rsid w:val="00EA502A"/>
    <w:rsid w:val="00EA6298"/>
    <w:rsid w:val="00EA749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1CC0"/>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EEE854-0EC3-454E-AA8A-6E54E215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lang w:val="x-none" w:eastAsia="x-none"/>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lang w:val="x-none" w:eastAsia="x-none"/>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lang w:val="x-none" w:eastAsia="x-none"/>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lang w:val="x-none" w:eastAsia="x-none"/>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lang w:val="x-none" w:eastAsia="x-none"/>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lang w:val="x-none" w:eastAsia="x-none"/>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lang w:val="x-none" w:eastAsia="x-none"/>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lang w:val="x-none" w:eastAsia="x-none"/>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lang w:val="x-none" w:eastAsia="x-none"/>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rPr>
      <w:lang w:val="x-none" w:eastAsia="x-none"/>
    </w:rPr>
  </w:style>
  <w:style w:type="paragraph" w:styleId="31">
    <w:name w:val="Body Text Indent 3"/>
    <w:basedOn w:val="a2"/>
    <w:link w:val="32"/>
    <w:uiPriority w:val="99"/>
    <w:rsid w:val="00A50B6C"/>
    <w:pPr>
      <w:spacing w:after="120"/>
      <w:ind w:left="283"/>
    </w:pPr>
    <w:rPr>
      <w:sz w:val="16"/>
      <w:szCs w:val="16"/>
      <w:lang w:val="x-none" w:eastAsia="x-none"/>
    </w:rPr>
  </w:style>
  <w:style w:type="paragraph" w:styleId="23">
    <w:name w:val="Body Text Indent 2"/>
    <w:basedOn w:val="a2"/>
    <w:link w:val="24"/>
    <w:rsid w:val="00A50B6C"/>
    <w:pPr>
      <w:spacing w:after="120" w:line="480" w:lineRule="auto"/>
      <w:ind w:left="283"/>
    </w:pPr>
    <w:rPr>
      <w:lang w:val="x-none" w:eastAsia="x-none"/>
    </w:r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rPr>
      <w:lang w:val="x-none" w:eastAsia="x-none"/>
    </w:r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lang w:val="x-none" w:eastAsia="x-none"/>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lang w:val="x-none" w:eastAsia="x-none"/>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val="x-none"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lang w:val="x-none" w:eastAsia="x-none"/>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6"/>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lang w:val="x-none" w:eastAsia="x-none"/>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ru-RU" w:eastAsia="ru-RU"/>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 w:type="paragraph" w:customStyle="1" w:styleId="afff4">
    <w:name w:val="Таблицы (моноширинный)"/>
    <w:basedOn w:val="a2"/>
    <w:next w:val="a2"/>
    <w:rsid w:val="00E3219E"/>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E3219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135">
      <w:bodyDiv w:val="1"/>
      <w:marLeft w:val="0"/>
      <w:marRight w:val="0"/>
      <w:marTop w:val="0"/>
      <w:marBottom w:val="0"/>
      <w:divBdr>
        <w:top w:val="none" w:sz="0" w:space="0" w:color="auto"/>
        <w:left w:val="none" w:sz="0" w:space="0" w:color="auto"/>
        <w:bottom w:val="none" w:sz="0" w:space="0" w:color="auto"/>
        <w:right w:val="none" w:sz="0" w:space="0" w:color="auto"/>
      </w:divBdr>
    </w:div>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1280107">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evskih_TY\AppData\Roaming\2013\19%20&#1059;&#1058;&#1057;&#1050;%20&#1082;&#1072;&#1087;%20&#1088;&#1077;&#1084;&#1086;&#1085;&#1090;\zakupki@k-m-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ki_sges@mail.ru" TargetMode="External"/><Relationship Id="rId4" Type="http://schemas.openxmlformats.org/officeDocument/2006/relationships/settings" Target="settings.xml"/><Relationship Id="rId9" Type="http://schemas.openxmlformats.org/officeDocument/2006/relationships/hyperlink" Target="mailto:shil75@ramble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C06A-0559-4A55-9602-1E949E4F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33</Pages>
  <Words>9896</Words>
  <Characters>56412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66176</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Арам Ю. Мкрдумян</cp:lastModifiedBy>
  <cp:revision>55</cp:revision>
  <cp:lastPrinted>2016-02-03T04:03:00Z</cp:lastPrinted>
  <dcterms:created xsi:type="dcterms:W3CDTF">2015-01-27T10:34:00Z</dcterms:created>
  <dcterms:modified xsi:type="dcterms:W3CDTF">2016-02-04T08:37:00Z</dcterms:modified>
</cp:coreProperties>
</file>