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0FDD3" w14:textId="7262CB35" w:rsidR="00E11B96" w:rsidRPr="00AC3FDF" w:rsidRDefault="00E11B96" w:rsidP="00AC3FDF">
      <w:pPr>
        <w:spacing w:after="0" w:line="240" w:lineRule="auto"/>
        <w:rPr>
          <w:rFonts w:ascii="Times New Roman" w:hAnsi="Times New Roman" w:cs="Times New Roman"/>
          <w:sz w:val="24"/>
          <w:szCs w:val="24"/>
        </w:rPr>
      </w:pPr>
      <w:bookmarkStart w:id="0" w:name="_GoBack"/>
      <w:bookmarkEnd w:id="0"/>
    </w:p>
    <w:p w14:paraId="34E663F7" w14:textId="77777777" w:rsidR="00B639E3" w:rsidRPr="00AC3FDF" w:rsidRDefault="00B639E3" w:rsidP="00AC3FDF">
      <w:pPr>
        <w:spacing w:after="0" w:line="240" w:lineRule="auto"/>
        <w:jc w:val="center"/>
        <w:rPr>
          <w:rFonts w:ascii="Times New Roman" w:hAnsi="Times New Roman" w:cs="Times New Roman"/>
          <w:b/>
          <w:sz w:val="24"/>
          <w:szCs w:val="24"/>
        </w:rPr>
      </w:pPr>
    </w:p>
    <w:p w14:paraId="0595CC2E" w14:textId="77777777" w:rsidR="00B639E3" w:rsidRPr="00AC3FDF" w:rsidRDefault="00B639E3" w:rsidP="00AC3FDF">
      <w:pPr>
        <w:spacing w:after="0" w:line="240" w:lineRule="auto"/>
        <w:jc w:val="center"/>
        <w:rPr>
          <w:rFonts w:ascii="Times New Roman" w:hAnsi="Times New Roman" w:cs="Times New Roman"/>
          <w:b/>
          <w:sz w:val="24"/>
          <w:szCs w:val="24"/>
        </w:rPr>
      </w:pPr>
    </w:p>
    <w:p w14:paraId="5EC6C532" w14:textId="77777777" w:rsidR="00B639E3" w:rsidRPr="00AC3FDF" w:rsidRDefault="00B639E3" w:rsidP="00AC3FDF">
      <w:pPr>
        <w:spacing w:after="0" w:line="240" w:lineRule="auto"/>
        <w:jc w:val="center"/>
        <w:rPr>
          <w:rFonts w:ascii="Times New Roman" w:hAnsi="Times New Roman" w:cs="Times New Roman"/>
          <w:b/>
          <w:sz w:val="24"/>
          <w:szCs w:val="24"/>
        </w:rPr>
      </w:pPr>
    </w:p>
    <w:p w14:paraId="0A87E9C2" w14:textId="77777777" w:rsidR="00B639E3" w:rsidRPr="00AC3FDF" w:rsidRDefault="00B639E3" w:rsidP="00AC3FDF">
      <w:pPr>
        <w:spacing w:after="0" w:line="240" w:lineRule="auto"/>
        <w:jc w:val="center"/>
        <w:rPr>
          <w:rFonts w:ascii="Times New Roman" w:hAnsi="Times New Roman" w:cs="Times New Roman"/>
          <w:b/>
          <w:sz w:val="24"/>
          <w:szCs w:val="24"/>
        </w:rPr>
      </w:pPr>
    </w:p>
    <w:p w14:paraId="1B1F5BBF" w14:textId="77777777" w:rsidR="00B639E3" w:rsidRPr="00AC3FDF" w:rsidRDefault="00B639E3" w:rsidP="00AC3FDF">
      <w:pPr>
        <w:spacing w:after="0" w:line="240" w:lineRule="auto"/>
        <w:jc w:val="center"/>
        <w:rPr>
          <w:rFonts w:ascii="Times New Roman" w:hAnsi="Times New Roman" w:cs="Times New Roman"/>
          <w:b/>
          <w:sz w:val="24"/>
          <w:szCs w:val="24"/>
        </w:rPr>
      </w:pPr>
    </w:p>
    <w:p w14:paraId="1D0F5E91" w14:textId="77777777" w:rsidR="0009734B" w:rsidRDefault="0009734B" w:rsidP="00AC3FDF">
      <w:pPr>
        <w:spacing w:after="0" w:line="240" w:lineRule="auto"/>
        <w:jc w:val="center"/>
        <w:rPr>
          <w:rFonts w:ascii="Times New Roman" w:hAnsi="Times New Roman" w:cs="Times New Roman"/>
          <w:b/>
          <w:sz w:val="24"/>
          <w:szCs w:val="24"/>
        </w:rPr>
      </w:pPr>
    </w:p>
    <w:p w14:paraId="71ABB2A5" w14:textId="77777777" w:rsidR="0009734B" w:rsidRDefault="0009734B" w:rsidP="00AC3FDF">
      <w:pPr>
        <w:spacing w:after="0" w:line="240" w:lineRule="auto"/>
        <w:jc w:val="center"/>
        <w:rPr>
          <w:rFonts w:ascii="Times New Roman" w:hAnsi="Times New Roman" w:cs="Times New Roman"/>
          <w:b/>
          <w:sz w:val="24"/>
          <w:szCs w:val="24"/>
        </w:rPr>
      </w:pPr>
    </w:p>
    <w:p w14:paraId="62F15934" w14:textId="77777777" w:rsidR="0009734B" w:rsidRDefault="0009734B" w:rsidP="00AC3FDF">
      <w:pPr>
        <w:spacing w:after="0" w:line="240" w:lineRule="auto"/>
        <w:jc w:val="center"/>
        <w:rPr>
          <w:rFonts w:ascii="Times New Roman" w:hAnsi="Times New Roman" w:cs="Times New Roman"/>
          <w:b/>
          <w:sz w:val="24"/>
          <w:szCs w:val="24"/>
        </w:rPr>
      </w:pPr>
    </w:p>
    <w:p w14:paraId="5FF80411" w14:textId="77777777" w:rsidR="0009734B" w:rsidRDefault="0009734B" w:rsidP="00AC3FDF">
      <w:pPr>
        <w:spacing w:after="0" w:line="240" w:lineRule="auto"/>
        <w:jc w:val="center"/>
        <w:rPr>
          <w:rFonts w:ascii="Times New Roman" w:hAnsi="Times New Roman" w:cs="Times New Roman"/>
          <w:b/>
          <w:sz w:val="24"/>
          <w:szCs w:val="24"/>
        </w:rPr>
      </w:pPr>
    </w:p>
    <w:p w14:paraId="48C0FAC2" w14:textId="77777777" w:rsidR="0009734B" w:rsidRDefault="0009734B" w:rsidP="00AC3FDF">
      <w:pPr>
        <w:spacing w:after="0" w:line="240" w:lineRule="auto"/>
        <w:jc w:val="center"/>
        <w:rPr>
          <w:rFonts w:ascii="Times New Roman" w:hAnsi="Times New Roman" w:cs="Times New Roman"/>
          <w:b/>
          <w:sz w:val="24"/>
          <w:szCs w:val="24"/>
        </w:rPr>
      </w:pPr>
    </w:p>
    <w:p w14:paraId="2E60C49C" w14:textId="77777777" w:rsidR="0009734B" w:rsidRDefault="0009734B" w:rsidP="00AC3FDF">
      <w:pPr>
        <w:spacing w:after="0" w:line="240" w:lineRule="auto"/>
        <w:jc w:val="center"/>
        <w:rPr>
          <w:rFonts w:ascii="Times New Roman" w:hAnsi="Times New Roman" w:cs="Times New Roman"/>
          <w:b/>
          <w:sz w:val="24"/>
          <w:szCs w:val="24"/>
        </w:rPr>
      </w:pPr>
    </w:p>
    <w:p w14:paraId="5163703C" w14:textId="77777777" w:rsidR="00B75AFB" w:rsidRPr="009235BD" w:rsidRDefault="004F5550" w:rsidP="00AC3FDF">
      <w:pPr>
        <w:spacing w:after="0" w:line="240" w:lineRule="auto"/>
        <w:jc w:val="center"/>
        <w:rPr>
          <w:rFonts w:ascii="Times New Roman" w:hAnsi="Times New Roman" w:cs="Times New Roman"/>
          <w:b/>
          <w:color w:val="000000" w:themeColor="text1"/>
          <w:sz w:val="26"/>
          <w:szCs w:val="26"/>
        </w:rPr>
      </w:pPr>
      <w:r w:rsidRPr="009235BD">
        <w:rPr>
          <w:rFonts w:ascii="Times New Roman" w:hAnsi="Times New Roman" w:cs="Times New Roman"/>
          <w:b/>
          <w:sz w:val="26"/>
          <w:szCs w:val="26"/>
        </w:rPr>
        <w:t>Изменения,</w:t>
      </w:r>
      <w:r w:rsidR="00CD2ED0" w:rsidRPr="009235BD">
        <w:rPr>
          <w:rFonts w:ascii="Times New Roman" w:hAnsi="Times New Roman" w:cs="Times New Roman"/>
          <w:b/>
          <w:sz w:val="26"/>
          <w:szCs w:val="26"/>
        </w:rPr>
        <w:t xml:space="preserve"> которые вносятся в Положение о</w:t>
      </w:r>
    </w:p>
    <w:p w14:paraId="2AEFAFED" w14:textId="77777777" w:rsidR="00F51FE4" w:rsidRDefault="00B75AFB" w:rsidP="00AC3FDF">
      <w:pPr>
        <w:spacing w:after="0" w:line="240" w:lineRule="auto"/>
        <w:jc w:val="center"/>
        <w:rPr>
          <w:rFonts w:ascii="Times New Roman" w:hAnsi="Times New Roman" w:cs="Times New Roman"/>
          <w:b/>
          <w:color w:val="000000" w:themeColor="text1"/>
          <w:sz w:val="26"/>
          <w:szCs w:val="26"/>
        </w:rPr>
      </w:pPr>
      <w:r w:rsidRPr="009235BD">
        <w:rPr>
          <w:rFonts w:ascii="Times New Roman" w:hAnsi="Times New Roman" w:cs="Times New Roman"/>
          <w:b/>
          <w:color w:val="000000" w:themeColor="text1"/>
          <w:sz w:val="26"/>
          <w:szCs w:val="26"/>
        </w:rPr>
        <w:t>о порядке проведения з</w:t>
      </w:r>
      <w:r w:rsidR="00107E6E" w:rsidRPr="009235BD">
        <w:rPr>
          <w:rFonts w:ascii="Times New Roman" w:hAnsi="Times New Roman" w:cs="Times New Roman"/>
          <w:b/>
          <w:color w:val="000000" w:themeColor="text1"/>
          <w:sz w:val="26"/>
          <w:szCs w:val="26"/>
        </w:rPr>
        <w:t xml:space="preserve">акупок товаров, работ и услуг </w:t>
      </w:r>
    </w:p>
    <w:p w14:paraId="6ED58649" w14:textId="618694A6" w:rsidR="00B56E09" w:rsidRPr="009235BD" w:rsidRDefault="00F51FE4" w:rsidP="00AC3FDF">
      <w:pPr>
        <w:spacing w:after="0" w:line="240" w:lineRule="auto"/>
        <w:jc w:val="center"/>
        <w:rPr>
          <w:rFonts w:ascii="Times New Roman" w:hAnsi="Times New Roman" w:cs="Times New Roman"/>
          <w:b/>
          <w:sz w:val="26"/>
          <w:szCs w:val="26"/>
        </w:rPr>
      </w:pPr>
      <w:r>
        <w:rPr>
          <w:rFonts w:ascii="Times New Roman" w:hAnsi="Times New Roman" w:cs="Times New Roman"/>
          <w:b/>
          <w:color w:val="000000" w:themeColor="text1"/>
          <w:sz w:val="26"/>
          <w:szCs w:val="26"/>
        </w:rPr>
        <w:t xml:space="preserve">Общества с ограниченной ответственностью </w:t>
      </w:r>
      <w:r w:rsidR="00B75AFB" w:rsidRPr="009235B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Сургутские городские электрические сети</w:t>
      </w:r>
      <w:r w:rsidR="00B75AFB" w:rsidRPr="009235BD">
        <w:rPr>
          <w:rFonts w:ascii="Times New Roman" w:hAnsi="Times New Roman" w:cs="Times New Roman"/>
          <w:b/>
          <w:color w:val="000000" w:themeColor="text1"/>
          <w:sz w:val="26"/>
          <w:szCs w:val="26"/>
        </w:rPr>
        <w:t>»</w:t>
      </w:r>
    </w:p>
    <w:p w14:paraId="108D8C38" w14:textId="77777777" w:rsidR="00CD2ED0" w:rsidRPr="009235BD" w:rsidRDefault="00CD2ED0" w:rsidP="00AC3FDF">
      <w:pPr>
        <w:spacing w:after="0" w:line="240" w:lineRule="auto"/>
        <w:rPr>
          <w:rFonts w:ascii="Times New Roman" w:hAnsi="Times New Roman" w:cs="Times New Roman"/>
          <w:sz w:val="26"/>
          <w:szCs w:val="26"/>
        </w:rPr>
      </w:pPr>
    </w:p>
    <w:p w14:paraId="2148F0D3" w14:textId="77777777" w:rsidR="00CD2ED0" w:rsidRPr="00AC3FDF" w:rsidRDefault="00CD2ED0" w:rsidP="00AC3FDF">
      <w:pPr>
        <w:spacing w:after="0" w:line="240" w:lineRule="auto"/>
        <w:rPr>
          <w:rFonts w:ascii="Times New Roman" w:hAnsi="Times New Roman" w:cs="Times New Roman"/>
          <w:sz w:val="24"/>
          <w:szCs w:val="24"/>
        </w:rPr>
      </w:pPr>
    </w:p>
    <w:p w14:paraId="064B9623" w14:textId="77777777" w:rsidR="008250CD" w:rsidRPr="00AC3FDF" w:rsidRDefault="008250CD" w:rsidP="00AC3FDF">
      <w:pPr>
        <w:spacing w:after="0" w:line="240" w:lineRule="auto"/>
        <w:rPr>
          <w:rFonts w:ascii="Times New Roman" w:hAnsi="Times New Roman" w:cs="Times New Roman"/>
          <w:sz w:val="24"/>
          <w:szCs w:val="24"/>
        </w:rPr>
      </w:pPr>
    </w:p>
    <w:p w14:paraId="1CCB7B22" w14:textId="77777777" w:rsidR="00B639E3" w:rsidRPr="00AC3FDF" w:rsidRDefault="00B639E3" w:rsidP="00AC3FDF">
      <w:pPr>
        <w:spacing w:after="0" w:line="240" w:lineRule="auto"/>
        <w:rPr>
          <w:rFonts w:ascii="Times New Roman" w:hAnsi="Times New Roman" w:cs="Times New Roman"/>
          <w:sz w:val="24"/>
          <w:szCs w:val="24"/>
        </w:rPr>
      </w:pPr>
    </w:p>
    <w:p w14:paraId="453F8697" w14:textId="77777777" w:rsidR="00B639E3" w:rsidRPr="00AC3FDF" w:rsidRDefault="00B639E3" w:rsidP="00AC3FDF">
      <w:pPr>
        <w:spacing w:after="0" w:line="240" w:lineRule="auto"/>
        <w:rPr>
          <w:rFonts w:ascii="Times New Roman" w:hAnsi="Times New Roman" w:cs="Times New Roman"/>
          <w:sz w:val="24"/>
          <w:szCs w:val="24"/>
        </w:rPr>
      </w:pPr>
    </w:p>
    <w:p w14:paraId="311B3462" w14:textId="77777777" w:rsidR="00B639E3" w:rsidRPr="00AC3FDF" w:rsidRDefault="00B639E3" w:rsidP="00AC3FDF">
      <w:pPr>
        <w:spacing w:after="0" w:line="240" w:lineRule="auto"/>
        <w:rPr>
          <w:rFonts w:ascii="Times New Roman" w:hAnsi="Times New Roman" w:cs="Times New Roman"/>
          <w:sz w:val="24"/>
          <w:szCs w:val="24"/>
        </w:rPr>
      </w:pPr>
    </w:p>
    <w:p w14:paraId="7BB57228" w14:textId="77777777" w:rsidR="00B639E3" w:rsidRPr="00AC3FDF" w:rsidRDefault="00B639E3" w:rsidP="00AC3FDF">
      <w:pPr>
        <w:spacing w:after="0" w:line="240" w:lineRule="auto"/>
        <w:rPr>
          <w:rFonts w:ascii="Times New Roman" w:hAnsi="Times New Roman" w:cs="Times New Roman"/>
          <w:sz w:val="24"/>
          <w:szCs w:val="24"/>
        </w:rPr>
      </w:pPr>
    </w:p>
    <w:p w14:paraId="25BA25BD" w14:textId="77777777" w:rsidR="00B639E3" w:rsidRPr="00AC3FDF" w:rsidRDefault="00B639E3" w:rsidP="00AC3FDF">
      <w:pPr>
        <w:spacing w:after="0" w:line="240" w:lineRule="auto"/>
        <w:rPr>
          <w:rFonts w:ascii="Times New Roman" w:hAnsi="Times New Roman" w:cs="Times New Roman"/>
          <w:sz w:val="24"/>
          <w:szCs w:val="24"/>
        </w:rPr>
      </w:pPr>
    </w:p>
    <w:p w14:paraId="3AFE613A" w14:textId="77777777" w:rsidR="00B639E3" w:rsidRPr="00AC3FDF" w:rsidRDefault="00B639E3" w:rsidP="00AC3FDF">
      <w:pPr>
        <w:spacing w:after="0" w:line="240" w:lineRule="auto"/>
        <w:rPr>
          <w:rFonts w:ascii="Times New Roman" w:hAnsi="Times New Roman" w:cs="Times New Roman"/>
          <w:sz w:val="24"/>
          <w:szCs w:val="24"/>
        </w:rPr>
      </w:pPr>
    </w:p>
    <w:p w14:paraId="4BE4C6B6" w14:textId="77777777" w:rsidR="00B639E3" w:rsidRPr="00AC3FDF" w:rsidRDefault="00B639E3" w:rsidP="00AC3FDF">
      <w:pPr>
        <w:spacing w:after="0" w:line="240" w:lineRule="auto"/>
        <w:rPr>
          <w:rFonts w:ascii="Times New Roman" w:hAnsi="Times New Roman" w:cs="Times New Roman"/>
          <w:sz w:val="24"/>
          <w:szCs w:val="24"/>
        </w:rPr>
      </w:pPr>
    </w:p>
    <w:p w14:paraId="22A80963" w14:textId="77777777" w:rsidR="00B639E3" w:rsidRPr="00AC3FDF" w:rsidRDefault="00B639E3" w:rsidP="00AC3FDF">
      <w:pPr>
        <w:spacing w:after="0" w:line="240" w:lineRule="auto"/>
        <w:rPr>
          <w:rFonts w:ascii="Times New Roman" w:hAnsi="Times New Roman" w:cs="Times New Roman"/>
          <w:sz w:val="24"/>
          <w:szCs w:val="24"/>
        </w:rPr>
      </w:pPr>
    </w:p>
    <w:p w14:paraId="237CE991" w14:textId="77777777" w:rsidR="00B639E3" w:rsidRPr="00AC3FDF" w:rsidRDefault="00B639E3" w:rsidP="00AC3FDF">
      <w:pPr>
        <w:spacing w:after="0" w:line="240" w:lineRule="auto"/>
        <w:rPr>
          <w:rFonts w:ascii="Times New Roman" w:hAnsi="Times New Roman" w:cs="Times New Roman"/>
          <w:sz w:val="24"/>
          <w:szCs w:val="24"/>
        </w:rPr>
      </w:pPr>
    </w:p>
    <w:p w14:paraId="0A1927E9" w14:textId="77777777" w:rsidR="00F03541" w:rsidRDefault="00F03541" w:rsidP="00AC3FDF">
      <w:pPr>
        <w:spacing w:after="0" w:line="240" w:lineRule="auto"/>
        <w:rPr>
          <w:rFonts w:ascii="Times New Roman" w:hAnsi="Times New Roman" w:cs="Times New Roman"/>
          <w:sz w:val="24"/>
          <w:szCs w:val="24"/>
        </w:rPr>
      </w:pPr>
    </w:p>
    <w:p w14:paraId="021CCD05" w14:textId="77777777" w:rsidR="00F03541" w:rsidRPr="00AC3FDF" w:rsidRDefault="00F03541" w:rsidP="00AC3FDF">
      <w:pPr>
        <w:spacing w:after="0" w:line="240" w:lineRule="auto"/>
        <w:rPr>
          <w:rFonts w:ascii="Times New Roman" w:hAnsi="Times New Roman" w:cs="Times New Roman"/>
          <w:sz w:val="24"/>
          <w:szCs w:val="24"/>
        </w:rPr>
      </w:pPr>
    </w:p>
    <w:p w14:paraId="25F1F536" w14:textId="77777777" w:rsidR="00656EBB" w:rsidRDefault="00656EBB" w:rsidP="00AC3FDF">
      <w:pPr>
        <w:spacing w:after="0" w:line="240" w:lineRule="auto"/>
        <w:jc w:val="center"/>
        <w:rPr>
          <w:rFonts w:ascii="Times New Roman" w:hAnsi="Times New Roman" w:cs="Times New Roman"/>
          <w:sz w:val="26"/>
          <w:szCs w:val="26"/>
        </w:rPr>
      </w:pPr>
    </w:p>
    <w:p w14:paraId="4E58DB88" w14:textId="77777777" w:rsidR="00656EBB" w:rsidRDefault="00656EBB" w:rsidP="00AC3FDF">
      <w:pPr>
        <w:spacing w:after="0" w:line="240" w:lineRule="auto"/>
        <w:jc w:val="center"/>
        <w:rPr>
          <w:rFonts w:ascii="Times New Roman" w:hAnsi="Times New Roman" w:cs="Times New Roman"/>
          <w:sz w:val="26"/>
          <w:szCs w:val="26"/>
        </w:rPr>
      </w:pPr>
    </w:p>
    <w:p w14:paraId="41EAC2C1" w14:textId="1E9EBECC" w:rsidR="0002278C" w:rsidRDefault="00F90C98" w:rsidP="00AC3FD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w:t>
      </w:r>
      <w:r w:rsidR="00B4379D">
        <w:rPr>
          <w:rFonts w:ascii="Times New Roman" w:hAnsi="Times New Roman" w:cs="Times New Roman"/>
          <w:sz w:val="26"/>
          <w:szCs w:val="26"/>
        </w:rPr>
        <w:t>3</w:t>
      </w:r>
    </w:p>
    <w:p w14:paraId="6B995CF3" w14:textId="758FC911" w:rsidR="00487F03" w:rsidRDefault="00487F03" w:rsidP="00AC3FDF">
      <w:pPr>
        <w:spacing w:after="0" w:line="240" w:lineRule="auto"/>
        <w:jc w:val="center"/>
        <w:rPr>
          <w:rFonts w:ascii="Times New Roman" w:hAnsi="Times New Roman" w:cs="Times New Roman"/>
          <w:sz w:val="26"/>
          <w:szCs w:val="26"/>
        </w:rPr>
      </w:pPr>
    </w:p>
    <w:p w14:paraId="28217582" w14:textId="26A5B819" w:rsidR="00487F03" w:rsidRDefault="00487F03" w:rsidP="00AC3FDF">
      <w:pPr>
        <w:spacing w:after="0" w:line="240" w:lineRule="auto"/>
        <w:jc w:val="center"/>
        <w:rPr>
          <w:rFonts w:ascii="Times New Roman" w:hAnsi="Times New Roman" w:cs="Times New Roman"/>
          <w:sz w:val="26"/>
          <w:szCs w:val="26"/>
        </w:rPr>
      </w:pPr>
    </w:p>
    <w:p w14:paraId="3E944F94" w14:textId="5ABDB8F4" w:rsidR="00487F03" w:rsidRDefault="00487F03" w:rsidP="00AC3FDF">
      <w:pPr>
        <w:spacing w:after="0" w:line="240" w:lineRule="auto"/>
        <w:jc w:val="center"/>
        <w:rPr>
          <w:rFonts w:ascii="Times New Roman" w:hAnsi="Times New Roman" w:cs="Times New Roman"/>
          <w:sz w:val="26"/>
          <w:szCs w:val="26"/>
        </w:rPr>
      </w:pPr>
    </w:p>
    <w:p w14:paraId="3B6D60D4" w14:textId="77777777" w:rsidR="00487F03" w:rsidRDefault="00487F03" w:rsidP="00AC3FDF">
      <w:pPr>
        <w:spacing w:after="0" w:line="240" w:lineRule="auto"/>
        <w:jc w:val="center"/>
        <w:rPr>
          <w:rFonts w:ascii="Times New Roman" w:hAnsi="Times New Roman" w:cs="Times New Roman"/>
          <w:sz w:val="26"/>
          <w:szCs w:val="26"/>
        </w:rPr>
      </w:pPr>
    </w:p>
    <w:p w14:paraId="663E317D" w14:textId="77777777" w:rsidR="00656EBB" w:rsidRPr="009235BD" w:rsidRDefault="00656EBB" w:rsidP="00AC3FDF">
      <w:pPr>
        <w:spacing w:after="0" w:line="240" w:lineRule="auto"/>
        <w:jc w:val="center"/>
        <w:rPr>
          <w:rFonts w:ascii="Times New Roman" w:hAnsi="Times New Roman" w:cs="Times New Roman"/>
          <w:sz w:val="26"/>
          <w:szCs w:val="26"/>
        </w:rPr>
      </w:pPr>
    </w:p>
    <w:tbl>
      <w:tblPr>
        <w:tblStyle w:val="a9"/>
        <w:tblW w:w="15559" w:type="dxa"/>
        <w:tblInd w:w="-567" w:type="dxa"/>
        <w:tblLook w:val="04A0" w:firstRow="1" w:lastRow="0" w:firstColumn="1" w:lastColumn="0" w:noHBand="0" w:noVBand="1"/>
      </w:tblPr>
      <w:tblGrid>
        <w:gridCol w:w="7479"/>
        <w:gridCol w:w="8080"/>
      </w:tblGrid>
      <w:tr w:rsidR="00F51FE4" w:rsidRPr="00F51FE4" w14:paraId="7E1F52AE" w14:textId="77777777" w:rsidTr="00A501E3">
        <w:tc>
          <w:tcPr>
            <w:tcW w:w="7479" w:type="dxa"/>
          </w:tcPr>
          <w:p w14:paraId="69E2128D" w14:textId="77777777" w:rsidR="00376D8B" w:rsidRPr="00F51FE4" w:rsidRDefault="00376D8B" w:rsidP="009900F9">
            <w:pPr>
              <w:pStyle w:val="2"/>
              <w:numPr>
                <w:ilvl w:val="0"/>
                <w:numId w:val="0"/>
              </w:numPr>
              <w:spacing w:line="240" w:lineRule="auto"/>
              <w:jc w:val="center"/>
              <w:rPr>
                <w:b/>
                <w:sz w:val="18"/>
                <w:szCs w:val="18"/>
              </w:rPr>
            </w:pPr>
            <w:r w:rsidRPr="00F51FE4">
              <w:rPr>
                <w:b/>
                <w:sz w:val="18"/>
                <w:szCs w:val="18"/>
              </w:rPr>
              <w:t>Старая редакция</w:t>
            </w:r>
          </w:p>
        </w:tc>
        <w:tc>
          <w:tcPr>
            <w:tcW w:w="8080" w:type="dxa"/>
          </w:tcPr>
          <w:p w14:paraId="20EEA43C" w14:textId="77777777" w:rsidR="00376D8B" w:rsidRPr="00F51FE4" w:rsidRDefault="00376D8B" w:rsidP="009900F9">
            <w:pPr>
              <w:pStyle w:val="2"/>
              <w:numPr>
                <w:ilvl w:val="0"/>
                <w:numId w:val="0"/>
              </w:numPr>
              <w:spacing w:line="240" w:lineRule="auto"/>
              <w:jc w:val="center"/>
              <w:rPr>
                <w:b/>
                <w:sz w:val="18"/>
                <w:szCs w:val="18"/>
              </w:rPr>
            </w:pPr>
            <w:r w:rsidRPr="00F51FE4">
              <w:rPr>
                <w:b/>
                <w:sz w:val="18"/>
                <w:szCs w:val="18"/>
              </w:rPr>
              <w:t>Новая редакция</w:t>
            </w:r>
          </w:p>
        </w:tc>
      </w:tr>
      <w:tr w:rsidR="00A501E3" w:rsidRPr="00F51FE4" w14:paraId="57CA6249" w14:textId="77777777" w:rsidTr="00A501E3">
        <w:tc>
          <w:tcPr>
            <w:tcW w:w="7479" w:type="dxa"/>
          </w:tcPr>
          <w:p w14:paraId="7935F5E6" w14:textId="77777777" w:rsidR="00A501E3" w:rsidRDefault="00A501E3" w:rsidP="009900F9">
            <w:pPr>
              <w:spacing w:line="240" w:lineRule="auto"/>
              <w:rPr>
                <w:sz w:val="18"/>
                <w:szCs w:val="18"/>
              </w:rPr>
            </w:pPr>
          </w:p>
          <w:p w14:paraId="26276474" w14:textId="77777777" w:rsidR="00A501E3" w:rsidRDefault="00A501E3" w:rsidP="009900F9">
            <w:pPr>
              <w:spacing w:line="240" w:lineRule="auto"/>
              <w:rPr>
                <w:sz w:val="18"/>
                <w:szCs w:val="18"/>
              </w:rPr>
            </w:pPr>
          </w:p>
          <w:p w14:paraId="50457F32" w14:textId="77777777" w:rsidR="00A501E3" w:rsidRDefault="00A501E3" w:rsidP="009900F9">
            <w:pPr>
              <w:spacing w:line="240" w:lineRule="auto"/>
              <w:rPr>
                <w:sz w:val="18"/>
                <w:szCs w:val="18"/>
              </w:rPr>
            </w:pPr>
          </w:p>
          <w:p w14:paraId="152D7ED4" w14:textId="77777777" w:rsidR="00A501E3" w:rsidRDefault="00A501E3" w:rsidP="009900F9">
            <w:pPr>
              <w:spacing w:line="240" w:lineRule="auto"/>
              <w:rPr>
                <w:sz w:val="18"/>
                <w:szCs w:val="18"/>
              </w:rPr>
            </w:pPr>
            <w:r w:rsidRPr="004564B0">
              <w:rPr>
                <w:sz w:val="18"/>
                <w:szCs w:val="18"/>
              </w:rPr>
              <w:t>1.                                                        ОБЩИЕ ПОЛОЖЕНИЯ</w:t>
            </w:r>
          </w:p>
          <w:p w14:paraId="0D674071" w14:textId="77777777" w:rsidR="00A501E3" w:rsidRPr="004564B0" w:rsidRDefault="00A501E3" w:rsidP="009900F9">
            <w:pPr>
              <w:spacing w:line="240" w:lineRule="auto"/>
              <w:rPr>
                <w:sz w:val="18"/>
                <w:szCs w:val="18"/>
              </w:rPr>
            </w:pPr>
            <w:r w:rsidRPr="004564B0">
              <w:rPr>
                <w:sz w:val="18"/>
                <w:szCs w:val="18"/>
              </w:rPr>
              <w:t>1.1. Предмет, область применения, цели и принципы регулирования</w:t>
            </w:r>
          </w:p>
          <w:p w14:paraId="4D1FF615" w14:textId="77777777" w:rsidR="00A501E3" w:rsidRPr="004564B0" w:rsidRDefault="00A501E3" w:rsidP="009900F9">
            <w:pPr>
              <w:spacing w:line="240" w:lineRule="auto"/>
              <w:rPr>
                <w:sz w:val="18"/>
                <w:szCs w:val="18"/>
              </w:rPr>
            </w:pPr>
            <w:r w:rsidRPr="004564B0">
              <w:rPr>
                <w:sz w:val="18"/>
                <w:szCs w:val="18"/>
              </w:rPr>
              <w:t>1.1.1. 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 исполнения договоров, а также иные связанные с обеспечением закупки положения.</w:t>
            </w:r>
          </w:p>
          <w:p w14:paraId="5E3064F6" w14:textId="77777777" w:rsidR="00A501E3" w:rsidRPr="004564B0" w:rsidRDefault="00A501E3" w:rsidP="009900F9">
            <w:pPr>
              <w:spacing w:line="240" w:lineRule="auto"/>
              <w:rPr>
                <w:sz w:val="18"/>
                <w:szCs w:val="18"/>
              </w:rPr>
            </w:pPr>
            <w:r w:rsidRPr="004564B0">
              <w:rPr>
                <w:sz w:val="18"/>
                <w:szCs w:val="18"/>
              </w:rPr>
              <w:t>1.1.2. Положение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14:paraId="019E0956" w14:textId="77777777" w:rsidR="00A501E3" w:rsidRPr="004564B0" w:rsidRDefault="00A501E3" w:rsidP="009900F9">
            <w:pPr>
              <w:spacing w:line="240" w:lineRule="auto"/>
              <w:rPr>
                <w:sz w:val="18"/>
                <w:szCs w:val="18"/>
              </w:rPr>
            </w:pPr>
            <w:r w:rsidRPr="004564B0">
              <w:rPr>
                <w:sz w:val="18"/>
                <w:szCs w:val="18"/>
              </w:rPr>
              <w:t>1.1.3. Положение не распространяется на договоры, заключённые ранее утверждения Положения в установленном Федеральным законом № 223 ФЗ порядке.</w:t>
            </w:r>
          </w:p>
          <w:p w14:paraId="26D8E529" w14:textId="77777777" w:rsidR="00A501E3" w:rsidRPr="004564B0" w:rsidRDefault="00A501E3" w:rsidP="009900F9">
            <w:pPr>
              <w:spacing w:line="240" w:lineRule="auto"/>
              <w:rPr>
                <w:sz w:val="18"/>
                <w:szCs w:val="18"/>
              </w:rPr>
            </w:pPr>
            <w:r w:rsidRPr="004564B0">
              <w:rPr>
                <w:sz w:val="18"/>
                <w:szCs w:val="18"/>
              </w:rPr>
              <w:t>1.1.4. Положение распространяется на процессы, связанные с приобретением товаров, выполнением работ и оказанием услуг для нужд заказчика, за исключением случаев, указанных в части 4 статьи 1 Федерального закона № 223-ФЗ.</w:t>
            </w:r>
          </w:p>
          <w:p w14:paraId="69DC2338" w14:textId="77777777" w:rsidR="00A501E3" w:rsidRPr="004564B0" w:rsidRDefault="00A501E3" w:rsidP="009900F9">
            <w:pPr>
              <w:spacing w:line="240" w:lineRule="auto"/>
              <w:rPr>
                <w:sz w:val="18"/>
                <w:szCs w:val="18"/>
              </w:rPr>
            </w:pPr>
            <w:r w:rsidRPr="004564B0">
              <w:rPr>
                <w:sz w:val="18"/>
                <w:szCs w:val="18"/>
              </w:rPr>
              <w:t>1.1.5.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D401211" w14:textId="77777777" w:rsidR="00A501E3" w:rsidRPr="004564B0" w:rsidRDefault="00A501E3" w:rsidP="009900F9">
            <w:pPr>
              <w:spacing w:line="240" w:lineRule="auto"/>
              <w:rPr>
                <w:sz w:val="18"/>
                <w:szCs w:val="18"/>
              </w:rPr>
            </w:pPr>
            <w:r w:rsidRPr="004564B0">
              <w:rPr>
                <w:sz w:val="18"/>
                <w:szCs w:val="18"/>
              </w:rPr>
              <w:t>1.1.6. Положение регулирует закупочную деятельность заказчика в целях:</w:t>
            </w:r>
          </w:p>
          <w:p w14:paraId="5E01FBED" w14:textId="77777777" w:rsidR="00A501E3" w:rsidRPr="004564B0" w:rsidRDefault="00A501E3" w:rsidP="009900F9">
            <w:pPr>
              <w:spacing w:line="240" w:lineRule="auto"/>
              <w:rPr>
                <w:sz w:val="18"/>
                <w:szCs w:val="18"/>
              </w:rPr>
            </w:pPr>
            <w:r w:rsidRPr="004564B0">
              <w:rPr>
                <w:sz w:val="18"/>
                <w:szCs w:val="18"/>
              </w:rPr>
              <w:t xml:space="preserve">1.1.6.1. </w:t>
            </w:r>
            <w:r w:rsidRPr="004564B0">
              <w:rPr>
                <w:sz w:val="18"/>
                <w:szCs w:val="18"/>
                <w:highlight w:val="yellow"/>
              </w:rPr>
              <w:t>Обеспечение</w:t>
            </w:r>
            <w:r w:rsidRPr="004564B0">
              <w:rPr>
                <w:sz w:val="18"/>
                <w:szCs w:val="18"/>
              </w:rPr>
              <w:t xml:space="preserve"> единства экономического пространства.</w:t>
            </w:r>
          </w:p>
          <w:p w14:paraId="0D2AA691" w14:textId="77777777" w:rsidR="00A501E3" w:rsidRPr="004564B0" w:rsidRDefault="00A501E3" w:rsidP="009900F9">
            <w:pPr>
              <w:spacing w:line="240" w:lineRule="auto"/>
              <w:rPr>
                <w:sz w:val="18"/>
                <w:szCs w:val="18"/>
              </w:rPr>
            </w:pPr>
            <w:r w:rsidRPr="004564B0">
              <w:rPr>
                <w:sz w:val="18"/>
                <w:szCs w:val="18"/>
              </w:rPr>
              <w:t>1.1.6.2.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3844B8A1" w14:textId="77777777" w:rsidR="00A501E3" w:rsidRPr="004564B0" w:rsidRDefault="00A501E3" w:rsidP="009900F9">
            <w:pPr>
              <w:spacing w:line="240" w:lineRule="auto"/>
              <w:rPr>
                <w:sz w:val="18"/>
                <w:szCs w:val="18"/>
              </w:rPr>
            </w:pPr>
            <w:r w:rsidRPr="004564B0">
              <w:rPr>
                <w:sz w:val="18"/>
                <w:szCs w:val="18"/>
              </w:rPr>
              <w:t xml:space="preserve">1.1.6.3. </w:t>
            </w:r>
            <w:r w:rsidRPr="004564B0">
              <w:rPr>
                <w:color w:val="FF0000"/>
                <w:sz w:val="18"/>
                <w:szCs w:val="18"/>
              </w:rPr>
              <w:t>Обеспечение</w:t>
            </w:r>
            <w:r w:rsidRPr="004564B0">
              <w:rPr>
                <w:sz w:val="18"/>
                <w:szCs w:val="18"/>
              </w:rPr>
              <w:t xml:space="preserve"> эффективного использования денежных средств.</w:t>
            </w:r>
          </w:p>
          <w:p w14:paraId="3F6BDBEB" w14:textId="77777777" w:rsidR="00A501E3" w:rsidRPr="004564B0" w:rsidRDefault="00A501E3" w:rsidP="009900F9">
            <w:pPr>
              <w:spacing w:line="240" w:lineRule="auto"/>
              <w:rPr>
                <w:sz w:val="18"/>
                <w:szCs w:val="18"/>
              </w:rPr>
            </w:pPr>
            <w:r w:rsidRPr="004564B0">
              <w:rPr>
                <w:sz w:val="18"/>
                <w:szCs w:val="18"/>
              </w:rPr>
              <w:t xml:space="preserve">1.1.6.4. Расширения возможностей участия юридических и физических лиц в закупках товаров, работ, услуг и стимулирования такого участия. </w:t>
            </w:r>
          </w:p>
          <w:p w14:paraId="27E0A1A3" w14:textId="77777777" w:rsidR="00A501E3" w:rsidRPr="004564B0" w:rsidRDefault="00A501E3" w:rsidP="009900F9">
            <w:pPr>
              <w:spacing w:line="240" w:lineRule="auto"/>
              <w:rPr>
                <w:sz w:val="18"/>
                <w:szCs w:val="18"/>
              </w:rPr>
            </w:pPr>
            <w:r w:rsidRPr="004564B0">
              <w:rPr>
                <w:sz w:val="18"/>
                <w:szCs w:val="18"/>
              </w:rPr>
              <w:t xml:space="preserve">1.1.6.5. Развития добросовестной конкуренции. </w:t>
            </w:r>
          </w:p>
          <w:p w14:paraId="6FA5A6D4" w14:textId="77777777" w:rsidR="00A501E3" w:rsidRPr="004564B0" w:rsidRDefault="00A501E3" w:rsidP="009900F9">
            <w:pPr>
              <w:spacing w:line="240" w:lineRule="auto"/>
              <w:rPr>
                <w:sz w:val="18"/>
                <w:szCs w:val="18"/>
              </w:rPr>
            </w:pPr>
            <w:r w:rsidRPr="004564B0">
              <w:rPr>
                <w:sz w:val="18"/>
                <w:szCs w:val="18"/>
              </w:rPr>
              <w:t>1.1.6.6. Обеспечения гласности и прозрачности закупок.</w:t>
            </w:r>
          </w:p>
          <w:p w14:paraId="40FE1132" w14:textId="77777777" w:rsidR="00A501E3" w:rsidRPr="004564B0" w:rsidRDefault="00A501E3" w:rsidP="009900F9">
            <w:pPr>
              <w:spacing w:line="240" w:lineRule="auto"/>
              <w:rPr>
                <w:sz w:val="18"/>
                <w:szCs w:val="18"/>
              </w:rPr>
            </w:pPr>
            <w:r w:rsidRPr="004564B0">
              <w:rPr>
                <w:sz w:val="18"/>
                <w:szCs w:val="18"/>
              </w:rPr>
              <w:t>1.1.6.7. Предотвращения коррупции и других злоупотреблений.</w:t>
            </w:r>
          </w:p>
          <w:p w14:paraId="6DE68081" w14:textId="77777777" w:rsidR="00A501E3" w:rsidRPr="004564B0" w:rsidRDefault="00A501E3" w:rsidP="009900F9">
            <w:pPr>
              <w:spacing w:line="240" w:lineRule="auto"/>
              <w:rPr>
                <w:sz w:val="18"/>
                <w:szCs w:val="18"/>
              </w:rPr>
            </w:pPr>
            <w:r w:rsidRPr="004564B0">
              <w:rPr>
                <w:sz w:val="18"/>
                <w:szCs w:val="18"/>
              </w:rPr>
              <w:t>1.1.7. При закупке товаров, работ, услуг заказчик руководствуется следующими принципами:</w:t>
            </w:r>
          </w:p>
          <w:p w14:paraId="3EDCD0CC" w14:textId="77777777" w:rsidR="00A501E3" w:rsidRPr="004564B0" w:rsidRDefault="00A501E3" w:rsidP="009900F9">
            <w:pPr>
              <w:spacing w:line="240" w:lineRule="auto"/>
              <w:rPr>
                <w:sz w:val="18"/>
                <w:szCs w:val="18"/>
              </w:rPr>
            </w:pPr>
            <w:r w:rsidRPr="004564B0">
              <w:rPr>
                <w:sz w:val="18"/>
                <w:szCs w:val="18"/>
              </w:rPr>
              <w:t>1.1.7.1. Информационная открытость закупки.</w:t>
            </w:r>
          </w:p>
          <w:p w14:paraId="3842E65F" w14:textId="77777777" w:rsidR="00A501E3" w:rsidRPr="004564B0" w:rsidRDefault="00A501E3" w:rsidP="009900F9">
            <w:pPr>
              <w:spacing w:line="240" w:lineRule="auto"/>
              <w:rPr>
                <w:sz w:val="18"/>
                <w:szCs w:val="18"/>
              </w:rPr>
            </w:pPr>
            <w:r w:rsidRPr="004564B0">
              <w:rPr>
                <w:sz w:val="18"/>
                <w:szCs w:val="18"/>
              </w:rPr>
              <w:t xml:space="preserve">1.1.7.2. Равноправие, справедливость, отсутствие дискриминации и необоснованных ограничений конкуренции по отношению к участникам закупки. </w:t>
            </w:r>
          </w:p>
          <w:p w14:paraId="798C9031" w14:textId="77777777" w:rsidR="00A501E3" w:rsidRPr="004564B0" w:rsidRDefault="00A501E3" w:rsidP="009900F9">
            <w:pPr>
              <w:spacing w:line="240" w:lineRule="auto"/>
              <w:rPr>
                <w:sz w:val="18"/>
                <w:szCs w:val="18"/>
              </w:rPr>
            </w:pPr>
            <w:r w:rsidRPr="004564B0">
              <w:rPr>
                <w:sz w:val="18"/>
                <w:szCs w:val="18"/>
              </w:rPr>
              <w:t xml:space="preserve">1.1.7.3.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2084A528" w14:textId="77777777" w:rsidR="00A501E3" w:rsidRPr="004564B0" w:rsidRDefault="00A501E3" w:rsidP="009900F9">
            <w:pPr>
              <w:spacing w:line="240" w:lineRule="auto"/>
              <w:rPr>
                <w:sz w:val="18"/>
                <w:szCs w:val="18"/>
              </w:rPr>
            </w:pPr>
            <w:r w:rsidRPr="004564B0">
              <w:rPr>
                <w:sz w:val="18"/>
                <w:szCs w:val="18"/>
              </w:rPr>
              <w:t>1.1.7.4. Отсутствие ограничения допуска к участию в закупке путём установления неизмеряемых требований к участникам закупки.</w:t>
            </w:r>
          </w:p>
          <w:p w14:paraId="1BC0C507" w14:textId="77777777" w:rsidR="00A501E3" w:rsidRPr="004564B0" w:rsidRDefault="00A501E3" w:rsidP="009900F9">
            <w:pPr>
              <w:spacing w:line="240" w:lineRule="auto"/>
              <w:rPr>
                <w:sz w:val="18"/>
                <w:szCs w:val="18"/>
              </w:rPr>
            </w:pPr>
            <w:r w:rsidRPr="004564B0">
              <w:rPr>
                <w:sz w:val="18"/>
                <w:szCs w:val="18"/>
              </w:rPr>
              <w:t>1.1.8. Процедуры закупок предполагают:</w:t>
            </w:r>
          </w:p>
          <w:p w14:paraId="4D535AAF" w14:textId="77777777" w:rsidR="00A501E3" w:rsidRPr="004564B0" w:rsidRDefault="00A501E3" w:rsidP="009900F9">
            <w:pPr>
              <w:spacing w:line="240" w:lineRule="auto"/>
              <w:rPr>
                <w:sz w:val="18"/>
                <w:szCs w:val="18"/>
              </w:rPr>
            </w:pPr>
            <w:r w:rsidRPr="004564B0">
              <w:rPr>
                <w:sz w:val="18"/>
                <w:szCs w:val="18"/>
              </w:rPr>
              <w:t xml:space="preserve">а) </w:t>
            </w:r>
            <w:r w:rsidRPr="004564B0">
              <w:rPr>
                <w:sz w:val="18"/>
                <w:szCs w:val="18"/>
              </w:rPr>
              <w:tab/>
              <w:t>тщательное планирование потребности в товарах;</w:t>
            </w:r>
          </w:p>
          <w:p w14:paraId="11CACDCF" w14:textId="77777777" w:rsidR="00A501E3" w:rsidRPr="004564B0" w:rsidRDefault="00A501E3" w:rsidP="009900F9">
            <w:pPr>
              <w:spacing w:line="240" w:lineRule="auto"/>
              <w:rPr>
                <w:sz w:val="18"/>
                <w:szCs w:val="18"/>
              </w:rPr>
            </w:pPr>
            <w:r w:rsidRPr="004564B0">
              <w:rPr>
                <w:sz w:val="18"/>
                <w:szCs w:val="18"/>
              </w:rPr>
              <w:t xml:space="preserve">б) </w:t>
            </w:r>
            <w:r w:rsidRPr="004564B0">
              <w:rPr>
                <w:sz w:val="18"/>
                <w:szCs w:val="18"/>
              </w:rPr>
              <w:tab/>
              <w:t>анализ рынка;</w:t>
            </w:r>
          </w:p>
          <w:p w14:paraId="2C4636B2" w14:textId="77777777" w:rsidR="00A501E3" w:rsidRPr="004564B0" w:rsidRDefault="00A501E3" w:rsidP="009900F9">
            <w:pPr>
              <w:spacing w:line="240" w:lineRule="auto"/>
              <w:rPr>
                <w:sz w:val="18"/>
                <w:szCs w:val="18"/>
              </w:rPr>
            </w:pPr>
            <w:r w:rsidRPr="004564B0">
              <w:rPr>
                <w:sz w:val="18"/>
                <w:szCs w:val="18"/>
              </w:rPr>
              <w:t xml:space="preserve">в) </w:t>
            </w:r>
            <w:r w:rsidRPr="004564B0">
              <w:rPr>
                <w:sz w:val="18"/>
                <w:szCs w:val="18"/>
              </w:rPr>
              <w:tab/>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14:paraId="1CAD22DB" w14:textId="77777777" w:rsidR="00A501E3" w:rsidRPr="004564B0" w:rsidRDefault="00A501E3" w:rsidP="009900F9">
            <w:pPr>
              <w:spacing w:line="240" w:lineRule="auto"/>
              <w:rPr>
                <w:sz w:val="18"/>
                <w:szCs w:val="18"/>
              </w:rPr>
            </w:pPr>
            <w:r w:rsidRPr="004564B0">
              <w:rPr>
                <w:sz w:val="18"/>
                <w:szCs w:val="18"/>
              </w:rPr>
              <w:t xml:space="preserve">г) </w:t>
            </w:r>
            <w:r w:rsidRPr="004564B0">
              <w:rPr>
                <w:sz w:val="18"/>
                <w:szCs w:val="18"/>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391EFD62" w14:textId="77777777" w:rsidR="00A501E3" w:rsidRPr="004564B0" w:rsidRDefault="00A501E3" w:rsidP="009900F9">
            <w:pPr>
              <w:spacing w:line="240" w:lineRule="auto"/>
              <w:rPr>
                <w:sz w:val="18"/>
                <w:szCs w:val="18"/>
              </w:rPr>
            </w:pPr>
            <w:r w:rsidRPr="004564B0">
              <w:rPr>
                <w:sz w:val="18"/>
                <w:szCs w:val="18"/>
              </w:rPr>
              <w:t xml:space="preserve">д) </w:t>
            </w:r>
            <w:r w:rsidRPr="004564B0">
              <w:rPr>
                <w:sz w:val="18"/>
                <w:szCs w:val="18"/>
              </w:rPr>
              <w:tab/>
              <w:t xml:space="preserve">контроль исполнения договора. </w:t>
            </w:r>
          </w:p>
          <w:p w14:paraId="74EB5990" w14:textId="77777777" w:rsidR="00A501E3" w:rsidRPr="004564B0" w:rsidRDefault="00A501E3" w:rsidP="009900F9">
            <w:pPr>
              <w:spacing w:line="240" w:lineRule="auto"/>
              <w:rPr>
                <w:sz w:val="18"/>
                <w:szCs w:val="18"/>
              </w:rPr>
            </w:pPr>
            <w:r w:rsidRPr="004564B0">
              <w:rPr>
                <w:sz w:val="18"/>
                <w:szCs w:val="18"/>
              </w:rPr>
              <w:t>1.1.8.1. Системный подход к осуществлению закупок, который означает для Заказчика наличие:</w:t>
            </w:r>
          </w:p>
          <w:p w14:paraId="03D7D5AA" w14:textId="77777777" w:rsidR="00A501E3" w:rsidRPr="004564B0" w:rsidRDefault="00A501E3" w:rsidP="009900F9">
            <w:pPr>
              <w:spacing w:line="240" w:lineRule="auto"/>
              <w:rPr>
                <w:sz w:val="18"/>
                <w:szCs w:val="18"/>
              </w:rPr>
            </w:pPr>
            <w:r w:rsidRPr="004564B0">
              <w:rPr>
                <w:sz w:val="18"/>
                <w:szCs w:val="18"/>
              </w:rPr>
              <w:t xml:space="preserve">а) </w:t>
            </w:r>
            <w:r w:rsidRPr="004564B0">
              <w:rPr>
                <w:sz w:val="18"/>
                <w:szCs w:val="18"/>
              </w:rPr>
              <w:tab/>
              <w:t>комиссии по проведению закупок и регламентации ее деятельности;</w:t>
            </w:r>
          </w:p>
          <w:p w14:paraId="0A2C810D" w14:textId="77777777" w:rsidR="00A501E3" w:rsidRPr="004564B0" w:rsidRDefault="00A501E3" w:rsidP="009900F9">
            <w:pPr>
              <w:spacing w:line="240" w:lineRule="auto"/>
              <w:rPr>
                <w:sz w:val="18"/>
                <w:szCs w:val="18"/>
              </w:rPr>
            </w:pPr>
            <w:r w:rsidRPr="004564B0">
              <w:rPr>
                <w:sz w:val="18"/>
                <w:szCs w:val="18"/>
              </w:rPr>
              <w:t xml:space="preserve">б) </w:t>
            </w:r>
            <w:r w:rsidRPr="004564B0">
              <w:rPr>
                <w:sz w:val="18"/>
                <w:szCs w:val="18"/>
              </w:rPr>
              <w:tab/>
              <w:t>системной организации управления закупками;</w:t>
            </w:r>
          </w:p>
          <w:p w14:paraId="685F7C3A" w14:textId="77777777" w:rsidR="00A501E3" w:rsidRPr="004564B0" w:rsidRDefault="00A501E3" w:rsidP="009900F9">
            <w:pPr>
              <w:spacing w:line="240" w:lineRule="auto"/>
              <w:rPr>
                <w:sz w:val="18"/>
                <w:szCs w:val="18"/>
              </w:rPr>
            </w:pPr>
            <w:r w:rsidRPr="004564B0">
              <w:rPr>
                <w:sz w:val="18"/>
                <w:szCs w:val="18"/>
              </w:rPr>
              <w:t xml:space="preserve">в) </w:t>
            </w:r>
            <w:r w:rsidRPr="004564B0">
              <w:rPr>
                <w:sz w:val="18"/>
                <w:szCs w:val="18"/>
              </w:rPr>
              <w:tab/>
              <w:t>налаженной инфраструктуры закупок (информационного обеспечения, средств электронной коммерции).</w:t>
            </w:r>
          </w:p>
          <w:p w14:paraId="20DE31CD" w14:textId="77777777" w:rsidR="00A501E3" w:rsidRPr="00F51FE4" w:rsidRDefault="00A501E3" w:rsidP="009900F9">
            <w:pPr>
              <w:pStyle w:val="2"/>
              <w:numPr>
                <w:ilvl w:val="0"/>
                <w:numId w:val="0"/>
              </w:numPr>
              <w:spacing w:line="240" w:lineRule="auto"/>
              <w:jc w:val="center"/>
              <w:rPr>
                <w:b/>
                <w:sz w:val="18"/>
                <w:szCs w:val="18"/>
              </w:rPr>
            </w:pPr>
          </w:p>
        </w:tc>
        <w:tc>
          <w:tcPr>
            <w:tcW w:w="8080" w:type="dxa"/>
          </w:tcPr>
          <w:p w14:paraId="322DB93A" w14:textId="77777777" w:rsidR="00A501E3" w:rsidRDefault="00A501E3" w:rsidP="009900F9">
            <w:pPr>
              <w:spacing w:line="240" w:lineRule="auto"/>
              <w:rPr>
                <w:sz w:val="18"/>
                <w:szCs w:val="18"/>
              </w:rPr>
            </w:pPr>
            <w:r>
              <w:rPr>
                <w:sz w:val="18"/>
                <w:szCs w:val="18"/>
              </w:rPr>
              <w:t xml:space="preserve">Пункт 1.1. </w:t>
            </w:r>
            <w:r w:rsidRPr="002917BC">
              <w:rPr>
                <w:sz w:val="18"/>
                <w:szCs w:val="18"/>
              </w:rPr>
              <w:t>Раздел</w:t>
            </w:r>
            <w:r>
              <w:rPr>
                <w:sz w:val="18"/>
                <w:szCs w:val="18"/>
              </w:rPr>
              <w:t>а</w:t>
            </w:r>
            <w:r w:rsidRPr="002917BC">
              <w:rPr>
                <w:sz w:val="18"/>
                <w:szCs w:val="18"/>
              </w:rPr>
              <w:t xml:space="preserve"> 1 «ОБЩИЕ ПОЛОЖЕНИЯ» изложить в </w:t>
            </w:r>
            <w:r>
              <w:rPr>
                <w:sz w:val="18"/>
                <w:szCs w:val="18"/>
              </w:rPr>
              <w:t>следующей</w:t>
            </w:r>
            <w:r w:rsidRPr="002917BC">
              <w:rPr>
                <w:sz w:val="18"/>
                <w:szCs w:val="18"/>
              </w:rPr>
              <w:t xml:space="preserve"> редакции с учётом корректировки нумерации:</w:t>
            </w:r>
          </w:p>
          <w:p w14:paraId="1F27BF16" w14:textId="77777777" w:rsidR="00A501E3" w:rsidRDefault="00A501E3" w:rsidP="009900F9">
            <w:pPr>
              <w:spacing w:line="240" w:lineRule="auto"/>
              <w:rPr>
                <w:sz w:val="18"/>
                <w:szCs w:val="18"/>
              </w:rPr>
            </w:pPr>
          </w:p>
          <w:p w14:paraId="52DA80BD" w14:textId="77777777" w:rsidR="00A501E3" w:rsidRDefault="00A501E3" w:rsidP="009900F9">
            <w:pPr>
              <w:spacing w:line="240" w:lineRule="auto"/>
              <w:rPr>
                <w:sz w:val="18"/>
                <w:szCs w:val="18"/>
              </w:rPr>
            </w:pPr>
            <w:r>
              <w:rPr>
                <w:sz w:val="18"/>
                <w:szCs w:val="18"/>
              </w:rPr>
              <w:t>1.                                                        ОБЩИЕ ПОЛОЖЕНИЯ</w:t>
            </w:r>
          </w:p>
          <w:p w14:paraId="2389B305" w14:textId="77777777" w:rsidR="00A501E3" w:rsidRPr="001F52FE" w:rsidRDefault="00A501E3" w:rsidP="009900F9">
            <w:pPr>
              <w:spacing w:line="240" w:lineRule="auto"/>
              <w:rPr>
                <w:sz w:val="18"/>
                <w:szCs w:val="18"/>
              </w:rPr>
            </w:pPr>
            <w:r w:rsidRPr="001F52FE">
              <w:rPr>
                <w:sz w:val="18"/>
                <w:szCs w:val="18"/>
              </w:rPr>
              <w:t>1.1. Предмет, область применения, цели и принципы регулирования</w:t>
            </w:r>
          </w:p>
          <w:p w14:paraId="74A590EB" w14:textId="77777777" w:rsidR="00A501E3" w:rsidRPr="001F52FE" w:rsidRDefault="00A501E3" w:rsidP="009900F9">
            <w:pPr>
              <w:spacing w:line="240" w:lineRule="auto"/>
              <w:rPr>
                <w:sz w:val="18"/>
                <w:szCs w:val="18"/>
              </w:rPr>
            </w:pPr>
            <w:r w:rsidRPr="001F52FE">
              <w:rPr>
                <w:sz w:val="18"/>
                <w:szCs w:val="18"/>
              </w:rPr>
              <w:t>1.1.1. Положение о порядке проведения закупок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порядок определения и обоснования начальной (максимальной) цены договора и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предусмотренными настоящим Положением, порядок и условия их применения, порядок заключения и исполнения договоров, а также иные связанные с обеспечением закупки положения.</w:t>
            </w:r>
          </w:p>
          <w:p w14:paraId="0EB579DD" w14:textId="77777777" w:rsidR="00A501E3" w:rsidRPr="001F52FE" w:rsidRDefault="00A501E3" w:rsidP="009900F9">
            <w:pPr>
              <w:spacing w:line="240" w:lineRule="auto"/>
              <w:rPr>
                <w:sz w:val="18"/>
                <w:szCs w:val="18"/>
              </w:rPr>
            </w:pPr>
            <w:r w:rsidRPr="001F52FE">
              <w:rPr>
                <w:sz w:val="18"/>
                <w:szCs w:val="18"/>
              </w:rPr>
              <w:t>1.1.2. Положение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14:paraId="6310DBBD" w14:textId="77777777" w:rsidR="00A501E3" w:rsidRPr="001F52FE" w:rsidRDefault="00A501E3" w:rsidP="009900F9">
            <w:pPr>
              <w:spacing w:line="240" w:lineRule="auto"/>
              <w:rPr>
                <w:sz w:val="18"/>
                <w:szCs w:val="18"/>
              </w:rPr>
            </w:pPr>
            <w:r w:rsidRPr="001F52FE">
              <w:rPr>
                <w:sz w:val="18"/>
                <w:szCs w:val="18"/>
              </w:rPr>
              <w:t>1.1.3. Положение не распространяется на договоры, заключённые ранее утверждения Положения в установленном Федеральным законом № 223 ФЗ порядке.</w:t>
            </w:r>
          </w:p>
          <w:p w14:paraId="18CAD44E" w14:textId="77777777" w:rsidR="00A501E3" w:rsidRPr="001F52FE" w:rsidRDefault="00A501E3" w:rsidP="009900F9">
            <w:pPr>
              <w:spacing w:line="240" w:lineRule="auto"/>
              <w:rPr>
                <w:sz w:val="18"/>
                <w:szCs w:val="18"/>
              </w:rPr>
            </w:pPr>
            <w:r w:rsidRPr="001F52FE">
              <w:rPr>
                <w:sz w:val="18"/>
                <w:szCs w:val="18"/>
              </w:rPr>
              <w:t>1.1.4. Положение распространяется на процессы, связанные с приобретением товаров, выполнением работ и оказанием услуг для нужд заказчика, за исключением случаев, указанных в части 4 статьи 1 Федерального закона № 223-ФЗ.</w:t>
            </w:r>
          </w:p>
          <w:p w14:paraId="383F645E" w14:textId="77777777" w:rsidR="00A501E3" w:rsidRPr="004564B0" w:rsidRDefault="00A501E3" w:rsidP="009900F9">
            <w:pPr>
              <w:spacing w:line="240" w:lineRule="auto"/>
              <w:rPr>
                <w:sz w:val="18"/>
                <w:szCs w:val="18"/>
              </w:rPr>
            </w:pPr>
            <w:r w:rsidRPr="001F52FE">
              <w:rPr>
                <w:sz w:val="18"/>
                <w:szCs w:val="18"/>
              </w:rPr>
              <w:t xml:space="preserve">1.1.5. </w:t>
            </w:r>
            <w:r w:rsidRPr="004564B0">
              <w:rPr>
                <w:sz w:val="18"/>
                <w:szCs w:val="18"/>
                <w:highlight w:val="yellow"/>
              </w:rPr>
              <w:t>Настоящее Положение не регулирует отношения, связанные с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при условии, что перечень предусмотренных пунктом 13 части 4 статьи 1 Федерального закона № 223-ФЗ юридических лиц определен правовыми актами, предусмотренными частью 1 статьи 2 Федерального закона № 223-ФЗ  и настоящим Положением.</w:t>
            </w:r>
          </w:p>
          <w:p w14:paraId="72FA2E2E" w14:textId="77777777" w:rsidR="00A501E3" w:rsidRPr="004564B0" w:rsidRDefault="00A501E3" w:rsidP="009900F9">
            <w:pPr>
              <w:spacing w:line="240" w:lineRule="auto"/>
              <w:rPr>
                <w:sz w:val="18"/>
                <w:szCs w:val="18"/>
              </w:rPr>
            </w:pPr>
            <w:r w:rsidRPr="004564B0">
              <w:rPr>
                <w:sz w:val="18"/>
                <w:szCs w:val="18"/>
              </w:rPr>
              <w:t>1.1.6.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02CA9838" w14:textId="77777777" w:rsidR="00A501E3" w:rsidRPr="004564B0" w:rsidRDefault="00A501E3" w:rsidP="009900F9">
            <w:pPr>
              <w:spacing w:line="240" w:lineRule="auto"/>
              <w:rPr>
                <w:sz w:val="18"/>
                <w:szCs w:val="18"/>
              </w:rPr>
            </w:pPr>
            <w:r w:rsidRPr="004564B0">
              <w:rPr>
                <w:sz w:val="18"/>
                <w:szCs w:val="18"/>
              </w:rPr>
              <w:t>1.1.7. Положение регулирует закупочную деятельность заказчика в целях:</w:t>
            </w:r>
          </w:p>
          <w:p w14:paraId="313E5969" w14:textId="77777777" w:rsidR="00A501E3" w:rsidRPr="004564B0" w:rsidRDefault="00A501E3" w:rsidP="009900F9">
            <w:pPr>
              <w:spacing w:line="240" w:lineRule="auto"/>
              <w:rPr>
                <w:sz w:val="18"/>
                <w:szCs w:val="18"/>
              </w:rPr>
            </w:pPr>
            <w:r w:rsidRPr="004564B0">
              <w:rPr>
                <w:sz w:val="18"/>
                <w:szCs w:val="18"/>
              </w:rPr>
              <w:t>1.1.7.1. Обеспечения единства экономического пространства.</w:t>
            </w:r>
          </w:p>
          <w:p w14:paraId="3FF8EC69" w14:textId="77777777" w:rsidR="00A501E3" w:rsidRPr="004564B0" w:rsidRDefault="00A501E3" w:rsidP="009900F9">
            <w:pPr>
              <w:spacing w:line="240" w:lineRule="auto"/>
              <w:rPr>
                <w:sz w:val="18"/>
                <w:szCs w:val="18"/>
              </w:rPr>
            </w:pPr>
            <w:r w:rsidRPr="004564B0">
              <w:rPr>
                <w:sz w:val="18"/>
                <w:szCs w:val="18"/>
              </w:rPr>
              <w:t>1.1.7.2.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14:paraId="4B924BC4" w14:textId="77777777" w:rsidR="00A501E3" w:rsidRPr="001F52FE" w:rsidRDefault="00A501E3" w:rsidP="009900F9">
            <w:pPr>
              <w:spacing w:line="240" w:lineRule="auto"/>
              <w:rPr>
                <w:sz w:val="18"/>
                <w:szCs w:val="18"/>
              </w:rPr>
            </w:pPr>
            <w:r w:rsidRPr="004564B0">
              <w:rPr>
                <w:sz w:val="18"/>
                <w:szCs w:val="18"/>
              </w:rPr>
              <w:t>1.1.7.3. Эффективного использования</w:t>
            </w:r>
            <w:r w:rsidRPr="001F52FE">
              <w:rPr>
                <w:sz w:val="18"/>
                <w:szCs w:val="18"/>
              </w:rPr>
              <w:t xml:space="preserve"> денежных средств.</w:t>
            </w:r>
          </w:p>
          <w:p w14:paraId="46716CF4" w14:textId="77777777" w:rsidR="00A501E3" w:rsidRPr="001F52FE" w:rsidRDefault="00A501E3" w:rsidP="009900F9">
            <w:pPr>
              <w:spacing w:line="240" w:lineRule="auto"/>
              <w:rPr>
                <w:sz w:val="18"/>
                <w:szCs w:val="18"/>
              </w:rPr>
            </w:pPr>
            <w:r w:rsidRPr="001F52FE">
              <w:rPr>
                <w:sz w:val="18"/>
                <w:szCs w:val="18"/>
              </w:rPr>
              <w:t xml:space="preserve">1.1.7.4. Расширения возможностей участия юридических и физических лиц в закупках товаров, работ, услуг и стимулирования такого участия. </w:t>
            </w:r>
          </w:p>
          <w:p w14:paraId="086DA2D0" w14:textId="77777777" w:rsidR="00A501E3" w:rsidRPr="001F52FE" w:rsidRDefault="00A501E3" w:rsidP="009900F9">
            <w:pPr>
              <w:spacing w:line="240" w:lineRule="auto"/>
              <w:rPr>
                <w:sz w:val="18"/>
                <w:szCs w:val="18"/>
              </w:rPr>
            </w:pPr>
            <w:r w:rsidRPr="001F52FE">
              <w:rPr>
                <w:sz w:val="18"/>
                <w:szCs w:val="18"/>
              </w:rPr>
              <w:t xml:space="preserve">1.1.7.5. Развития добросовестной конкуренции. </w:t>
            </w:r>
          </w:p>
          <w:p w14:paraId="710BB4B1" w14:textId="77777777" w:rsidR="00A501E3" w:rsidRPr="001F52FE" w:rsidRDefault="00A501E3" w:rsidP="009900F9">
            <w:pPr>
              <w:spacing w:line="240" w:lineRule="auto"/>
              <w:rPr>
                <w:sz w:val="18"/>
                <w:szCs w:val="18"/>
              </w:rPr>
            </w:pPr>
            <w:r w:rsidRPr="001F52FE">
              <w:rPr>
                <w:sz w:val="18"/>
                <w:szCs w:val="18"/>
              </w:rPr>
              <w:t>1.1.7.6. Обеспечения гласности и прозрачности закупок.</w:t>
            </w:r>
          </w:p>
          <w:p w14:paraId="691FCDCE" w14:textId="77777777" w:rsidR="00A501E3" w:rsidRPr="001F52FE" w:rsidRDefault="00A501E3" w:rsidP="009900F9">
            <w:pPr>
              <w:spacing w:line="240" w:lineRule="auto"/>
              <w:rPr>
                <w:sz w:val="18"/>
                <w:szCs w:val="18"/>
              </w:rPr>
            </w:pPr>
            <w:r w:rsidRPr="001F52FE">
              <w:rPr>
                <w:sz w:val="18"/>
                <w:szCs w:val="18"/>
              </w:rPr>
              <w:t>1.1.7.7. Предотвращения коррупции и других злоупотреблений.</w:t>
            </w:r>
          </w:p>
          <w:p w14:paraId="04273A12" w14:textId="77777777" w:rsidR="00A501E3" w:rsidRPr="001F52FE" w:rsidRDefault="00A501E3" w:rsidP="009900F9">
            <w:pPr>
              <w:spacing w:line="240" w:lineRule="auto"/>
              <w:rPr>
                <w:sz w:val="18"/>
                <w:szCs w:val="18"/>
              </w:rPr>
            </w:pPr>
            <w:r w:rsidRPr="001F52FE">
              <w:rPr>
                <w:sz w:val="18"/>
                <w:szCs w:val="18"/>
              </w:rPr>
              <w:t>1.1.8. При закупке товаров, работ, услуг заказчик руководствуется следующими принципами:</w:t>
            </w:r>
          </w:p>
          <w:p w14:paraId="6FEB7D08" w14:textId="77777777" w:rsidR="00A501E3" w:rsidRPr="001F52FE" w:rsidRDefault="00A501E3" w:rsidP="009900F9">
            <w:pPr>
              <w:spacing w:line="240" w:lineRule="auto"/>
              <w:rPr>
                <w:sz w:val="18"/>
                <w:szCs w:val="18"/>
              </w:rPr>
            </w:pPr>
            <w:r w:rsidRPr="001F52FE">
              <w:rPr>
                <w:sz w:val="18"/>
                <w:szCs w:val="18"/>
              </w:rPr>
              <w:t>1.1.8.1. Информационная открытость закупки.</w:t>
            </w:r>
          </w:p>
          <w:p w14:paraId="38289A76" w14:textId="77777777" w:rsidR="00A501E3" w:rsidRPr="001F52FE" w:rsidRDefault="00A501E3" w:rsidP="009900F9">
            <w:pPr>
              <w:spacing w:line="240" w:lineRule="auto"/>
              <w:rPr>
                <w:sz w:val="18"/>
                <w:szCs w:val="18"/>
              </w:rPr>
            </w:pPr>
            <w:r w:rsidRPr="001F52FE">
              <w:rPr>
                <w:sz w:val="18"/>
                <w:szCs w:val="18"/>
              </w:rPr>
              <w:t xml:space="preserve">1.1.8.2. Равноправие, справедливость, отсутствие дискриминации и необоснованных ограничений конкуренции по отношению к участникам закупки. </w:t>
            </w:r>
          </w:p>
          <w:p w14:paraId="08BA72C4" w14:textId="77777777" w:rsidR="00A501E3" w:rsidRPr="001F52FE" w:rsidRDefault="00A501E3" w:rsidP="009900F9">
            <w:pPr>
              <w:spacing w:line="240" w:lineRule="auto"/>
              <w:rPr>
                <w:sz w:val="18"/>
                <w:szCs w:val="18"/>
              </w:rPr>
            </w:pPr>
            <w:r w:rsidRPr="001F52FE">
              <w:rPr>
                <w:sz w:val="18"/>
                <w:szCs w:val="18"/>
              </w:rPr>
              <w:t xml:space="preserve">1.1.8.3.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14:paraId="73D19122" w14:textId="77777777" w:rsidR="00A501E3" w:rsidRPr="001F52FE" w:rsidRDefault="00A501E3" w:rsidP="009900F9">
            <w:pPr>
              <w:spacing w:line="240" w:lineRule="auto"/>
              <w:rPr>
                <w:sz w:val="18"/>
                <w:szCs w:val="18"/>
              </w:rPr>
            </w:pPr>
            <w:r w:rsidRPr="001F52FE">
              <w:rPr>
                <w:sz w:val="18"/>
                <w:szCs w:val="18"/>
              </w:rPr>
              <w:t>1.1.8.4. Отсутствие ограничения допуска к участию в закупке путём установления неизмеряемых требований к участникам закупки.</w:t>
            </w:r>
          </w:p>
          <w:p w14:paraId="49B9AD94" w14:textId="77777777" w:rsidR="00A501E3" w:rsidRPr="001F52FE" w:rsidRDefault="00A501E3" w:rsidP="009900F9">
            <w:pPr>
              <w:spacing w:line="240" w:lineRule="auto"/>
              <w:rPr>
                <w:sz w:val="18"/>
                <w:szCs w:val="18"/>
              </w:rPr>
            </w:pPr>
            <w:r w:rsidRPr="001F52FE">
              <w:rPr>
                <w:sz w:val="18"/>
                <w:szCs w:val="18"/>
              </w:rPr>
              <w:t>1.1.9. Процедуры закупок предполагают:</w:t>
            </w:r>
          </w:p>
          <w:p w14:paraId="7344D3B7" w14:textId="77777777" w:rsidR="00A501E3" w:rsidRPr="001F52FE" w:rsidRDefault="00A501E3" w:rsidP="009900F9">
            <w:pPr>
              <w:spacing w:line="240" w:lineRule="auto"/>
              <w:rPr>
                <w:sz w:val="18"/>
                <w:szCs w:val="18"/>
              </w:rPr>
            </w:pPr>
            <w:r w:rsidRPr="001F52FE">
              <w:rPr>
                <w:sz w:val="18"/>
                <w:szCs w:val="18"/>
              </w:rPr>
              <w:t xml:space="preserve">а) </w:t>
            </w:r>
            <w:r w:rsidRPr="001F52FE">
              <w:rPr>
                <w:sz w:val="18"/>
                <w:szCs w:val="18"/>
              </w:rPr>
              <w:tab/>
              <w:t>тщательное планирование потребности в товарах;</w:t>
            </w:r>
          </w:p>
          <w:p w14:paraId="327B023A" w14:textId="77777777" w:rsidR="00A501E3" w:rsidRPr="001F52FE" w:rsidRDefault="00A501E3" w:rsidP="009900F9">
            <w:pPr>
              <w:spacing w:line="240" w:lineRule="auto"/>
              <w:rPr>
                <w:sz w:val="18"/>
                <w:szCs w:val="18"/>
              </w:rPr>
            </w:pPr>
            <w:r w:rsidRPr="001F52FE">
              <w:rPr>
                <w:sz w:val="18"/>
                <w:szCs w:val="18"/>
              </w:rPr>
              <w:t xml:space="preserve">б) </w:t>
            </w:r>
            <w:r w:rsidRPr="001F52FE">
              <w:rPr>
                <w:sz w:val="18"/>
                <w:szCs w:val="18"/>
              </w:rPr>
              <w:tab/>
              <w:t>анализ рынка;</w:t>
            </w:r>
          </w:p>
          <w:p w14:paraId="34113088" w14:textId="77777777" w:rsidR="00A501E3" w:rsidRPr="001F52FE" w:rsidRDefault="00A501E3" w:rsidP="009900F9">
            <w:pPr>
              <w:spacing w:line="240" w:lineRule="auto"/>
              <w:rPr>
                <w:sz w:val="18"/>
                <w:szCs w:val="18"/>
              </w:rPr>
            </w:pPr>
            <w:r w:rsidRPr="001F52FE">
              <w:rPr>
                <w:sz w:val="18"/>
                <w:szCs w:val="18"/>
              </w:rPr>
              <w:t xml:space="preserve">в) </w:t>
            </w:r>
            <w:r w:rsidRPr="001F52FE">
              <w:rPr>
                <w:sz w:val="18"/>
                <w:szCs w:val="18"/>
              </w:rPr>
              <w:tab/>
              <w:t>действия, направленные на достижение разумного уровня конкуренции среди потенциальных поставщиков там, где это возможно, а где невозможно - повышенный внутренний контроль;</w:t>
            </w:r>
          </w:p>
          <w:p w14:paraId="127F937F" w14:textId="77777777" w:rsidR="00A501E3" w:rsidRPr="001F52FE" w:rsidRDefault="00A501E3" w:rsidP="009900F9">
            <w:pPr>
              <w:spacing w:line="240" w:lineRule="auto"/>
              <w:rPr>
                <w:sz w:val="18"/>
                <w:szCs w:val="18"/>
              </w:rPr>
            </w:pPr>
            <w:r w:rsidRPr="001F52FE">
              <w:rPr>
                <w:sz w:val="18"/>
                <w:szCs w:val="18"/>
              </w:rPr>
              <w:t xml:space="preserve">г) </w:t>
            </w:r>
            <w:r w:rsidRPr="001F52FE">
              <w:rPr>
                <w:sz w:val="18"/>
                <w:szCs w:val="18"/>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434A2A8E" w14:textId="77777777" w:rsidR="00A501E3" w:rsidRPr="001F52FE" w:rsidRDefault="00A501E3" w:rsidP="009900F9">
            <w:pPr>
              <w:spacing w:line="240" w:lineRule="auto"/>
              <w:rPr>
                <w:sz w:val="18"/>
                <w:szCs w:val="18"/>
              </w:rPr>
            </w:pPr>
            <w:r w:rsidRPr="001F52FE">
              <w:rPr>
                <w:sz w:val="18"/>
                <w:szCs w:val="18"/>
              </w:rPr>
              <w:t xml:space="preserve">д) </w:t>
            </w:r>
            <w:r w:rsidRPr="001F52FE">
              <w:rPr>
                <w:sz w:val="18"/>
                <w:szCs w:val="18"/>
              </w:rPr>
              <w:tab/>
              <w:t xml:space="preserve">контроль исполнения договора. </w:t>
            </w:r>
          </w:p>
          <w:p w14:paraId="0F4F6500" w14:textId="77777777" w:rsidR="00A501E3" w:rsidRPr="001F52FE" w:rsidRDefault="00A501E3" w:rsidP="009900F9">
            <w:pPr>
              <w:spacing w:line="240" w:lineRule="auto"/>
              <w:rPr>
                <w:sz w:val="18"/>
                <w:szCs w:val="18"/>
              </w:rPr>
            </w:pPr>
            <w:r w:rsidRPr="001F52FE">
              <w:rPr>
                <w:sz w:val="18"/>
                <w:szCs w:val="18"/>
              </w:rPr>
              <w:t>1.1.9.1. Системный подход к осуществлению закупок, который означает для Заказчика наличие:</w:t>
            </w:r>
          </w:p>
          <w:p w14:paraId="73E27B8D" w14:textId="77777777" w:rsidR="00A501E3" w:rsidRPr="001F52FE" w:rsidRDefault="00A501E3" w:rsidP="009900F9">
            <w:pPr>
              <w:spacing w:line="240" w:lineRule="auto"/>
              <w:rPr>
                <w:sz w:val="18"/>
                <w:szCs w:val="18"/>
              </w:rPr>
            </w:pPr>
            <w:r w:rsidRPr="001F52FE">
              <w:rPr>
                <w:sz w:val="18"/>
                <w:szCs w:val="18"/>
              </w:rPr>
              <w:t xml:space="preserve">а) </w:t>
            </w:r>
            <w:r w:rsidRPr="001F52FE">
              <w:rPr>
                <w:sz w:val="18"/>
                <w:szCs w:val="18"/>
              </w:rPr>
              <w:tab/>
              <w:t>комиссии по проведению закупок и регламентации ее деятельности;</w:t>
            </w:r>
          </w:p>
          <w:p w14:paraId="52AAC629" w14:textId="77777777" w:rsidR="00A501E3" w:rsidRPr="001F52FE" w:rsidRDefault="00A501E3" w:rsidP="009900F9">
            <w:pPr>
              <w:spacing w:line="240" w:lineRule="auto"/>
              <w:rPr>
                <w:sz w:val="18"/>
                <w:szCs w:val="18"/>
              </w:rPr>
            </w:pPr>
            <w:r w:rsidRPr="001F52FE">
              <w:rPr>
                <w:sz w:val="18"/>
                <w:szCs w:val="18"/>
              </w:rPr>
              <w:lastRenderedPageBreak/>
              <w:t xml:space="preserve">б) </w:t>
            </w:r>
            <w:r w:rsidRPr="001F52FE">
              <w:rPr>
                <w:sz w:val="18"/>
                <w:szCs w:val="18"/>
              </w:rPr>
              <w:tab/>
              <w:t>системной организации управления закупками;</w:t>
            </w:r>
          </w:p>
          <w:p w14:paraId="072955BA" w14:textId="7C80E922" w:rsidR="00A501E3" w:rsidRPr="00F51FE4" w:rsidRDefault="00A501E3" w:rsidP="009900F9">
            <w:pPr>
              <w:pStyle w:val="2"/>
              <w:numPr>
                <w:ilvl w:val="0"/>
                <w:numId w:val="0"/>
              </w:numPr>
              <w:spacing w:line="240" w:lineRule="auto"/>
              <w:jc w:val="center"/>
              <w:rPr>
                <w:b/>
                <w:sz w:val="18"/>
                <w:szCs w:val="18"/>
              </w:rPr>
            </w:pPr>
            <w:r w:rsidRPr="001F52FE">
              <w:rPr>
                <w:sz w:val="18"/>
                <w:szCs w:val="18"/>
              </w:rPr>
              <w:t xml:space="preserve">в) </w:t>
            </w:r>
            <w:r w:rsidRPr="001F52FE">
              <w:rPr>
                <w:sz w:val="18"/>
                <w:szCs w:val="18"/>
              </w:rPr>
              <w:tab/>
              <w:t>налаженной инфраструктуры закупок (информационного обеспечения, средств электронной коммерции).</w:t>
            </w:r>
          </w:p>
        </w:tc>
      </w:tr>
      <w:tr w:rsidR="00F51FE4" w:rsidRPr="00F51FE4" w14:paraId="4BCB2ADC" w14:textId="77777777" w:rsidTr="00A501E3">
        <w:tc>
          <w:tcPr>
            <w:tcW w:w="7479" w:type="dxa"/>
          </w:tcPr>
          <w:p w14:paraId="0AF06B42" w14:textId="77777777" w:rsidR="00A30153" w:rsidRPr="00A30153" w:rsidRDefault="00A30153" w:rsidP="009900F9">
            <w:pPr>
              <w:widowControl w:val="0"/>
              <w:autoSpaceDE w:val="0"/>
              <w:autoSpaceDN w:val="0"/>
              <w:adjustRightInd w:val="0"/>
              <w:spacing w:after="160" w:line="240" w:lineRule="auto"/>
              <w:ind w:left="141" w:firstLine="0"/>
              <w:jc w:val="left"/>
              <w:rPr>
                <w:rFonts w:eastAsia="Times New Roman"/>
                <w:sz w:val="18"/>
                <w:szCs w:val="18"/>
              </w:rPr>
            </w:pPr>
          </w:p>
          <w:p w14:paraId="0E9596C1" w14:textId="77777777" w:rsidR="00832CF1" w:rsidRPr="00F51FE4" w:rsidRDefault="00832CF1" w:rsidP="009900F9">
            <w:pPr>
              <w:widowControl w:val="0"/>
              <w:numPr>
                <w:ilvl w:val="2"/>
                <w:numId w:val="17"/>
              </w:numPr>
              <w:autoSpaceDE w:val="0"/>
              <w:autoSpaceDN w:val="0"/>
              <w:adjustRightInd w:val="0"/>
              <w:spacing w:after="160" w:line="240" w:lineRule="auto"/>
              <w:ind w:left="0" w:firstLine="0"/>
              <w:jc w:val="left"/>
              <w:rPr>
                <w:rFonts w:eastAsia="Times New Roman"/>
                <w:sz w:val="18"/>
                <w:szCs w:val="18"/>
              </w:rPr>
            </w:pPr>
            <w:r w:rsidRPr="00F51FE4">
              <w:rPr>
                <w:sz w:val="18"/>
                <w:szCs w:val="18"/>
              </w:rPr>
              <w:t xml:space="preserve">В соответствии с ч. 5.4 ст. 3 </w:t>
            </w:r>
            <w:r w:rsidRPr="00F51FE4">
              <w:rPr>
                <w:rFonts w:eastAsia="Times New Roman"/>
                <w:sz w:val="18"/>
                <w:szCs w:val="18"/>
              </w:rPr>
              <w:t>Федерального закона № 223-ФЗ Заказчик устанавливает следующий перечень товаров, работ, услуг, при осуществлении закупок которых применяются сроки оплаты, предусмотренные п. 1.6.1.1.</w:t>
            </w:r>
          </w:p>
          <w:p w14:paraId="75A52929" w14:textId="77777777" w:rsidR="00832CF1" w:rsidRPr="00F51FE4" w:rsidRDefault="00832CF1" w:rsidP="009900F9">
            <w:pPr>
              <w:spacing w:line="240" w:lineRule="auto"/>
              <w:ind w:firstLine="0"/>
              <w:rPr>
                <w:rFonts w:eastAsia="Times New Roman"/>
                <w:sz w:val="18"/>
                <w:szCs w:val="18"/>
              </w:rPr>
            </w:pPr>
          </w:p>
          <w:tbl>
            <w:tblPr>
              <w:tblStyle w:val="110"/>
              <w:tblW w:w="7253" w:type="dxa"/>
              <w:tblLook w:val="04A0" w:firstRow="1" w:lastRow="0" w:firstColumn="1" w:lastColumn="0" w:noHBand="0" w:noVBand="1"/>
            </w:tblPr>
            <w:tblGrid>
              <w:gridCol w:w="7253"/>
            </w:tblGrid>
            <w:tr w:rsidR="00832CF1" w:rsidRPr="00F51FE4" w14:paraId="5F34C467" w14:textId="77777777" w:rsidTr="00832CF1">
              <w:tc>
                <w:tcPr>
                  <w:tcW w:w="7253" w:type="dxa"/>
                  <w:vAlign w:val="center"/>
                </w:tcPr>
                <w:p w14:paraId="5C28FFE8" w14:textId="77777777" w:rsidR="00832CF1" w:rsidRPr="00F51FE4" w:rsidRDefault="00832CF1" w:rsidP="009900F9">
                  <w:pPr>
                    <w:tabs>
                      <w:tab w:val="num" w:pos="567"/>
                      <w:tab w:val="num" w:pos="1276"/>
                    </w:tabs>
                    <w:jc w:val="center"/>
                    <w:rPr>
                      <w:rFonts w:ascii="Times New Roman" w:eastAsia="Times New Roman" w:hAnsi="Times New Roman"/>
                      <w:snapToGrid w:val="0"/>
                      <w:sz w:val="18"/>
                      <w:szCs w:val="18"/>
                    </w:rPr>
                  </w:pPr>
                </w:p>
                <w:p w14:paraId="2BEE446B" w14:textId="77777777" w:rsidR="00832CF1" w:rsidRPr="00F51FE4" w:rsidRDefault="00832CF1" w:rsidP="009900F9">
                  <w:pPr>
                    <w:tabs>
                      <w:tab w:val="num" w:pos="567"/>
                      <w:tab w:val="num" w:pos="1276"/>
                      <w:tab w:val="left" w:pos="3119"/>
                    </w:tabs>
                    <w:jc w:val="center"/>
                    <w:rPr>
                      <w:rFonts w:ascii="Times New Roman" w:eastAsia="Times New Roman" w:hAnsi="Times New Roman"/>
                      <w:b/>
                      <w:snapToGrid w:val="0"/>
                      <w:sz w:val="18"/>
                      <w:szCs w:val="18"/>
                    </w:rPr>
                  </w:pPr>
                  <w:r w:rsidRPr="00F51FE4">
                    <w:rPr>
                      <w:rFonts w:ascii="Times New Roman" w:eastAsia="Times New Roman" w:hAnsi="Times New Roman"/>
                      <w:b/>
                      <w:snapToGrid w:val="0"/>
                      <w:sz w:val="18"/>
                      <w:szCs w:val="18"/>
                    </w:rPr>
                    <w:t>Перечень товаров, работ и услуг, в отношении которых Заказчиком установлены сроки оплаты и/или порядок определения таких сроков, отличные от сроков, определенных частью 5.3 статьи 3 Закона о закупках</w:t>
                  </w:r>
                </w:p>
                <w:p w14:paraId="6EC38E3E" w14:textId="77777777" w:rsidR="00832CF1" w:rsidRPr="00F51FE4" w:rsidRDefault="00832CF1" w:rsidP="009900F9">
                  <w:pPr>
                    <w:tabs>
                      <w:tab w:val="num" w:pos="567"/>
                      <w:tab w:val="num" w:pos="1276"/>
                    </w:tabs>
                    <w:jc w:val="center"/>
                    <w:rPr>
                      <w:rFonts w:ascii="Times New Roman" w:hAnsi="Times New Roman"/>
                      <w:b/>
                      <w:sz w:val="18"/>
                      <w:szCs w:val="18"/>
                    </w:rPr>
                  </w:pPr>
                </w:p>
              </w:tc>
            </w:tr>
            <w:tr w:rsidR="00832CF1" w:rsidRPr="00F51FE4" w14:paraId="1912D61E" w14:textId="77777777" w:rsidTr="00832CF1">
              <w:tc>
                <w:tcPr>
                  <w:tcW w:w="7253" w:type="dxa"/>
                  <w:vAlign w:val="center"/>
                </w:tcPr>
                <w:p w14:paraId="065F8235" w14:textId="77777777" w:rsidR="00832CF1" w:rsidRPr="00F51FE4" w:rsidRDefault="00832CF1" w:rsidP="009900F9">
                  <w:pPr>
                    <w:tabs>
                      <w:tab w:val="num" w:pos="567"/>
                      <w:tab w:val="num" w:pos="1276"/>
                    </w:tabs>
                    <w:rPr>
                      <w:rFonts w:ascii="Times New Roman" w:eastAsia="Times New Roman" w:hAnsi="Times New Roman"/>
                      <w:snapToGrid w:val="0"/>
                      <w:sz w:val="18"/>
                      <w:szCs w:val="18"/>
                    </w:rPr>
                  </w:pPr>
                  <w:r w:rsidRPr="00F51FE4">
                    <w:rPr>
                      <w:rFonts w:ascii="Times New Roman" w:eastAsia="Times New Roman" w:hAnsi="Times New Roman"/>
                      <w:b/>
                      <w:snapToGrid w:val="0"/>
                      <w:sz w:val="18"/>
                      <w:szCs w:val="18"/>
                    </w:rPr>
                    <w:t>ОКПД 2</w:t>
                  </w:r>
                </w:p>
              </w:tc>
            </w:tr>
            <w:tr w:rsidR="00832CF1" w:rsidRPr="00F51FE4" w14:paraId="3EF8EB46" w14:textId="77777777" w:rsidTr="00832CF1">
              <w:tc>
                <w:tcPr>
                  <w:tcW w:w="7253" w:type="dxa"/>
                  <w:vAlign w:val="center"/>
                </w:tcPr>
                <w:p w14:paraId="02ACEC7B" w14:textId="77777777" w:rsidR="00832CF1" w:rsidRPr="00F51FE4" w:rsidRDefault="00832CF1" w:rsidP="009900F9">
                  <w:pPr>
                    <w:widowControl w:val="0"/>
                    <w:autoSpaceDE w:val="0"/>
                    <w:autoSpaceDN w:val="0"/>
                    <w:adjustRightInd w:val="0"/>
                    <w:contextualSpacing/>
                    <w:rPr>
                      <w:rFonts w:ascii="Times New Roman" w:hAnsi="Times New Roman"/>
                      <w:sz w:val="18"/>
                      <w:szCs w:val="18"/>
                    </w:rPr>
                  </w:pPr>
                  <w:r w:rsidRPr="00F51FE4">
                    <w:rPr>
                      <w:rFonts w:ascii="Times New Roman" w:hAnsi="Times New Roman"/>
                      <w:sz w:val="18"/>
                      <w:szCs w:val="18"/>
                    </w:rPr>
                    <w:t>01 Продукция и услуги сельского хозяйства и охоты</w:t>
                  </w:r>
                </w:p>
              </w:tc>
            </w:tr>
            <w:tr w:rsidR="00832CF1" w:rsidRPr="00F51FE4" w14:paraId="72F8B9EE" w14:textId="77777777" w:rsidTr="00832CF1">
              <w:tc>
                <w:tcPr>
                  <w:tcW w:w="7253" w:type="dxa"/>
                  <w:vAlign w:val="center"/>
                </w:tcPr>
                <w:p w14:paraId="6E66A5EF" w14:textId="77777777" w:rsidR="00832CF1" w:rsidRPr="00F51FE4" w:rsidRDefault="00832CF1" w:rsidP="009900F9">
                  <w:pPr>
                    <w:widowControl w:val="0"/>
                    <w:autoSpaceDE w:val="0"/>
                    <w:autoSpaceDN w:val="0"/>
                    <w:adjustRightInd w:val="0"/>
                    <w:contextualSpacing/>
                    <w:rPr>
                      <w:rFonts w:ascii="Times New Roman" w:hAnsi="Times New Roman"/>
                      <w:sz w:val="18"/>
                      <w:szCs w:val="18"/>
                    </w:rPr>
                  </w:pPr>
                  <w:r w:rsidRPr="00F51FE4">
                    <w:rPr>
                      <w:rFonts w:ascii="Times New Roman" w:hAnsi="Times New Roman"/>
                      <w:sz w:val="18"/>
                      <w:szCs w:val="18"/>
                    </w:rPr>
                    <w:t>02 Продукция лесоводства, лесозаготовок и связанные с этим услуги</w:t>
                  </w:r>
                </w:p>
              </w:tc>
            </w:tr>
            <w:tr w:rsidR="00832CF1" w:rsidRPr="00F51FE4" w14:paraId="22EB4320" w14:textId="77777777" w:rsidTr="00832CF1">
              <w:tc>
                <w:tcPr>
                  <w:tcW w:w="7253" w:type="dxa"/>
                  <w:vAlign w:val="center"/>
                </w:tcPr>
                <w:p w14:paraId="4B01E642" w14:textId="77777777" w:rsidR="00832CF1" w:rsidRPr="00F51FE4" w:rsidRDefault="00832CF1" w:rsidP="009900F9">
                  <w:pPr>
                    <w:widowControl w:val="0"/>
                    <w:autoSpaceDE w:val="0"/>
                    <w:autoSpaceDN w:val="0"/>
                    <w:adjustRightInd w:val="0"/>
                    <w:contextualSpacing/>
                    <w:rPr>
                      <w:rFonts w:ascii="Times New Roman" w:hAnsi="Times New Roman"/>
                      <w:sz w:val="18"/>
                      <w:szCs w:val="18"/>
                    </w:rPr>
                  </w:pPr>
                  <w:r w:rsidRPr="00F51FE4">
                    <w:rPr>
                      <w:rFonts w:ascii="Times New Roman" w:hAnsi="Times New Roman"/>
                      <w:sz w:val="18"/>
                      <w:szCs w:val="18"/>
                    </w:rPr>
                    <w:t>03 Рыба и прочая продукция рыболовства и рыбоводства; услуги, связанные с рыболовством и рыбоводством</w:t>
                  </w:r>
                </w:p>
              </w:tc>
            </w:tr>
            <w:tr w:rsidR="00832CF1" w:rsidRPr="00F51FE4" w14:paraId="259365A8" w14:textId="77777777" w:rsidTr="00832CF1">
              <w:tc>
                <w:tcPr>
                  <w:tcW w:w="7253" w:type="dxa"/>
                  <w:shd w:val="clear" w:color="auto" w:fill="auto"/>
                </w:tcPr>
                <w:p w14:paraId="367AF19A" w14:textId="77777777" w:rsidR="00832CF1" w:rsidRPr="00F51FE4" w:rsidRDefault="00832CF1" w:rsidP="009900F9">
                  <w:pPr>
                    <w:rPr>
                      <w:rFonts w:ascii="Times New Roman" w:eastAsia="Times New Roman" w:hAnsi="Times New Roman"/>
                      <w:sz w:val="18"/>
                      <w:szCs w:val="18"/>
                      <w:shd w:val="clear" w:color="auto" w:fill="F0F0F0"/>
                    </w:rPr>
                  </w:pPr>
                  <w:r w:rsidRPr="00F51FE4">
                    <w:rPr>
                      <w:rFonts w:ascii="Times New Roman" w:eastAsia="Times New Roman" w:hAnsi="Times New Roman"/>
                      <w:bCs/>
                      <w:sz w:val="18"/>
                      <w:szCs w:val="18"/>
                    </w:rPr>
                    <w:t>05 Уголь</w:t>
                  </w:r>
                </w:p>
              </w:tc>
            </w:tr>
            <w:tr w:rsidR="00832CF1" w:rsidRPr="00F51FE4" w14:paraId="47ACB486" w14:textId="77777777" w:rsidTr="00832CF1">
              <w:tc>
                <w:tcPr>
                  <w:tcW w:w="7253" w:type="dxa"/>
                  <w:shd w:val="clear" w:color="auto" w:fill="auto"/>
                </w:tcPr>
                <w:p w14:paraId="22AFA72A" w14:textId="77777777" w:rsidR="00832CF1" w:rsidRPr="00F51FE4" w:rsidRDefault="00832CF1" w:rsidP="009900F9">
                  <w:pPr>
                    <w:rPr>
                      <w:rFonts w:ascii="Times New Roman" w:eastAsia="Times New Roman" w:hAnsi="Times New Roman"/>
                      <w:bCs/>
                      <w:sz w:val="18"/>
                      <w:szCs w:val="18"/>
                      <w:shd w:val="clear" w:color="auto" w:fill="F7F7F7"/>
                    </w:rPr>
                  </w:pPr>
                  <w:r w:rsidRPr="00F51FE4">
                    <w:rPr>
                      <w:rFonts w:ascii="Times New Roman" w:eastAsia="Times New Roman" w:hAnsi="Times New Roman"/>
                      <w:bCs/>
                      <w:sz w:val="18"/>
                      <w:szCs w:val="18"/>
                    </w:rPr>
                    <w:t>06 Нефть и газ природный</w:t>
                  </w:r>
                </w:p>
              </w:tc>
            </w:tr>
            <w:tr w:rsidR="00832CF1" w:rsidRPr="00F51FE4" w14:paraId="6C952DBC" w14:textId="77777777" w:rsidTr="00832CF1">
              <w:tc>
                <w:tcPr>
                  <w:tcW w:w="7253" w:type="dxa"/>
                  <w:shd w:val="clear" w:color="auto" w:fill="auto"/>
                </w:tcPr>
                <w:p w14:paraId="47965058" w14:textId="77777777" w:rsidR="00832CF1" w:rsidRPr="00F51FE4" w:rsidRDefault="00832CF1" w:rsidP="009900F9">
                  <w:pPr>
                    <w:rPr>
                      <w:rFonts w:ascii="Times New Roman" w:eastAsia="Times New Roman" w:hAnsi="Times New Roman"/>
                      <w:bCs/>
                      <w:sz w:val="18"/>
                      <w:szCs w:val="18"/>
                    </w:rPr>
                  </w:pPr>
                  <w:r w:rsidRPr="00F51FE4">
                    <w:rPr>
                      <w:rFonts w:ascii="Times New Roman" w:eastAsia="Times New Roman" w:hAnsi="Times New Roman"/>
                      <w:bCs/>
                      <w:sz w:val="18"/>
                      <w:szCs w:val="18"/>
                    </w:rPr>
                    <w:t>07 Руды металлические</w:t>
                  </w:r>
                </w:p>
              </w:tc>
            </w:tr>
            <w:tr w:rsidR="00832CF1" w:rsidRPr="00F51FE4" w14:paraId="0C8EAA52" w14:textId="77777777" w:rsidTr="00832CF1">
              <w:tc>
                <w:tcPr>
                  <w:tcW w:w="7253" w:type="dxa"/>
                  <w:shd w:val="clear" w:color="auto" w:fill="auto"/>
                </w:tcPr>
                <w:p w14:paraId="32088979" w14:textId="77777777" w:rsidR="00832CF1" w:rsidRPr="00F51FE4" w:rsidRDefault="00832CF1" w:rsidP="009900F9">
                  <w:pPr>
                    <w:widowControl w:val="0"/>
                    <w:autoSpaceDE w:val="0"/>
                    <w:autoSpaceDN w:val="0"/>
                    <w:adjustRightInd w:val="0"/>
                    <w:contextualSpacing/>
                    <w:rPr>
                      <w:rFonts w:ascii="Times New Roman" w:eastAsia="Times New Roman" w:hAnsi="Times New Roman"/>
                      <w:sz w:val="18"/>
                      <w:szCs w:val="18"/>
                      <w:shd w:val="clear" w:color="auto" w:fill="F0F0F0"/>
                    </w:rPr>
                  </w:pPr>
                  <w:r w:rsidRPr="00F51FE4">
                    <w:rPr>
                      <w:rFonts w:ascii="Times New Roman" w:eastAsia="Times New Roman" w:hAnsi="Times New Roman"/>
                      <w:bCs/>
                      <w:iCs/>
                      <w:sz w:val="18"/>
                      <w:szCs w:val="18"/>
                      <w:shd w:val="clear" w:color="auto" w:fill="FFFFFF"/>
                    </w:rPr>
                    <w:t>08 Продукция горнодобывающих производств прочая</w:t>
                  </w:r>
                </w:p>
              </w:tc>
            </w:tr>
            <w:tr w:rsidR="00832CF1" w:rsidRPr="00F51FE4" w14:paraId="2FF071D9" w14:textId="77777777" w:rsidTr="00832CF1">
              <w:tc>
                <w:tcPr>
                  <w:tcW w:w="7253" w:type="dxa"/>
                  <w:shd w:val="clear" w:color="auto" w:fill="auto"/>
                </w:tcPr>
                <w:p w14:paraId="5828CA94" w14:textId="77777777" w:rsidR="00832CF1" w:rsidRPr="00F51FE4" w:rsidRDefault="00832CF1" w:rsidP="009900F9">
                  <w:pPr>
                    <w:rPr>
                      <w:rFonts w:ascii="Times New Roman" w:eastAsia="Times New Roman" w:hAnsi="Times New Roman"/>
                      <w:bCs/>
                      <w:iCs/>
                      <w:sz w:val="18"/>
                      <w:szCs w:val="18"/>
                      <w:shd w:val="clear" w:color="auto" w:fill="FFFFFF"/>
                    </w:rPr>
                  </w:pPr>
                  <w:r w:rsidRPr="00F51FE4">
                    <w:rPr>
                      <w:rFonts w:ascii="Times New Roman" w:eastAsia="Times New Roman" w:hAnsi="Times New Roman"/>
                      <w:bCs/>
                      <w:sz w:val="18"/>
                      <w:szCs w:val="18"/>
                    </w:rPr>
                    <w:t>09 Услуги в области добычи полезных ископаемых</w:t>
                  </w:r>
                </w:p>
              </w:tc>
            </w:tr>
            <w:tr w:rsidR="00832CF1" w:rsidRPr="00F51FE4" w14:paraId="2B75668C" w14:textId="77777777" w:rsidTr="00832CF1">
              <w:tc>
                <w:tcPr>
                  <w:tcW w:w="7253" w:type="dxa"/>
                  <w:shd w:val="clear" w:color="auto" w:fill="auto"/>
                </w:tcPr>
                <w:p w14:paraId="364C62C1" w14:textId="77777777" w:rsidR="00832CF1" w:rsidRPr="00F51FE4" w:rsidRDefault="00832CF1" w:rsidP="009900F9">
                  <w:pPr>
                    <w:rPr>
                      <w:rFonts w:ascii="Times New Roman" w:eastAsia="Times New Roman" w:hAnsi="Times New Roman"/>
                      <w:bCs/>
                      <w:sz w:val="18"/>
                      <w:szCs w:val="18"/>
                    </w:rPr>
                  </w:pPr>
                  <w:r w:rsidRPr="00F51FE4">
                    <w:rPr>
                      <w:rFonts w:ascii="Times New Roman" w:eastAsia="Times New Roman" w:hAnsi="Times New Roman"/>
                      <w:bCs/>
                      <w:sz w:val="18"/>
                      <w:szCs w:val="18"/>
                    </w:rPr>
                    <w:t>10 Продукты пищевые</w:t>
                  </w:r>
                </w:p>
              </w:tc>
            </w:tr>
            <w:tr w:rsidR="00832CF1" w:rsidRPr="00F51FE4" w14:paraId="60146DD4" w14:textId="77777777" w:rsidTr="00832CF1">
              <w:tc>
                <w:tcPr>
                  <w:tcW w:w="7253" w:type="dxa"/>
                  <w:shd w:val="clear" w:color="auto" w:fill="auto"/>
                </w:tcPr>
                <w:p w14:paraId="51EBD9EE" w14:textId="77777777" w:rsidR="00832CF1" w:rsidRPr="00F51FE4" w:rsidRDefault="00832CF1" w:rsidP="009900F9">
                  <w:pPr>
                    <w:rPr>
                      <w:rFonts w:ascii="Times New Roman" w:eastAsia="Times New Roman" w:hAnsi="Times New Roman"/>
                      <w:bCs/>
                      <w:sz w:val="18"/>
                      <w:szCs w:val="18"/>
                    </w:rPr>
                  </w:pPr>
                  <w:r w:rsidRPr="00F51FE4">
                    <w:rPr>
                      <w:rFonts w:ascii="Times New Roman" w:eastAsia="Times New Roman" w:hAnsi="Times New Roman"/>
                      <w:bCs/>
                      <w:sz w:val="18"/>
                      <w:szCs w:val="18"/>
                    </w:rPr>
                    <w:t>11 Напитки</w:t>
                  </w:r>
                </w:p>
              </w:tc>
            </w:tr>
            <w:tr w:rsidR="00832CF1" w:rsidRPr="00F51FE4" w14:paraId="748CD95F" w14:textId="77777777" w:rsidTr="00832CF1">
              <w:tc>
                <w:tcPr>
                  <w:tcW w:w="7253" w:type="dxa"/>
                  <w:shd w:val="clear" w:color="auto" w:fill="auto"/>
                </w:tcPr>
                <w:p w14:paraId="0AC64D36" w14:textId="77777777" w:rsidR="00832CF1" w:rsidRPr="00F51FE4" w:rsidRDefault="00832CF1" w:rsidP="009900F9">
                  <w:pPr>
                    <w:rPr>
                      <w:rFonts w:ascii="Times New Roman" w:eastAsia="Times New Roman" w:hAnsi="Times New Roman"/>
                      <w:bCs/>
                      <w:sz w:val="18"/>
                      <w:szCs w:val="18"/>
                    </w:rPr>
                  </w:pPr>
                  <w:r w:rsidRPr="00F51FE4">
                    <w:rPr>
                      <w:rFonts w:ascii="Times New Roman" w:eastAsia="Times New Roman" w:hAnsi="Times New Roman"/>
                      <w:bCs/>
                      <w:sz w:val="18"/>
                      <w:szCs w:val="18"/>
                    </w:rPr>
                    <w:t xml:space="preserve">12 Изделия табачные </w:t>
                  </w:r>
                </w:p>
              </w:tc>
            </w:tr>
            <w:tr w:rsidR="00832CF1" w:rsidRPr="00F51FE4" w14:paraId="6125B4D0" w14:textId="77777777" w:rsidTr="00832CF1">
              <w:tc>
                <w:tcPr>
                  <w:tcW w:w="7253" w:type="dxa"/>
                  <w:shd w:val="clear" w:color="auto" w:fill="auto"/>
                </w:tcPr>
                <w:p w14:paraId="5A7BF9A9" w14:textId="77777777" w:rsidR="00832CF1" w:rsidRPr="00F51FE4" w:rsidRDefault="00832CF1" w:rsidP="009900F9">
                  <w:pPr>
                    <w:widowControl w:val="0"/>
                    <w:autoSpaceDE w:val="0"/>
                    <w:autoSpaceDN w:val="0"/>
                    <w:adjustRightInd w:val="0"/>
                    <w:contextualSpacing/>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13 Текстиль и изделия текстильные</w:t>
                  </w:r>
                </w:p>
              </w:tc>
            </w:tr>
            <w:tr w:rsidR="00832CF1" w:rsidRPr="00F51FE4" w14:paraId="7021CEDD" w14:textId="77777777" w:rsidTr="00832CF1">
              <w:tc>
                <w:tcPr>
                  <w:tcW w:w="7253" w:type="dxa"/>
                  <w:shd w:val="clear" w:color="auto" w:fill="auto"/>
                </w:tcPr>
                <w:p w14:paraId="7E968964" w14:textId="77777777" w:rsidR="00832CF1" w:rsidRPr="00F51FE4" w:rsidRDefault="00832CF1" w:rsidP="009900F9">
                  <w:pPr>
                    <w:widowControl w:val="0"/>
                    <w:autoSpaceDE w:val="0"/>
                    <w:autoSpaceDN w:val="0"/>
                    <w:adjustRightInd w:val="0"/>
                    <w:contextualSpacing/>
                    <w:rPr>
                      <w:rFonts w:ascii="Times New Roman" w:eastAsia="Times New Roman" w:hAnsi="Times New Roman"/>
                      <w:sz w:val="18"/>
                      <w:szCs w:val="18"/>
                      <w:shd w:val="clear" w:color="auto" w:fill="F0F0F0"/>
                    </w:rPr>
                  </w:pPr>
                  <w:r w:rsidRPr="00F51FE4">
                    <w:rPr>
                      <w:rFonts w:ascii="Times New Roman" w:eastAsia="Times New Roman" w:hAnsi="Times New Roman"/>
                      <w:sz w:val="18"/>
                      <w:szCs w:val="18"/>
                    </w:rPr>
                    <w:t xml:space="preserve">14 </w:t>
                  </w:r>
                  <w:r w:rsidRPr="00F51FE4">
                    <w:rPr>
                      <w:rFonts w:ascii="Times New Roman" w:eastAsia="Times New Roman" w:hAnsi="Times New Roman"/>
                      <w:bCs/>
                      <w:iCs/>
                      <w:sz w:val="18"/>
                      <w:szCs w:val="18"/>
                      <w:shd w:val="clear" w:color="auto" w:fill="FFFFFF"/>
                    </w:rPr>
                    <w:t>Одежда</w:t>
                  </w:r>
                </w:p>
              </w:tc>
            </w:tr>
            <w:tr w:rsidR="00832CF1" w:rsidRPr="00F51FE4" w14:paraId="05A76925" w14:textId="77777777" w:rsidTr="00832CF1">
              <w:tc>
                <w:tcPr>
                  <w:tcW w:w="7253" w:type="dxa"/>
                  <w:shd w:val="clear" w:color="auto" w:fill="auto"/>
                </w:tcPr>
                <w:p w14:paraId="5C09F922" w14:textId="77777777" w:rsidR="00832CF1" w:rsidRPr="00F51FE4" w:rsidRDefault="00832CF1" w:rsidP="009900F9">
                  <w:pPr>
                    <w:widowControl w:val="0"/>
                    <w:autoSpaceDE w:val="0"/>
                    <w:autoSpaceDN w:val="0"/>
                    <w:adjustRightInd w:val="0"/>
                    <w:contextualSpacing/>
                    <w:rPr>
                      <w:rFonts w:ascii="Times New Roman" w:eastAsia="Times New Roman" w:hAnsi="Times New Roman"/>
                      <w:sz w:val="18"/>
                      <w:szCs w:val="18"/>
                    </w:rPr>
                  </w:pPr>
                  <w:r w:rsidRPr="00F51FE4">
                    <w:rPr>
                      <w:rFonts w:ascii="Times New Roman" w:eastAsia="Times New Roman" w:hAnsi="Times New Roman"/>
                      <w:sz w:val="18"/>
                      <w:szCs w:val="18"/>
                    </w:rPr>
                    <w:t xml:space="preserve">15 </w:t>
                  </w:r>
                  <w:r w:rsidRPr="00F51FE4">
                    <w:rPr>
                      <w:rFonts w:ascii="Times New Roman" w:eastAsia="Times New Roman" w:hAnsi="Times New Roman"/>
                      <w:bCs/>
                      <w:iCs/>
                      <w:sz w:val="18"/>
                      <w:szCs w:val="18"/>
                      <w:shd w:val="clear" w:color="auto" w:fill="FFFFFF"/>
                    </w:rPr>
                    <w:t>Кожа и изделия из кожи</w:t>
                  </w:r>
                </w:p>
              </w:tc>
            </w:tr>
            <w:tr w:rsidR="00832CF1" w:rsidRPr="00F51FE4" w14:paraId="03298082" w14:textId="77777777" w:rsidTr="00832CF1">
              <w:tc>
                <w:tcPr>
                  <w:tcW w:w="7253" w:type="dxa"/>
                  <w:shd w:val="clear" w:color="auto" w:fill="auto"/>
                </w:tcPr>
                <w:p w14:paraId="0279511D"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16 </w:t>
                  </w:r>
                  <w:r w:rsidRPr="00F51FE4">
                    <w:rPr>
                      <w:rFonts w:ascii="Times New Roman" w:eastAsia="Times New Roman" w:hAnsi="Times New Roman"/>
                      <w:bCs/>
                      <w:sz w:val="18"/>
                      <w:szCs w:val="18"/>
                    </w:rPr>
                    <w:t>Древесина и изделия из дерева и пробки, кроме мебели; изделия из соломки и материалов для плетения</w:t>
                  </w:r>
                </w:p>
              </w:tc>
            </w:tr>
            <w:tr w:rsidR="00832CF1" w:rsidRPr="00F51FE4" w14:paraId="5B7A3B4B" w14:textId="77777777" w:rsidTr="00832CF1">
              <w:tc>
                <w:tcPr>
                  <w:tcW w:w="7253" w:type="dxa"/>
                  <w:shd w:val="clear" w:color="auto" w:fill="auto"/>
                </w:tcPr>
                <w:p w14:paraId="6A33ACD4" w14:textId="77777777" w:rsidR="00832CF1" w:rsidRPr="00F51FE4" w:rsidRDefault="00832CF1" w:rsidP="009900F9">
                  <w:pPr>
                    <w:widowControl w:val="0"/>
                    <w:autoSpaceDE w:val="0"/>
                    <w:autoSpaceDN w:val="0"/>
                    <w:adjustRightInd w:val="0"/>
                    <w:contextualSpacing/>
                    <w:rPr>
                      <w:rFonts w:ascii="Times New Roman" w:eastAsia="Times New Roman" w:hAnsi="Times New Roman"/>
                      <w:sz w:val="18"/>
                      <w:szCs w:val="18"/>
                      <w:shd w:val="clear" w:color="auto" w:fill="F0F0F0"/>
                    </w:rPr>
                  </w:pPr>
                  <w:r w:rsidRPr="00F51FE4">
                    <w:rPr>
                      <w:rFonts w:ascii="Times New Roman" w:eastAsia="Times New Roman" w:hAnsi="Times New Roman"/>
                      <w:sz w:val="18"/>
                      <w:szCs w:val="18"/>
                    </w:rPr>
                    <w:t xml:space="preserve">17 </w:t>
                  </w:r>
                  <w:r w:rsidRPr="00F51FE4">
                    <w:rPr>
                      <w:rFonts w:ascii="Times New Roman" w:eastAsia="Times New Roman" w:hAnsi="Times New Roman"/>
                      <w:bCs/>
                      <w:iCs/>
                      <w:sz w:val="18"/>
                      <w:szCs w:val="18"/>
                      <w:shd w:val="clear" w:color="auto" w:fill="FFFFFF"/>
                    </w:rPr>
                    <w:t>Бумага и изделия из бумаги</w:t>
                  </w:r>
                </w:p>
              </w:tc>
            </w:tr>
            <w:tr w:rsidR="00832CF1" w:rsidRPr="00F51FE4" w14:paraId="1D207BE4" w14:textId="77777777" w:rsidTr="00832CF1">
              <w:tc>
                <w:tcPr>
                  <w:tcW w:w="7253" w:type="dxa"/>
                  <w:shd w:val="clear" w:color="auto" w:fill="auto"/>
                </w:tcPr>
                <w:p w14:paraId="7B418F39" w14:textId="77777777" w:rsidR="00832CF1" w:rsidRPr="00F51FE4" w:rsidRDefault="00832CF1" w:rsidP="009900F9">
                  <w:pPr>
                    <w:widowControl w:val="0"/>
                    <w:autoSpaceDE w:val="0"/>
                    <w:autoSpaceDN w:val="0"/>
                    <w:adjustRightInd w:val="0"/>
                    <w:contextualSpacing/>
                    <w:rPr>
                      <w:rFonts w:ascii="Times New Roman" w:eastAsia="Times New Roman" w:hAnsi="Times New Roman"/>
                      <w:b/>
                      <w:sz w:val="18"/>
                      <w:szCs w:val="18"/>
                      <w:shd w:val="clear" w:color="auto" w:fill="F0F0F0"/>
                    </w:rPr>
                  </w:pPr>
                  <w:r w:rsidRPr="00F51FE4">
                    <w:rPr>
                      <w:rFonts w:ascii="Times New Roman" w:eastAsia="Times New Roman" w:hAnsi="Times New Roman"/>
                      <w:sz w:val="18"/>
                      <w:szCs w:val="18"/>
                    </w:rPr>
                    <w:t>18</w:t>
                  </w:r>
                  <w:r w:rsidRPr="00F51FE4">
                    <w:rPr>
                      <w:rFonts w:ascii="Times New Roman" w:eastAsia="Times New Roman" w:hAnsi="Times New Roman"/>
                      <w:b/>
                      <w:sz w:val="18"/>
                      <w:szCs w:val="18"/>
                    </w:rPr>
                    <w:t xml:space="preserve"> </w:t>
                  </w:r>
                  <w:r w:rsidRPr="00F51FE4">
                    <w:rPr>
                      <w:rFonts w:ascii="Times New Roman" w:eastAsia="Times New Roman" w:hAnsi="Times New Roman"/>
                      <w:bCs/>
                      <w:iCs/>
                      <w:sz w:val="18"/>
                      <w:szCs w:val="18"/>
                      <w:shd w:val="clear" w:color="auto" w:fill="FFFFFF"/>
                    </w:rPr>
                    <w:t>Услуги печатные и услуги по копированию звуко- и видеозаписей, а также программных средств</w:t>
                  </w:r>
                </w:p>
              </w:tc>
            </w:tr>
            <w:tr w:rsidR="00832CF1" w:rsidRPr="00F51FE4" w14:paraId="0DB642C5" w14:textId="77777777" w:rsidTr="00832CF1">
              <w:tc>
                <w:tcPr>
                  <w:tcW w:w="7253" w:type="dxa"/>
                  <w:shd w:val="clear" w:color="auto" w:fill="auto"/>
                </w:tcPr>
                <w:p w14:paraId="023D88D0" w14:textId="77777777" w:rsidR="00832CF1" w:rsidRPr="00F51FE4" w:rsidRDefault="00832CF1" w:rsidP="009900F9">
                  <w:pPr>
                    <w:rPr>
                      <w:rFonts w:ascii="Times New Roman" w:eastAsia="Times New Roman" w:hAnsi="Times New Roman"/>
                      <w:sz w:val="18"/>
                      <w:szCs w:val="18"/>
                      <w:shd w:val="clear" w:color="auto" w:fill="F0F0F0"/>
                    </w:rPr>
                  </w:pPr>
                  <w:r w:rsidRPr="00F51FE4">
                    <w:rPr>
                      <w:rFonts w:ascii="Times New Roman" w:eastAsia="Times New Roman" w:hAnsi="Times New Roman"/>
                      <w:sz w:val="18"/>
                      <w:szCs w:val="18"/>
                      <w:shd w:val="clear" w:color="auto" w:fill="FFFFFF"/>
                    </w:rPr>
                    <w:t xml:space="preserve">19 </w:t>
                  </w:r>
                  <w:r w:rsidRPr="00F51FE4">
                    <w:rPr>
                      <w:rFonts w:ascii="Times New Roman" w:eastAsia="Times New Roman" w:hAnsi="Times New Roman"/>
                      <w:bCs/>
                      <w:sz w:val="18"/>
                      <w:szCs w:val="18"/>
                    </w:rPr>
                    <w:t>Кокс и нефтепродукты</w:t>
                  </w:r>
                </w:p>
              </w:tc>
            </w:tr>
            <w:tr w:rsidR="00832CF1" w:rsidRPr="00F51FE4" w14:paraId="512D38F6" w14:textId="77777777" w:rsidTr="00832CF1">
              <w:tc>
                <w:tcPr>
                  <w:tcW w:w="7253" w:type="dxa"/>
                  <w:shd w:val="clear" w:color="auto" w:fill="auto"/>
                </w:tcPr>
                <w:p w14:paraId="242C43AE"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20 </w:t>
                  </w:r>
                  <w:r w:rsidRPr="00F51FE4">
                    <w:rPr>
                      <w:rFonts w:ascii="Times New Roman" w:eastAsia="Times New Roman" w:hAnsi="Times New Roman"/>
                      <w:bCs/>
                      <w:sz w:val="18"/>
                      <w:szCs w:val="18"/>
                    </w:rPr>
                    <w:t>Вещества химические и продукты химические</w:t>
                  </w:r>
                </w:p>
              </w:tc>
            </w:tr>
            <w:tr w:rsidR="00832CF1" w:rsidRPr="00F51FE4" w14:paraId="439A5C43" w14:textId="77777777" w:rsidTr="00832CF1">
              <w:tc>
                <w:tcPr>
                  <w:tcW w:w="7253" w:type="dxa"/>
                  <w:shd w:val="clear" w:color="auto" w:fill="auto"/>
                </w:tcPr>
                <w:p w14:paraId="4EEF0B89"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21</w:t>
                  </w:r>
                  <w:r w:rsidRPr="00F51FE4">
                    <w:rPr>
                      <w:rFonts w:ascii="Times New Roman" w:eastAsia="Times New Roman" w:hAnsi="Times New Roman"/>
                      <w:b/>
                      <w:bCs/>
                      <w:sz w:val="18"/>
                      <w:szCs w:val="18"/>
                    </w:rPr>
                    <w:t xml:space="preserve"> </w:t>
                  </w:r>
                  <w:r w:rsidRPr="00F51FE4">
                    <w:rPr>
                      <w:rFonts w:ascii="Times New Roman" w:eastAsia="Times New Roman" w:hAnsi="Times New Roman"/>
                      <w:bCs/>
                      <w:sz w:val="18"/>
                      <w:szCs w:val="18"/>
                    </w:rPr>
                    <w:t>Средства лекарственные и материалы, применяемые в медицинских целях</w:t>
                  </w:r>
                </w:p>
              </w:tc>
            </w:tr>
            <w:tr w:rsidR="00832CF1" w:rsidRPr="00F51FE4" w14:paraId="07CD95B4" w14:textId="77777777" w:rsidTr="00832CF1">
              <w:tc>
                <w:tcPr>
                  <w:tcW w:w="7253" w:type="dxa"/>
                  <w:shd w:val="clear" w:color="auto" w:fill="auto"/>
                </w:tcPr>
                <w:p w14:paraId="13D259D9"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22 </w:t>
                  </w:r>
                  <w:r w:rsidRPr="00F51FE4">
                    <w:rPr>
                      <w:rFonts w:ascii="Times New Roman" w:eastAsia="Times New Roman" w:hAnsi="Times New Roman"/>
                      <w:bCs/>
                      <w:sz w:val="18"/>
                      <w:szCs w:val="18"/>
                    </w:rPr>
                    <w:t>Изделия резиновые и пластмассовые</w:t>
                  </w:r>
                </w:p>
              </w:tc>
            </w:tr>
            <w:tr w:rsidR="00832CF1" w:rsidRPr="00F51FE4" w14:paraId="6F4B26A7" w14:textId="77777777" w:rsidTr="00832CF1">
              <w:tc>
                <w:tcPr>
                  <w:tcW w:w="7253" w:type="dxa"/>
                  <w:shd w:val="clear" w:color="auto" w:fill="auto"/>
                </w:tcPr>
                <w:p w14:paraId="74F4D2E2"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23 </w:t>
                  </w:r>
                  <w:r w:rsidRPr="00F51FE4">
                    <w:rPr>
                      <w:rFonts w:ascii="Times New Roman" w:eastAsia="Times New Roman" w:hAnsi="Times New Roman"/>
                      <w:bCs/>
                      <w:sz w:val="18"/>
                      <w:szCs w:val="18"/>
                    </w:rPr>
                    <w:t>Продукты минеральные неметаллические прочие</w:t>
                  </w:r>
                </w:p>
              </w:tc>
            </w:tr>
            <w:tr w:rsidR="00832CF1" w:rsidRPr="00F51FE4" w14:paraId="52C08E77" w14:textId="77777777" w:rsidTr="00832CF1">
              <w:tc>
                <w:tcPr>
                  <w:tcW w:w="7253" w:type="dxa"/>
                  <w:shd w:val="clear" w:color="auto" w:fill="auto"/>
                </w:tcPr>
                <w:p w14:paraId="3116CCEE"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24 </w:t>
                  </w:r>
                  <w:r w:rsidRPr="00F51FE4">
                    <w:rPr>
                      <w:rFonts w:ascii="Times New Roman" w:eastAsia="Times New Roman" w:hAnsi="Times New Roman"/>
                      <w:bCs/>
                      <w:sz w:val="18"/>
                      <w:szCs w:val="18"/>
                    </w:rPr>
                    <w:t>Металлы основные</w:t>
                  </w:r>
                </w:p>
              </w:tc>
            </w:tr>
            <w:tr w:rsidR="00832CF1" w:rsidRPr="00F51FE4" w14:paraId="1A67D05B" w14:textId="77777777" w:rsidTr="00832CF1">
              <w:tc>
                <w:tcPr>
                  <w:tcW w:w="7253" w:type="dxa"/>
                  <w:shd w:val="clear" w:color="auto" w:fill="auto"/>
                </w:tcPr>
                <w:p w14:paraId="40265A6D"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25 </w:t>
                  </w:r>
                  <w:r w:rsidRPr="00F51FE4">
                    <w:rPr>
                      <w:rFonts w:ascii="Times New Roman" w:eastAsia="Times New Roman" w:hAnsi="Times New Roman"/>
                      <w:bCs/>
                      <w:sz w:val="18"/>
                      <w:szCs w:val="18"/>
                    </w:rPr>
                    <w:t>Изделия металлические готовые, кроме машин и оборудования</w:t>
                  </w:r>
                </w:p>
              </w:tc>
            </w:tr>
            <w:tr w:rsidR="00832CF1" w:rsidRPr="00F51FE4" w14:paraId="6EADEEBD" w14:textId="77777777" w:rsidTr="00832CF1">
              <w:tc>
                <w:tcPr>
                  <w:tcW w:w="7253" w:type="dxa"/>
                  <w:shd w:val="clear" w:color="auto" w:fill="auto"/>
                </w:tcPr>
                <w:p w14:paraId="1BB0F4D9"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26 </w:t>
                  </w:r>
                  <w:r w:rsidRPr="00F51FE4">
                    <w:rPr>
                      <w:rFonts w:ascii="Times New Roman" w:eastAsia="Times New Roman" w:hAnsi="Times New Roman"/>
                      <w:bCs/>
                      <w:sz w:val="18"/>
                      <w:szCs w:val="18"/>
                    </w:rPr>
                    <w:t>Оборудование компьютерное, электронное и оптическое</w:t>
                  </w:r>
                </w:p>
              </w:tc>
            </w:tr>
            <w:tr w:rsidR="00832CF1" w:rsidRPr="00F51FE4" w14:paraId="79979B00" w14:textId="77777777" w:rsidTr="00832CF1">
              <w:tc>
                <w:tcPr>
                  <w:tcW w:w="7253" w:type="dxa"/>
                  <w:shd w:val="clear" w:color="auto" w:fill="auto"/>
                </w:tcPr>
                <w:p w14:paraId="21ACB48F"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27 </w:t>
                  </w:r>
                  <w:r w:rsidRPr="00F51FE4">
                    <w:rPr>
                      <w:rFonts w:ascii="Times New Roman" w:eastAsia="Times New Roman" w:hAnsi="Times New Roman"/>
                      <w:bCs/>
                      <w:sz w:val="18"/>
                      <w:szCs w:val="18"/>
                    </w:rPr>
                    <w:t>Оборудование электрическое</w:t>
                  </w:r>
                </w:p>
              </w:tc>
            </w:tr>
            <w:tr w:rsidR="00832CF1" w:rsidRPr="00F51FE4" w14:paraId="67D7E91D" w14:textId="77777777" w:rsidTr="00832CF1">
              <w:tc>
                <w:tcPr>
                  <w:tcW w:w="7253" w:type="dxa"/>
                  <w:shd w:val="clear" w:color="auto" w:fill="auto"/>
                </w:tcPr>
                <w:p w14:paraId="48225306" w14:textId="77777777" w:rsidR="00832CF1" w:rsidRPr="00F51FE4" w:rsidRDefault="00832CF1" w:rsidP="009900F9">
                  <w:pPr>
                    <w:jc w:val="both"/>
                    <w:rPr>
                      <w:rFonts w:ascii="Times New Roman" w:eastAsia="Times New Roman" w:hAnsi="Times New Roman"/>
                      <w:sz w:val="18"/>
                      <w:szCs w:val="18"/>
                    </w:rPr>
                  </w:pPr>
                  <w:r w:rsidRPr="00F51FE4">
                    <w:rPr>
                      <w:rFonts w:ascii="Times New Roman" w:eastAsia="Times New Roman" w:hAnsi="Times New Roman"/>
                      <w:sz w:val="18"/>
                      <w:szCs w:val="18"/>
                    </w:rPr>
                    <w:t xml:space="preserve">28 </w:t>
                  </w:r>
                  <w:r w:rsidRPr="00F51FE4">
                    <w:rPr>
                      <w:rFonts w:ascii="Times New Roman" w:eastAsia="Times New Roman" w:hAnsi="Times New Roman"/>
                      <w:bCs/>
                      <w:sz w:val="18"/>
                      <w:szCs w:val="18"/>
                    </w:rPr>
                    <w:t>Машины и оборудование, не включенные в другие группировки</w:t>
                  </w:r>
                </w:p>
              </w:tc>
            </w:tr>
            <w:tr w:rsidR="00832CF1" w:rsidRPr="00F51FE4" w14:paraId="495635BD" w14:textId="77777777" w:rsidTr="00832CF1">
              <w:tc>
                <w:tcPr>
                  <w:tcW w:w="7253" w:type="dxa"/>
                  <w:shd w:val="clear" w:color="auto" w:fill="auto"/>
                </w:tcPr>
                <w:p w14:paraId="6116F8DE"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29 </w:t>
                  </w:r>
                  <w:r w:rsidRPr="00F51FE4">
                    <w:rPr>
                      <w:rFonts w:ascii="Times New Roman" w:eastAsia="Times New Roman" w:hAnsi="Times New Roman"/>
                      <w:bCs/>
                      <w:sz w:val="18"/>
                      <w:szCs w:val="18"/>
                    </w:rPr>
                    <w:t>Средства автотранспортные, прицепы и полуприцепы</w:t>
                  </w:r>
                </w:p>
              </w:tc>
            </w:tr>
            <w:tr w:rsidR="00832CF1" w:rsidRPr="00F51FE4" w14:paraId="5A427B1C" w14:textId="77777777" w:rsidTr="00832CF1">
              <w:tc>
                <w:tcPr>
                  <w:tcW w:w="7253" w:type="dxa"/>
                  <w:shd w:val="clear" w:color="auto" w:fill="auto"/>
                </w:tcPr>
                <w:p w14:paraId="0B586C61" w14:textId="77777777" w:rsidR="00832CF1" w:rsidRPr="00F51FE4" w:rsidRDefault="00832CF1" w:rsidP="009900F9">
                  <w:pPr>
                    <w:rPr>
                      <w:rFonts w:ascii="Times New Roman" w:eastAsia="Times New Roman" w:hAnsi="Times New Roman"/>
                      <w:bCs/>
                      <w:iCs/>
                      <w:sz w:val="18"/>
                      <w:szCs w:val="18"/>
                      <w:shd w:val="clear" w:color="auto" w:fill="FFFFFF"/>
                    </w:rPr>
                  </w:pPr>
                  <w:r w:rsidRPr="00F51FE4">
                    <w:rPr>
                      <w:rFonts w:ascii="Times New Roman" w:eastAsia="Times New Roman" w:hAnsi="Times New Roman"/>
                      <w:bCs/>
                      <w:iCs/>
                      <w:sz w:val="18"/>
                      <w:szCs w:val="18"/>
                      <w:shd w:val="clear" w:color="auto" w:fill="FFFFFF"/>
                    </w:rPr>
                    <w:t xml:space="preserve">30 </w:t>
                  </w:r>
                  <w:r w:rsidRPr="00F51FE4">
                    <w:rPr>
                      <w:rFonts w:ascii="Times New Roman" w:eastAsia="Times New Roman" w:hAnsi="Times New Roman"/>
                      <w:bCs/>
                      <w:sz w:val="18"/>
                      <w:szCs w:val="18"/>
                    </w:rPr>
                    <w:t>Средства транспортные и оборудование, прочие</w:t>
                  </w:r>
                </w:p>
              </w:tc>
            </w:tr>
            <w:tr w:rsidR="00832CF1" w:rsidRPr="00F51FE4" w14:paraId="337AAC0F" w14:textId="77777777" w:rsidTr="00832CF1">
              <w:tc>
                <w:tcPr>
                  <w:tcW w:w="7253" w:type="dxa"/>
                  <w:shd w:val="clear" w:color="auto" w:fill="auto"/>
                </w:tcPr>
                <w:p w14:paraId="4379D204"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31 </w:t>
                  </w:r>
                  <w:r w:rsidRPr="00F51FE4">
                    <w:rPr>
                      <w:rFonts w:ascii="Times New Roman" w:eastAsia="Times New Roman" w:hAnsi="Times New Roman"/>
                      <w:bCs/>
                      <w:sz w:val="18"/>
                      <w:szCs w:val="18"/>
                    </w:rPr>
                    <w:t>Мебель</w:t>
                  </w:r>
                </w:p>
              </w:tc>
            </w:tr>
            <w:tr w:rsidR="00832CF1" w:rsidRPr="00F51FE4" w14:paraId="7DA568E8" w14:textId="77777777" w:rsidTr="00832CF1">
              <w:tc>
                <w:tcPr>
                  <w:tcW w:w="7253" w:type="dxa"/>
                  <w:shd w:val="clear" w:color="auto" w:fill="auto"/>
                </w:tcPr>
                <w:p w14:paraId="042795AB" w14:textId="77777777" w:rsidR="00832CF1" w:rsidRPr="00F51FE4" w:rsidRDefault="00832CF1" w:rsidP="009900F9">
                  <w:pPr>
                    <w:rPr>
                      <w:rFonts w:ascii="Times New Roman" w:eastAsia="Times New Roman" w:hAnsi="Times New Roman"/>
                      <w:bCs/>
                      <w:iCs/>
                      <w:sz w:val="18"/>
                      <w:szCs w:val="18"/>
                      <w:shd w:val="clear" w:color="auto" w:fill="FFFFFF"/>
                    </w:rPr>
                  </w:pPr>
                  <w:r w:rsidRPr="00F51FE4">
                    <w:rPr>
                      <w:rFonts w:ascii="Times New Roman" w:eastAsia="Times New Roman" w:hAnsi="Times New Roman"/>
                      <w:bCs/>
                      <w:iCs/>
                      <w:sz w:val="18"/>
                      <w:szCs w:val="18"/>
                      <w:shd w:val="clear" w:color="auto" w:fill="FFFFFF"/>
                    </w:rPr>
                    <w:t xml:space="preserve">32 </w:t>
                  </w:r>
                  <w:r w:rsidRPr="00F51FE4">
                    <w:rPr>
                      <w:rFonts w:ascii="Times New Roman" w:eastAsia="Times New Roman" w:hAnsi="Times New Roman"/>
                      <w:bCs/>
                      <w:sz w:val="18"/>
                      <w:szCs w:val="18"/>
                    </w:rPr>
                    <w:t>Изделия готовые прочие</w:t>
                  </w:r>
                </w:p>
              </w:tc>
            </w:tr>
            <w:tr w:rsidR="00832CF1" w:rsidRPr="00F51FE4" w14:paraId="6C108735" w14:textId="77777777" w:rsidTr="00832CF1">
              <w:tc>
                <w:tcPr>
                  <w:tcW w:w="7253" w:type="dxa"/>
                  <w:shd w:val="clear" w:color="auto" w:fill="auto"/>
                </w:tcPr>
                <w:p w14:paraId="4DB6776E"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33 </w:t>
                  </w:r>
                  <w:r w:rsidRPr="00F51FE4">
                    <w:rPr>
                      <w:rFonts w:ascii="Times New Roman" w:eastAsia="Times New Roman" w:hAnsi="Times New Roman"/>
                      <w:bCs/>
                      <w:sz w:val="18"/>
                      <w:szCs w:val="18"/>
                    </w:rPr>
                    <w:t>Услуги по ремонту и монтажу машин и оборудования</w:t>
                  </w:r>
                </w:p>
              </w:tc>
            </w:tr>
            <w:tr w:rsidR="00832CF1" w:rsidRPr="00F51FE4" w14:paraId="507BA4FA" w14:textId="77777777" w:rsidTr="00832CF1">
              <w:tc>
                <w:tcPr>
                  <w:tcW w:w="7253" w:type="dxa"/>
                  <w:shd w:val="clear" w:color="auto" w:fill="auto"/>
                </w:tcPr>
                <w:p w14:paraId="511FEAB3"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35 </w:t>
                  </w:r>
                  <w:r w:rsidRPr="00F51FE4">
                    <w:rPr>
                      <w:rFonts w:ascii="Times New Roman" w:eastAsia="Times New Roman" w:hAnsi="Times New Roman"/>
                      <w:bCs/>
                      <w:sz w:val="18"/>
                      <w:szCs w:val="18"/>
                    </w:rPr>
                    <w:t>Электроэнергия, газ, пар и кондиционирование воздуха</w:t>
                  </w:r>
                </w:p>
              </w:tc>
            </w:tr>
            <w:tr w:rsidR="00832CF1" w:rsidRPr="00F51FE4" w14:paraId="485E259C" w14:textId="77777777" w:rsidTr="00832CF1">
              <w:tc>
                <w:tcPr>
                  <w:tcW w:w="7253" w:type="dxa"/>
                  <w:shd w:val="clear" w:color="auto" w:fill="auto"/>
                </w:tcPr>
                <w:p w14:paraId="3274DD64"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36 </w:t>
                  </w:r>
                  <w:r w:rsidRPr="00F51FE4">
                    <w:rPr>
                      <w:rFonts w:ascii="Times New Roman" w:eastAsia="Times New Roman" w:hAnsi="Times New Roman"/>
                      <w:bCs/>
                      <w:sz w:val="18"/>
                      <w:szCs w:val="18"/>
                    </w:rPr>
                    <w:t>Вода природная; услуги по очистке воды и водоснабжению</w:t>
                  </w:r>
                </w:p>
              </w:tc>
            </w:tr>
            <w:tr w:rsidR="00832CF1" w:rsidRPr="00F51FE4" w14:paraId="487A573B" w14:textId="77777777" w:rsidTr="00832CF1">
              <w:tc>
                <w:tcPr>
                  <w:tcW w:w="7253" w:type="dxa"/>
                  <w:shd w:val="clear" w:color="auto" w:fill="auto"/>
                </w:tcPr>
                <w:p w14:paraId="5ED5BB2B"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37 </w:t>
                  </w:r>
                  <w:r w:rsidRPr="00F51FE4">
                    <w:rPr>
                      <w:rFonts w:ascii="Times New Roman" w:eastAsia="Times New Roman" w:hAnsi="Times New Roman"/>
                      <w:bCs/>
                      <w:sz w:val="18"/>
                      <w:szCs w:val="18"/>
                    </w:rPr>
                    <w:t>Услуги по водоотведению; шлам сточных вод</w:t>
                  </w:r>
                </w:p>
              </w:tc>
            </w:tr>
            <w:tr w:rsidR="00832CF1" w:rsidRPr="00F51FE4" w14:paraId="509E6789" w14:textId="77777777" w:rsidTr="00832CF1">
              <w:tc>
                <w:tcPr>
                  <w:tcW w:w="7253" w:type="dxa"/>
                  <w:shd w:val="clear" w:color="auto" w:fill="auto"/>
                </w:tcPr>
                <w:p w14:paraId="187160E1"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38 </w:t>
                  </w:r>
                  <w:r w:rsidRPr="00F51FE4">
                    <w:rPr>
                      <w:rFonts w:ascii="Times New Roman" w:eastAsia="Times New Roman" w:hAnsi="Times New Roman"/>
                      <w:bCs/>
                      <w:sz w:val="18"/>
                      <w:szCs w:val="18"/>
                    </w:rPr>
                    <w:t>Услуги по сбору, обработке и удалению отходов; услуги по утилизации отходов</w:t>
                  </w:r>
                </w:p>
              </w:tc>
            </w:tr>
            <w:tr w:rsidR="00832CF1" w:rsidRPr="00F51FE4" w14:paraId="04A690BB" w14:textId="77777777" w:rsidTr="00832CF1">
              <w:tc>
                <w:tcPr>
                  <w:tcW w:w="7253" w:type="dxa"/>
                  <w:shd w:val="clear" w:color="auto" w:fill="auto"/>
                </w:tcPr>
                <w:p w14:paraId="67F6DDC4"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39 </w:t>
                  </w:r>
                  <w:r w:rsidRPr="00F51FE4">
                    <w:rPr>
                      <w:rFonts w:ascii="Times New Roman" w:eastAsia="Times New Roman" w:hAnsi="Times New Roman"/>
                      <w:bCs/>
                      <w:sz w:val="18"/>
                      <w:szCs w:val="18"/>
                    </w:rPr>
                    <w:t>Услуги по рекультивации и прочие услуги по утилизации отходов</w:t>
                  </w:r>
                </w:p>
              </w:tc>
            </w:tr>
            <w:tr w:rsidR="00832CF1" w:rsidRPr="00F51FE4" w14:paraId="15B0D915" w14:textId="77777777" w:rsidTr="00832CF1">
              <w:tc>
                <w:tcPr>
                  <w:tcW w:w="7253" w:type="dxa"/>
                  <w:shd w:val="clear" w:color="auto" w:fill="auto"/>
                </w:tcPr>
                <w:p w14:paraId="050B1853"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41 </w:t>
                  </w:r>
                  <w:r w:rsidRPr="00F51FE4">
                    <w:rPr>
                      <w:rFonts w:ascii="Times New Roman" w:eastAsia="Times New Roman" w:hAnsi="Times New Roman"/>
                      <w:bCs/>
                      <w:sz w:val="18"/>
                      <w:szCs w:val="18"/>
                    </w:rPr>
                    <w:t>Здания и работы по возведению зданий</w:t>
                  </w:r>
                </w:p>
              </w:tc>
            </w:tr>
            <w:tr w:rsidR="00832CF1" w:rsidRPr="00F51FE4" w14:paraId="4C9BCB00" w14:textId="77777777" w:rsidTr="00832CF1">
              <w:tc>
                <w:tcPr>
                  <w:tcW w:w="7253" w:type="dxa"/>
                  <w:shd w:val="clear" w:color="auto" w:fill="auto"/>
                </w:tcPr>
                <w:p w14:paraId="3C84C58F" w14:textId="77777777" w:rsidR="00832CF1" w:rsidRPr="00F51FE4" w:rsidRDefault="00832CF1" w:rsidP="009900F9">
                  <w:pPr>
                    <w:jc w:val="both"/>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42 </w:t>
                  </w:r>
                  <w:r w:rsidRPr="00F51FE4">
                    <w:rPr>
                      <w:rFonts w:ascii="Times New Roman" w:eastAsia="Times New Roman" w:hAnsi="Times New Roman"/>
                      <w:bCs/>
                      <w:sz w:val="18"/>
                      <w:szCs w:val="18"/>
                    </w:rPr>
                    <w:t>Сооружения и строительные работы в области гражданского строительства</w:t>
                  </w:r>
                </w:p>
              </w:tc>
            </w:tr>
            <w:tr w:rsidR="00832CF1" w:rsidRPr="00F51FE4" w14:paraId="7958C997" w14:textId="77777777" w:rsidTr="00832CF1">
              <w:tc>
                <w:tcPr>
                  <w:tcW w:w="7253" w:type="dxa"/>
                  <w:shd w:val="clear" w:color="auto" w:fill="auto"/>
                </w:tcPr>
                <w:p w14:paraId="0FC7A6DB"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43 </w:t>
                  </w:r>
                  <w:r w:rsidRPr="00F51FE4">
                    <w:rPr>
                      <w:rFonts w:ascii="Times New Roman" w:eastAsia="Times New Roman" w:hAnsi="Times New Roman"/>
                      <w:bCs/>
                      <w:sz w:val="18"/>
                      <w:szCs w:val="18"/>
                    </w:rPr>
                    <w:t>Работы строительные специализированные</w:t>
                  </w:r>
                </w:p>
              </w:tc>
            </w:tr>
            <w:tr w:rsidR="00832CF1" w:rsidRPr="00F51FE4" w14:paraId="0A6EC5B8" w14:textId="77777777" w:rsidTr="00832CF1">
              <w:tc>
                <w:tcPr>
                  <w:tcW w:w="7253" w:type="dxa"/>
                  <w:shd w:val="clear" w:color="auto" w:fill="auto"/>
                </w:tcPr>
                <w:p w14:paraId="5E3AA23C"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45 </w:t>
                  </w:r>
                  <w:r w:rsidRPr="00F51FE4">
                    <w:rPr>
                      <w:rFonts w:ascii="Times New Roman" w:eastAsia="Times New Roman" w:hAnsi="Times New Roman"/>
                      <w:bCs/>
                      <w:sz w:val="18"/>
                      <w:szCs w:val="18"/>
                    </w:rPr>
                    <w:t>Услуги по оптовой и розничной торговле и услуги по ремонту автотранспортных средств и мотоциклов</w:t>
                  </w:r>
                </w:p>
              </w:tc>
            </w:tr>
            <w:tr w:rsidR="00832CF1" w:rsidRPr="00F51FE4" w14:paraId="6937378D" w14:textId="77777777" w:rsidTr="00832CF1">
              <w:tc>
                <w:tcPr>
                  <w:tcW w:w="7253" w:type="dxa"/>
                  <w:shd w:val="clear" w:color="auto" w:fill="auto"/>
                </w:tcPr>
                <w:p w14:paraId="56A3E93A"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46 Услуги по оптовой торговле, кроме оптовой торговли автотранспортными средствами и мотоциклами</w:t>
                  </w:r>
                </w:p>
              </w:tc>
            </w:tr>
            <w:tr w:rsidR="00832CF1" w:rsidRPr="00F51FE4" w14:paraId="6C6D60A9" w14:textId="77777777" w:rsidTr="00832CF1">
              <w:tc>
                <w:tcPr>
                  <w:tcW w:w="7253" w:type="dxa"/>
                  <w:shd w:val="clear" w:color="auto" w:fill="auto"/>
                </w:tcPr>
                <w:p w14:paraId="065B0221"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47 </w:t>
                  </w:r>
                  <w:r w:rsidRPr="00F51FE4">
                    <w:rPr>
                      <w:rFonts w:ascii="Times New Roman" w:eastAsia="Times New Roman" w:hAnsi="Times New Roman"/>
                      <w:bCs/>
                      <w:sz w:val="18"/>
                      <w:szCs w:val="18"/>
                    </w:rPr>
                    <w:t>Услуги по розничной торговле, кроме розничной торговли автотранспортными средствами и мотоциклами</w:t>
                  </w:r>
                </w:p>
              </w:tc>
            </w:tr>
            <w:tr w:rsidR="00832CF1" w:rsidRPr="00F51FE4" w14:paraId="285EFAB6" w14:textId="77777777" w:rsidTr="00832CF1">
              <w:tc>
                <w:tcPr>
                  <w:tcW w:w="7253" w:type="dxa"/>
                  <w:shd w:val="clear" w:color="auto" w:fill="auto"/>
                </w:tcPr>
                <w:p w14:paraId="3B2227D5"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49 </w:t>
                  </w:r>
                  <w:r w:rsidRPr="00F51FE4">
                    <w:rPr>
                      <w:rFonts w:ascii="Times New Roman" w:eastAsia="Times New Roman" w:hAnsi="Times New Roman"/>
                      <w:bCs/>
                      <w:sz w:val="18"/>
                      <w:szCs w:val="18"/>
                    </w:rPr>
                    <w:t>Услуги сухопутного и трубопроводного транспорта</w:t>
                  </w:r>
                </w:p>
              </w:tc>
            </w:tr>
            <w:tr w:rsidR="00832CF1" w:rsidRPr="00F51FE4" w14:paraId="40026989" w14:textId="77777777" w:rsidTr="00832CF1">
              <w:tc>
                <w:tcPr>
                  <w:tcW w:w="7253" w:type="dxa"/>
                  <w:shd w:val="clear" w:color="auto" w:fill="auto"/>
                </w:tcPr>
                <w:p w14:paraId="5EC4D3E9"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50 </w:t>
                  </w:r>
                  <w:r w:rsidRPr="00F51FE4">
                    <w:rPr>
                      <w:rFonts w:ascii="Times New Roman" w:eastAsia="Times New Roman" w:hAnsi="Times New Roman"/>
                      <w:bCs/>
                      <w:sz w:val="18"/>
                      <w:szCs w:val="18"/>
                    </w:rPr>
                    <w:t>Услуги водного транспорта</w:t>
                  </w:r>
                </w:p>
              </w:tc>
            </w:tr>
            <w:tr w:rsidR="00832CF1" w:rsidRPr="00F51FE4" w14:paraId="4B72BC13" w14:textId="77777777" w:rsidTr="00832CF1">
              <w:tc>
                <w:tcPr>
                  <w:tcW w:w="7253" w:type="dxa"/>
                  <w:shd w:val="clear" w:color="auto" w:fill="auto"/>
                </w:tcPr>
                <w:p w14:paraId="37978915"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51 Услуги воздушного и космического транспорта</w:t>
                  </w:r>
                </w:p>
              </w:tc>
            </w:tr>
            <w:tr w:rsidR="00832CF1" w:rsidRPr="00F51FE4" w14:paraId="7CB71356" w14:textId="77777777" w:rsidTr="00832CF1">
              <w:tc>
                <w:tcPr>
                  <w:tcW w:w="7253" w:type="dxa"/>
                  <w:shd w:val="clear" w:color="auto" w:fill="auto"/>
                </w:tcPr>
                <w:p w14:paraId="0BA60FC1"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52 </w:t>
                  </w:r>
                  <w:r w:rsidRPr="00F51FE4">
                    <w:rPr>
                      <w:rFonts w:ascii="Times New Roman" w:eastAsia="Times New Roman" w:hAnsi="Times New Roman"/>
                      <w:bCs/>
                      <w:sz w:val="18"/>
                      <w:szCs w:val="18"/>
                    </w:rPr>
                    <w:t>Услуги по складированию и вспомогательные транспортные услуги</w:t>
                  </w:r>
                </w:p>
              </w:tc>
            </w:tr>
            <w:tr w:rsidR="00832CF1" w:rsidRPr="00F51FE4" w14:paraId="0AB4C358" w14:textId="77777777" w:rsidTr="00832CF1">
              <w:tc>
                <w:tcPr>
                  <w:tcW w:w="7253" w:type="dxa"/>
                  <w:shd w:val="clear" w:color="auto" w:fill="auto"/>
                </w:tcPr>
                <w:p w14:paraId="166DBB3D"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53 </w:t>
                  </w:r>
                  <w:r w:rsidRPr="00F51FE4">
                    <w:rPr>
                      <w:rFonts w:ascii="Times New Roman" w:eastAsia="Times New Roman" w:hAnsi="Times New Roman"/>
                      <w:bCs/>
                      <w:sz w:val="18"/>
                      <w:szCs w:val="18"/>
                    </w:rPr>
                    <w:t>Услуги почтовой связи и услуги курьерские</w:t>
                  </w:r>
                </w:p>
              </w:tc>
            </w:tr>
            <w:tr w:rsidR="00832CF1" w:rsidRPr="00F51FE4" w14:paraId="22EDA6AB" w14:textId="77777777" w:rsidTr="00832CF1">
              <w:tc>
                <w:tcPr>
                  <w:tcW w:w="7253" w:type="dxa"/>
                  <w:shd w:val="clear" w:color="auto" w:fill="auto"/>
                </w:tcPr>
                <w:p w14:paraId="53B6B293"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55 </w:t>
                  </w:r>
                  <w:r w:rsidRPr="00F51FE4">
                    <w:rPr>
                      <w:rFonts w:ascii="Times New Roman" w:eastAsia="Times New Roman" w:hAnsi="Times New Roman"/>
                      <w:bCs/>
                      <w:sz w:val="18"/>
                      <w:szCs w:val="18"/>
                    </w:rPr>
                    <w:t>Услуги по предоставлению мест для временного проживания</w:t>
                  </w:r>
                </w:p>
              </w:tc>
            </w:tr>
            <w:tr w:rsidR="00832CF1" w:rsidRPr="00F51FE4" w14:paraId="64110A89" w14:textId="77777777" w:rsidTr="00832CF1">
              <w:tc>
                <w:tcPr>
                  <w:tcW w:w="7253" w:type="dxa"/>
                  <w:shd w:val="clear" w:color="auto" w:fill="auto"/>
                </w:tcPr>
                <w:p w14:paraId="121FABDD"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lastRenderedPageBreak/>
                    <w:t xml:space="preserve">56 </w:t>
                  </w:r>
                  <w:r w:rsidRPr="00F51FE4">
                    <w:rPr>
                      <w:rFonts w:ascii="Times New Roman" w:eastAsia="Times New Roman" w:hAnsi="Times New Roman"/>
                      <w:bCs/>
                      <w:sz w:val="18"/>
                      <w:szCs w:val="18"/>
                    </w:rPr>
                    <w:t>Услуги общественного питания</w:t>
                  </w:r>
                </w:p>
              </w:tc>
            </w:tr>
            <w:tr w:rsidR="00832CF1" w:rsidRPr="00F51FE4" w14:paraId="07FCD75F" w14:textId="77777777" w:rsidTr="00832CF1">
              <w:tc>
                <w:tcPr>
                  <w:tcW w:w="7253" w:type="dxa"/>
                  <w:shd w:val="clear" w:color="auto" w:fill="auto"/>
                </w:tcPr>
                <w:p w14:paraId="7CCE0E05" w14:textId="77777777" w:rsidR="00832CF1" w:rsidRPr="00F51FE4" w:rsidRDefault="00832CF1" w:rsidP="009900F9">
                  <w:pPr>
                    <w:rPr>
                      <w:rFonts w:ascii="Times New Roman" w:eastAsia="Times New Roman" w:hAnsi="Times New Roman"/>
                      <w:bCs/>
                      <w:iCs/>
                      <w:sz w:val="18"/>
                      <w:szCs w:val="18"/>
                      <w:shd w:val="clear" w:color="auto" w:fill="FFFFFF"/>
                    </w:rPr>
                  </w:pPr>
                  <w:r w:rsidRPr="00F51FE4">
                    <w:rPr>
                      <w:rFonts w:ascii="Times New Roman" w:eastAsia="Times New Roman" w:hAnsi="Times New Roman"/>
                      <w:bCs/>
                      <w:iCs/>
                      <w:sz w:val="18"/>
                      <w:szCs w:val="18"/>
                      <w:shd w:val="clear" w:color="auto" w:fill="FFFFFF"/>
                    </w:rPr>
                    <w:t xml:space="preserve">58 </w:t>
                  </w:r>
                  <w:r w:rsidRPr="00F51FE4">
                    <w:rPr>
                      <w:rFonts w:ascii="Times New Roman" w:eastAsia="Times New Roman" w:hAnsi="Times New Roman"/>
                      <w:bCs/>
                      <w:sz w:val="18"/>
                      <w:szCs w:val="18"/>
                    </w:rPr>
                    <w:t>Услуги издательские</w:t>
                  </w:r>
                </w:p>
              </w:tc>
            </w:tr>
            <w:tr w:rsidR="00832CF1" w:rsidRPr="00F51FE4" w14:paraId="4D0B99B4" w14:textId="77777777" w:rsidTr="00832CF1">
              <w:tc>
                <w:tcPr>
                  <w:tcW w:w="7253" w:type="dxa"/>
                  <w:shd w:val="clear" w:color="auto" w:fill="auto"/>
                </w:tcPr>
                <w:p w14:paraId="09DF0D3D"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59 </w:t>
                  </w:r>
                  <w:r w:rsidRPr="00F51FE4">
                    <w:rPr>
                      <w:rFonts w:ascii="Times New Roman" w:eastAsia="Times New Roman" w:hAnsi="Times New Roman"/>
                      <w:bCs/>
                      <w:sz w:val="18"/>
                      <w:szCs w:val="18"/>
                    </w:rPr>
                    <w:t>Услуги по производству кинофильмов, видеофильмов и телевизионных программ, звукозаписей и изданию музыкальных записей</w:t>
                  </w:r>
                </w:p>
              </w:tc>
            </w:tr>
            <w:tr w:rsidR="00832CF1" w:rsidRPr="00F51FE4" w14:paraId="159680A1" w14:textId="77777777" w:rsidTr="00832CF1">
              <w:tc>
                <w:tcPr>
                  <w:tcW w:w="7253" w:type="dxa"/>
                  <w:shd w:val="clear" w:color="auto" w:fill="auto"/>
                </w:tcPr>
                <w:p w14:paraId="51145F3D"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60 </w:t>
                  </w:r>
                  <w:r w:rsidRPr="00F51FE4">
                    <w:rPr>
                      <w:rFonts w:ascii="Times New Roman" w:eastAsia="Times New Roman" w:hAnsi="Times New Roman"/>
                      <w:bCs/>
                      <w:sz w:val="18"/>
                      <w:szCs w:val="18"/>
                    </w:rPr>
                    <w:t>Услуги в области теле- и радиовещания</w:t>
                  </w:r>
                </w:p>
              </w:tc>
            </w:tr>
            <w:tr w:rsidR="00832CF1" w:rsidRPr="00F51FE4" w14:paraId="7DDCC46B" w14:textId="77777777" w:rsidTr="00832CF1">
              <w:tc>
                <w:tcPr>
                  <w:tcW w:w="7253" w:type="dxa"/>
                  <w:shd w:val="clear" w:color="auto" w:fill="auto"/>
                </w:tcPr>
                <w:p w14:paraId="49D14F51"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iCs/>
                      <w:sz w:val="18"/>
                      <w:szCs w:val="18"/>
                      <w:shd w:val="clear" w:color="auto" w:fill="FFFFFF"/>
                    </w:rPr>
                    <w:t xml:space="preserve">61 </w:t>
                  </w:r>
                  <w:r w:rsidRPr="00F51FE4">
                    <w:rPr>
                      <w:rFonts w:ascii="Times New Roman" w:eastAsia="Times New Roman" w:hAnsi="Times New Roman"/>
                      <w:bCs/>
                      <w:sz w:val="18"/>
                      <w:szCs w:val="18"/>
                    </w:rPr>
                    <w:t>Услуги телекоммуникационные</w:t>
                  </w:r>
                </w:p>
              </w:tc>
            </w:tr>
            <w:tr w:rsidR="00832CF1" w:rsidRPr="00F51FE4" w14:paraId="4CF66AED" w14:textId="77777777" w:rsidTr="00832CF1">
              <w:tc>
                <w:tcPr>
                  <w:tcW w:w="7253" w:type="dxa"/>
                  <w:shd w:val="clear" w:color="auto" w:fill="auto"/>
                </w:tcPr>
                <w:p w14:paraId="19682F97"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832CF1" w:rsidRPr="00F51FE4" w14:paraId="1C344A5E" w14:textId="77777777" w:rsidTr="00832CF1">
              <w:tc>
                <w:tcPr>
                  <w:tcW w:w="7253" w:type="dxa"/>
                  <w:shd w:val="clear" w:color="auto" w:fill="auto"/>
                </w:tcPr>
                <w:p w14:paraId="2470F358"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63 Услуги в области информационных технологий</w:t>
                  </w:r>
                </w:p>
              </w:tc>
            </w:tr>
            <w:tr w:rsidR="00832CF1" w:rsidRPr="00F51FE4" w14:paraId="645A3FCD" w14:textId="77777777" w:rsidTr="00832CF1">
              <w:tc>
                <w:tcPr>
                  <w:tcW w:w="7253" w:type="dxa"/>
                  <w:shd w:val="clear" w:color="auto" w:fill="auto"/>
                </w:tcPr>
                <w:p w14:paraId="1D15B1FF"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64 </w:t>
                  </w:r>
                  <w:r w:rsidRPr="00F51FE4">
                    <w:rPr>
                      <w:rFonts w:ascii="Times New Roman" w:eastAsia="Times New Roman" w:hAnsi="Times New Roman"/>
                      <w:bCs/>
                      <w:sz w:val="18"/>
                      <w:szCs w:val="18"/>
                    </w:rPr>
                    <w:t>Услуги финансовые, кроме услуг по страхованию и пенсионному обеспечению</w:t>
                  </w:r>
                </w:p>
              </w:tc>
            </w:tr>
            <w:tr w:rsidR="00832CF1" w:rsidRPr="00F51FE4" w14:paraId="62E536F5" w14:textId="77777777" w:rsidTr="00832CF1">
              <w:tc>
                <w:tcPr>
                  <w:tcW w:w="7253" w:type="dxa"/>
                  <w:shd w:val="clear" w:color="auto" w:fill="auto"/>
                </w:tcPr>
                <w:p w14:paraId="754E9634"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65 Услуги по страхованию, перестрахованию и негосударственному пенсионному обеспечению, кроме обязательного социального обеспечения</w:t>
                  </w:r>
                </w:p>
              </w:tc>
            </w:tr>
            <w:tr w:rsidR="00832CF1" w:rsidRPr="00F51FE4" w14:paraId="052C6F0D" w14:textId="77777777" w:rsidTr="00832CF1">
              <w:tc>
                <w:tcPr>
                  <w:tcW w:w="7253" w:type="dxa"/>
                  <w:shd w:val="clear" w:color="auto" w:fill="auto"/>
                </w:tcPr>
                <w:p w14:paraId="0E7A4EC4"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66 </w:t>
                  </w:r>
                  <w:r w:rsidRPr="00F51FE4">
                    <w:rPr>
                      <w:rFonts w:ascii="Times New Roman" w:eastAsia="Times New Roman" w:hAnsi="Times New Roman"/>
                      <w:bCs/>
                      <w:sz w:val="18"/>
                      <w:szCs w:val="18"/>
                    </w:rPr>
                    <w:t>Услуги вспомогательные, связанные с услугами финансового посредничества и страхования</w:t>
                  </w:r>
                </w:p>
              </w:tc>
            </w:tr>
            <w:tr w:rsidR="00832CF1" w:rsidRPr="00F51FE4" w14:paraId="4C2E5C32" w14:textId="77777777" w:rsidTr="00832CF1">
              <w:tc>
                <w:tcPr>
                  <w:tcW w:w="7253" w:type="dxa"/>
                  <w:shd w:val="clear" w:color="auto" w:fill="auto"/>
                </w:tcPr>
                <w:p w14:paraId="14AD01E5"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68 Услуги по операциям с недвижимым имуществом</w:t>
                  </w:r>
                </w:p>
              </w:tc>
            </w:tr>
            <w:tr w:rsidR="00832CF1" w:rsidRPr="00F51FE4" w14:paraId="27DB491E" w14:textId="77777777" w:rsidTr="00832CF1">
              <w:tc>
                <w:tcPr>
                  <w:tcW w:w="7253" w:type="dxa"/>
                  <w:shd w:val="clear" w:color="auto" w:fill="auto"/>
                </w:tcPr>
                <w:p w14:paraId="2993D83C"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69 </w:t>
                  </w:r>
                  <w:r w:rsidRPr="00F51FE4">
                    <w:rPr>
                      <w:rFonts w:ascii="Times New Roman" w:eastAsia="Times New Roman" w:hAnsi="Times New Roman"/>
                      <w:bCs/>
                      <w:sz w:val="18"/>
                      <w:szCs w:val="18"/>
                    </w:rPr>
                    <w:t>Услуги юридические и бухгалтерские</w:t>
                  </w:r>
                </w:p>
              </w:tc>
            </w:tr>
            <w:tr w:rsidR="00832CF1" w:rsidRPr="00F51FE4" w14:paraId="2A806E5E" w14:textId="77777777" w:rsidTr="00832CF1">
              <w:tc>
                <w:tcPr>
                  <w:tcW w:w="7253" w:type="dxa"/>
                  <w:shd w:val="clear" w:color="auto" w:fill="auto"/>
                </w:tcPr>
                <w:p w14:paraId="2290DD24"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70 Услуги головных офисов</w:t>
                  </w:r>
                  <w:r w:rsidRPr="00F51FE4">
                    <w:rPr>
                      <w:rFonts w:ascii="Times New Roman" w:eastAsia="Times New Roman" w:hAnsi="Times New Roman"/>
                      <w:sz w:val="18"/>
                      <w:szCs w:val="18"/>
                    </w:rPr>
                    <w:t xml:space="preserve">; </w:t>
                  </w:r>
                  <w:r w:rsidRPr="00F51FE4">
                    <w:rPr>
                      <w:rFonts w:ascii="Times New Roman" w:eastAsia="Times New Roman" w:hAnsi="Times New Roman"/>
                      <w:bCs/>
                      <w:sz w:val="18"/>
                      <w:szCs w:val="18"/>
                    </w:rPr>
                    <w:t>услуги консультативные в области управления предприятием</w:t>
                  </w:r>
                </w:p>
              </w:tc>
            </w:tr>
            <w:tr w:rsidR="00832CF1" w:rsidRPr="00F51FE4" w14:paraId="34A1B6AC" w14:textId="77777777" w:rsidTr="00832CF1">
              <w:tc>
                <w:tcPr>
                  <w:tcW w:w="7253" w:type="dxa"/>
                  <w:shd w:val="clear" w:color="auto" w:fill="auto"/>
                </w:tcPr>
                <w:p w14:paraId="1C16E025"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71 Услуги в области архитектуры и инженерно-технического проектирования, технических испытаний, исследований и анализа</w:t>
                  </w:r>
                </w:p>
              </w:tc>
            </w:tr>
            <w:tr w:rsidR="00832CF1" w:rsidRPr="00F51FE4" w14:paraId="3093F1BA" w14:textId="77777777" w:rsidTr="00832CF1">
              <w:tc>
                <w:tcPr>
                  <w:tcW w:w="7253" w:type="dxa"/>
                  <w:shd w:val="clear" w:color="auto" w:fill="auto"/>
                </w:tcPr>
                <w:p w14:paraId="3AE9A60C"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72 Услуги и работы, связанные с научными исследованиями и экспериментальными разработками</w:t>
                  </w:r>
                </w:p>
              </w:tc>
            </w:tr>
            <w:tr w:rsidR="00832CF1" w:rsidRPr="00F51FE4" w14:paraId="2F424987" w14:textId="77777777" w:rsidTr="00832CF1">
              <w:tc>
                <w:tcPr>
                  <w:tcW w:w="7253" w:type="dxa"/>
                  <w:shd w:val="clear" w:color="auto" w:fill="auto"/>
                </w:tcPr>
                <w:p w14:paraId="36AD3E78"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73 Услуги рекламные и услуги по исследованию конъюнктуры рынка</w:t>
                  </w:r>
                </w:p>
              </w:tc>
            </w:tr>
            <w:tr w:rsidR="00832CF1" w:rsidRPr="00F51FE4" w14:paraId="5D836E28" w14:textId="77777777" w:rsidTr="00832CF1">
              <w:tc>
                <w:tcPr>
                  <w:tcW w:w="7253" w:type="dxa"/>
                  <w:shd w:val="clear" w:color="auto" w:fill="auto"/>
                </w:tcPr>
                <w:p w14:paraId="1D0B81E8"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74 Услуги профессиональные, научные и технические, прочие</w:t>
                  </w:r>
                </w:p>
              </w:tc>
            </w:tr>
            <w:tr w:rsidR="00832CF1" w:rsidRPr="00F51FE4" w14:paraId="45818C21" w14:textId="77777777" w:rsidTr="00832CF1">
              <w:tc>
                <w:tcPr>
                  <w:tcW w:w="7253" w:type="dxa"/>
                  <w:shd w:val="clear" w:color="auto" w:fill="auto"/>
                </w:tcPr>
                <w:p w14:paraId="1625DC4F"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77 Услуги по аренде и лизингу</w:t>
                  </w:r>
                </w:p>
              </w:tc>
            </w:tr>
            <w:tr w:rsidR="00832CF1" w:rsidRPr="00F51FE4" w14:paraId="3FE3C12C" w14:textId="77777777" w:rsidTr="00832CF1">
              <w:tc>
                <w:tcPr>
                  <w:tcW w:w="7253" w:type="dxa"/>
                  <w:shd w:val="clear" w:color="auto" w:fill="auto"/>
                </w:tcPr>
                <w:p w14:paraId="15E9A821"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78 Услуги по трудоустройству и подбору персонала</w:t>
                  </w:r>
                </w:p>
              </w:tc>
            </w:tr>
            <w:tr w:rsidR="00832CF1" w:rsidRPr="00F51FE4" w14:paraId="1FC8638E" w14:textId="77777777" w:rsidTr="00832CF1">
              <w:tc>
                <w:tcPr>
                  <w:tcW w:w="7253" w:type="dxa"/>
                  <w:shd w:val="clear" w:color="auto" w:fill="auto"/>
                </w:tcPr>
                <w:p w14:paraId="1F767DE4"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79 Услуги туристических агентств, туроператоров и прочие услуги по бронированию и сопутствующие им услуги</w:t>
                  </w:r>
                </w:p>
              </w:tc>
            </w:tr>
            <w:tr w:rsidR="00832CF1" w:rsidRPr="00F51FE4" w14:paraId="459D0FE5" w14:textId="77777777" w:rsidTr="00832CF1">
              <w:tc>
                <w:tcPr>
                  <w:tcW w:w="7253" w:type="dxa"/>
                  <w:shd w:val="clear" w:color="auto" w:fill="auto"/>
                </w:tcPr>
                <w:p w14:paraId="659FFC40"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80 </w:t>
                  </w:r>
                  <w:r w:rsidRPr="00F51FE4">
                    <w:rPr>
                      <w:rFonts w:ascii="Times New Roman" w:eastAsia="Times New Roman" w:hAnsi="Times New Roman"/>
                      <w:bCs/>
                      <w:sz w:val="18"/>
                      <w:szCs w:val="18"/>
                    </w:rPr>
                    <w:t>Услуги по обеспечению безопасности и проведению расследований</w:t>
                  </w:r>
                </w:p>
              </w:tc>
            </w:tr>
            <w:tr w:rsidR="00832CF1" w:rsidRPr="00F51FE4" w14:paraId="4B24117D" w14:textId="77777777" w:rsidTr="00832CF1">
              <w:tc>
                <w:tcPr>
                  <w:tcW w:w="7253" w:type="dxa"/>
                  <w:shd w:val="clear" w:color="auto" w:fill="auto"/>
                </w:tcPr>
                <w:p w14:paraId="3577AC91"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81 Услуги по обслуживанию зданий и территорий</w:t>
                  </w:r>
                </w:p>
              </w:tc>
            </w:tr>
            <w:tr w:rsidR="00832CF1" w:rsidRPr="00F51FE4" w14:paraId="75665917" w14:textId="77777777" w:rsidTr="00832CF1">
              <w:tc>
                <w:tcPr>
                  <w:tcW w:w="7253" w:type="dxa"/>
                  <w:shd w:val="clear" w:color="auto" w:fill="auto"/>
                </w:tcPr>
                <w:p w14:paraId="41BFC7F2"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82 </w:t>
                  </w:r>
                  <w:r w:rsidRPr="00F51FE4">
                    <w:rPr>
                      <w:rFonts w:ascii="Times New Roman" w:eastAsia="Times New Roman" w:hAnsi="Times New Roman"/>
                      <w:bCs/>
                      <w:sz w:val="18"/>
                      <w:szCs w:val="18"/>
                    </w:rPr>
                    <w:t>Услуги в области административного, хозяйственного и прочего вспомогательного обслуживания</w:t>
                  </w:r>
                </w:p>
              </w:tc>
            </w:tr>
            <w:tr w:rsidR="00832CF1" w:rsidRPr="00F51FE4" w14:paraId="0415D657" w14:textId="77777777" w:rsidTr="00832CF1">
              <w:tc>
                <w:tcPr>
                  <w:tcW w:w="7253" w:type="dxa"/>
                  <w:shd w:val="clear" w:color="auto" w:fill="auto"/>
                </w:tcPr>
                <w:p w14:paraId="7274C0D0"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84 </w:t>
                  </w:r>
                  <w:r w:rsidRPr="00F51FE4">
                    <w:rPr>
                      <w:rFonts w:ascii="Times New Roman" w:eastAsia="Times New Roman" w:hAnsi="Times New Roman"/>
                      <w:bCs/>
                      <w:sz w:val="18"/>
                      <w:szCs w:val="18"/>
                    </w:rP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832CF1" w:rsidRPr="00F51FE4" w14:paraId="42AEF0E8" w14:textId="77777777" w:rsidTr="00832CF1">
              <w:tc>
                <w:tcPr>
                  <w:tcW w:w="7253" w:type="dxa"/>
                  <w:shd w:val="clear" w:color="auto" w:fill="auto"/>
                </w:tcPr>
                <w:p w14:paraId="54CC74F0"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85 </w:t>
                  </w:r>
                  <w:r w:rsidRPr="00F51FE4">
                    <w:rPr>
                      <w:rFonts w:ascii="Times New Roman" w:eastAsia="Times New Roman" w:hAnsi="Times New Roman"/>
                      <w:bCs/>
                      <w:sz w:val="18"/>
                      <w:szCs w:val="18"/>
                    </w:rPr>
                    <w:t>Услуги в области образования</w:t>
                  </w:r>
                </w:p>
              </w:tc>
            </w:tr>
            <w:tr w:rsidR="00832CF1" w:rsidRPr="00F51FE4" w14:paraId="1E315A63" w14:textId="77777777" w:rsidTr="00832CF1">
              <w:tc>
                <w:tcPr>
                  <w:tcW w:w="7253" w:type="dxa"/>
                  <w:shd w:val="clear" w:color="auto" w:fill="auto"/>
                </w:tcPr>
                <w:p w14:paraId="4C5CC654"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86 </w:t>
                  </w:r>
                  <w:r w:rsidRPr="00F51FE4">
                    <w:rPr>
                      <w:rFonts w:ascii="Times New Roman" w:eastAsia="Times New Roman" w:hAnsi="Times New Roman"/>
                      <w:bCs/>
                      <w:sz w:val="18"/>
                      <w:szCs w:val="18"/>
                    </w:rPr>
                    <w:t>Услуги в области здравоохранения</w:t>
                  </w:r>
                </w:p>
              </w:tc>
            </w:tr>
            <w:tr w:rsidR="00832CF1" w:rsidRPr="00F51FE4" w14:paraId="5591E51E" w14:textId="77777777" w:rsidTr="00832CF1">
              <w:tc>
                <w:tcPr>
                  <w:tcW w:w="7253" w:type="dxa"/>
                  <w:shd w:val="clear" w:color="auto" w:fill="auto"/>
                </w:tcPr>
                <w:p w14:paraId="66654195"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88</w:t>
                  </w:r>
                  <w:r w:rsidRPr="00F51FE4">
                    <w:rPr>
                      <w:rFonts w:ascii="Times New Roman" w:eastAsia="Times New Roman" w:hAnsi="Times New Roman"/>
                      <w:bCs/>
                      <w:sz w:val="18"/>
                      <w:szCs w:val="18"/>
                    </w:rPr>
                    <w:t xml:space="preserve"> Услуги социальные без обеспечения проживания</w:t>
                  </w:r>
                </w:p>
              </w:tc>
            </w:tr>
            <w:tr w:rsidR="00832CF1" w:rsidRPr="00F51FE4" w14:paraId="452C5D6F" w14:textId="77777777" w:rsidTr="00832CF1">
              <w:tc>
                <w:tcPr>
                  <w:tcW w:w="7253" w:type="dxa"/>
                  <w:shd w:val="clear" w:color="auto" w:fill="auto"/>
                </w:tcPr>
                <w:p w14:paraId="590F90A1"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90 </w:t>
                  </w:r>
                  <w:r w:rsidRPr="00F51FE4">
                    <w:rPr>
                      <w:rFonts w:ascii="Times New Roman" w:eastAsia="Times New Roman" w:hAnsi="Times New Roman"/>
                      <w:bCs/>
                      <w:sz w:val="18"/>
                      <w:szCs w:val="18"/>
                    </w:rPr>
                    <w:t>Услуги в области творчества, искусства и развлечений</w:t>
                  </w:r>
                </w:p>
              </w:tc>
            </w:tr>
            <w:tr w:rsidR="00832CF1" w:rsidRPr="00F51FE4" w14:paraId="494A66F2" w14:textId="77777777" w:rsidTr="00832CF1">
              <w:tc>
                <w:tcPr>
                  <w:tcW w:w="7253" w:type="dxa"/>
                  <w:shd w:val="clear" w:color="auto" w:fill="auto"/>
                </w:tcPr>
                <w:p w14:paraId="52094935"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sz w:val="18"/>
                      <w:szCs w:val="18"/>
                    </w:rPr>
                    <w:t xml:space="preserve">91 </w:t>
                  </w:r>
                  <w:r w:rsidRPr="00F51FE4">
                    <w:rPr>
                      <w:rFonts w:ascii="Times New Roman" w:eastAsia="Times New Roman" w:hAnsi="Times New Roman"/>
                      <w:bCs/>
                      <w:sz w:val="18"/>
                      <w:szCs w:val="18"/>
                    </w:rPr>
                    <w:t>Услуги библиотек, архивов, музеев и прочие услуги в области культуры</w:t>
                  </w:r>
                </w:p>
              </w:tc>
            </w:tr>
            <w:tr w:rsidR="00832CF1" w:rsidRPr="00F51FE4" w14:paraId="5A1B505E" w14:textId="77777777" w:rsidTr="00832CF1">
              <w:tc>
                <w:tcPr>
                  <w:tcW w:w="7253" w:type="dxa"/>
                  <w:shd w:val="clear" w:color="auto" w:fill="auto"/>
                </w:tcPr>
                <w:p w14:paraId="465C32F2"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93 Услуги, связанные со спортом, и услуги по организации развлечений и отдыха</w:t>
                  </w:r>
                </w:p>
              </w:tc>
            </w:tr>
            <w:tr w:rsidR="00832CF1" w:rsidRPr="00F51FE4" w14:paraId="10D9F1D7" w14:textId="77777777" w:rsidTr="00832CF1">
              <w:tc>
                <w:tcPr>
                  <w:tcW w:w="7253" w:type="dxa"/>
                  <w:shd w:val="clear" w:color="auto" w:fill="auto"/>
                </w:tcPr>
                <w:p w14:paraId="64E719E9"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94 Услуги общественных организаций</w:t>
                  </w:r>
                </w:p>
              </w:tc>
            </w:tr>
            <w:tr w:rsidR="00832CF1" w:rsidRPr="00F51FE4" w14:paraId="155949B4" w14:textId="77777777" w:rsidTr="00832CF1">
              <w:tc>
                <w:tcPr>
                  <w:tcW w:w="7253" w:type="dxa"/>
                  <w:shd w:val="clear" w:color="auto" w:fill="auto"/>
                </w:tcPr>
                <w:p w14:paraId="141F71B1"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95 Услуги по ремонту компьютеров, предметов личного потребления и бытовых товаров</w:t>
                  </w:r>
                </w:p>
              </w:tc>
            </w:tr>
            <w:tr w:rsidR="00832CF1" w:rsidRPr="00F51FE4" w14:paraId="00612BDC" w14:textId="77777777" w:rsidTr="00832CF1">
              <w:tc>
                <w:tcPr>
                  <w:tcW w:w="7253" w:type="dxa"/>
                  <w:shd w:val="clear" w:color="auto" w:fill="auto"/>
                </w:tcPr>
                <w:p w14:paraId="1D6D2CEC" w14:textId="77777777" w:rsidR="00832CF1" w:rsidRPr="00F51FE4" w:rsidRDefault="00832CF1" w:rsidP="009900F9">
                  <w:pPr>
                    <w:rPr>
                      <w:rFonts w:ascii="Times New Roman" w:eastAsia="Times New Roman" w:hAnsi="Times New Roman"/>
                      <w:sz w:val="18"/>
                      <w:szCs w:val="18"/>
                    </w:rPr>
                  </w:pPr>
                  <w:r w:rsidRPr="00F51FE4">
                    <w:rPr>
                      <w:rFonts w:ascii="Times New Roman" w:eastAsia="Times New Roman" w:hAnsi="Times New Roman"/>
                      <w:bCs/>
                      <w:sz w:val="18"/>
                      <w:szCs w:val="18"/>
                    </w:rPr>
                    <w:t>96 Услуги персональные прочие</w:t>
                  </w:r>
                </w:p>
              </w:tc>
            </w:tr>
            <w:tr w:rsidR="00832CF1" w:rsidRPr="00F51FE4" w14:paraId="6091F78E" w14:textId="77777777" w:rsidTr="00832CF1">
              <w:tc>
                <w:tcPr>
                  <w:tcW w:w="7253" w:type="dxa"/>
                  <w:shd w:val="clear" w:color="auto" w:fill="auto"/>
                </w:tcPr>
                <w:p w14:paraId="2ADC4D65" w14:textId="77777777" w:rsidR="00832CF1" w:rsidRPr="00F51FE4" w:rsidRDefault="00832CF1" w:rsidP="009900F9">
                  <w:pPr>
                    <w:widowControl w:val="0"/>
                    <w:numPr>
                      <w:ilvl w:val="0"/>
                      <w:numId w:val="3"/>
                    </w:numPr>
                    <w:autoSpaceDE w:val="0"/>
                    <w:autoSpaceDN w:val="0"/>
                    <w:adjustRightInd w:val="0"/>
                    <w:ind w:left="0" w:firstLine="0"/>
                    <w:jc w:val="both"/>
                    <w:rPr>
                      <w:rFonts w:ascii="Times New Roman" w:eastAsia="Times New Roman" w:hAnsi="Times New Roman"/>
                      <w:bCs/>
                      <w:sz w:val="18"/>
                      <w:szCs w:val="18"/>
                    </w:rPr>
                  </w:pPr>
                  <w:r w:rsidRPr="00F51FE4">
                    <w:rPr>
                      <w:rFonts w:ascii="Times New Roman" w:eastAsia="Times New Roman" w:hAnsi="Times New Roman"/>
                      <w:bCs/>
                      <w:sz w:val="18"/>
                      <w:szCs w:val="18"/>
                    </w:rPr>
                    <w:t>Услуги, предоставляемые экстерриториальными организациями и органами</w:t>
                  </w:r>
                </w:p>
              </w:tc>
            </w:tr>
          </w:tbl>
          <w:p w14:paraId="2604CF75" w14:textId="4EFC5A7D" w:rsidR="007503C2" w:rsidRPr="00F51FE4" w:rsidRDefault="007503C2" w:rsidP="009900F9">
            <w:pPr>
              <w:pStyle w:val="2"/>
              <w:numPr>
                <w:ilvl w:val="0"/>
                <w:numId w:val="0"/>
              </w:numPr>
              <w:spacing w:line="240" w:lineRule="auto"/>
              <w:ind w:right="-46"/>
              <w:jc w:val="left"/>
              <w:rPr>
                <w:sz w:val="18"/>
                <w:szCs w:val="18"/>
              </w:rPr>
            </w:pPr>
          </w:p>
        </w:tc>
        <w:tc>
          <w:tcPr>
            <w:tcW w:w="8080" w:type="dxa"/>
          </w:tcPr>
          <w:p w14:paraId="3D5D87D7" w14:textId="198F2B19" w:rsidR="00E808FB" w:rsidRPr="00E808FB" w:rsidRDefault="00E808FB" w:rsidP="009900F9">
            <w:pPr>
              <w:widowControl w:val="0"/>
              <w:autoSpaceDE w:val="0"/>
              <w:autoSpaceDN w:val="0"/>
              <w:adjustRightInd w:val="0"/>
              <w:spacing w:after="160" w:line="240" w:lineRule="auto"/>
              <w:ind w:left="141" w:firstLine="0"/>
              <w:jc w:val="left"/>
              <w:rPr>
                <w:rFonts w:eastAsia="Times New Roman"/>
                <w:b/>
                <w:sz w:val="18"/>
                <w:szCs w:val="18"/>
              </w:rPr>
            </w:pPr>
            <w:r w:rsidRPr="00E808FB">
              <w:rPr>
                <w:rFonts w:eastAsia="Times New Roman"/>
                <w:b/>
                <w:sz w:val="18"/>
                <w:szCs w:val="18"/>
              </w:rPr>
              <w:lastRenderedPageBreak/>
              <w:t>Пункт 1.5.1. изложить в следующей редакции:</w:t>
            </w:r>
          </w:p>
          <w:p w14:paraId="37D75DAF" w14:textId="77777777" w:rsidR="00832CF1" w:rsidRPr="00F51FE4" w:rsidRDefault="00832CF1" w:rsidP="009900F9">
            <w:pPr>
              <w:widowControl w:val="0"/>
              <w:numPr>
                <w:ilvl w:val="2"/>
                <w:numId w:val="20"/>
              </w:numPr>
              <w:autoSpaceDE w:val="0"/>
              <w:autoSpaceDN w:val="0"/>
              <w:adjustRightInd w:val="0"/>
              <w:spacing w:after="160" w:line="240" w:lineRule="auto"/>
              <w:ind w:left="86" w:firstLine="0"/>
              <w:jc w:val="left"/>
              <w:rPr>
                <w:rFonts w:eastAsia="Times New Roman"/>
                <w:sz w:val="18"/>
                <w:szCs w:val="18"/>
              </w:rPr>
            </w:pPr>
            <w:r w:rsidRPr="00F51FE4">
              <w:rPr>
                <w:sz w:val="18"/>
                <w:szCs w:val="18"/>
              </w:rPr>
              <w:t xml:space="preserve">В соответствии с ч. 5.4 ст. 3 </w:t>
            </w:r>
            <w:r w:rsidRPr="00F51FE4">
              <w:rPr>
                <w:rFonts w:eastAsia="Times New Roman"/>
                <w:sz w:val="18"/>
                <w:szCs w:val="18"/>
              </w:rPr>
              <w:t>Федерального закона № 223-ФЗ Заказчик устанавливает следующий перечень товаров, работ, услуг, при осуществлении закупок которых применяются сроки оплаты, предусмотренные п. 1.6.1.1.</w:t>
            </w:r>
          </w:p>
          <w:p w14:paraId="35F0F10E" w14:textId="77777777" w:rsidR="0020030C" w:rsidRPr="00F51FE4" w:rsidRDefault="0020030C" w:rsidP="009900F9">
            <w:pPr>
              <w:spacing w:line="240" w:lineRule="auto"/>
              <w:ind w:firstLine="0"/>
              <w:rPr>
                <w:rFonts w:eastAsia="Times New Roman"/>
                <w:sz w:val="18"/>
                <w:szCs w:val="18"/>
              </w:rPr>
            </w:pPr>
          </w:p>
          <w:tbl>
            <w:tblPr>
              <w:tblW w:w="7854" w:type="dxa"/>
              <w:tblLook w:val="04A0" w:firstRow="1" w:lastRow="0" w:firstColumn="1" w:lastColumn="0" w:noHBand="0" w:noVBand="1"/>
            </w:tblPr>
            <w:tblGrid>
              <w:gridCol w:w="900"/>
              <w:gridCol w:w="6954"/>
            </w:tblGrid>
            <w:tr w:rsidR="00832CF1" w:rsidRPr="00832CF1" w14:paraId="3128284B" w14:textId="77777777" w:rsidTr="00832CF1">
              <w:tc>
                <w:tcPr>
                  <w:tcW w:w="7854" w:type="dxa"/>
                  <w:gridSpan w:val="2"/>
                  <w:tcBorders>
                    <w:top w:val="single" w:sz="4" w:space="0" w:color="auto"/>
                    <w:left w:val="single" w:sz="4" w:space="0" w:color="auto"/>
                    <w:bottom w:val="single" w:sz="4" w:space="0" w:color="auto"/>
                    <w:right w:val="single" w:sz="4" w:space="0" w:color="auto"/>
                  </w:tcBorders>
                  <w:vAlign w:val="center"/>
                </w:tcPr>
                <w:p w14:paraId="6A1A6F98"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p w14:paraId="13380F09"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Перечень товаров, работ и услуг, в отношении которых Заказчиком установлены сроки оплаты и/или порядок определения таких сроков, отличные от сроков, определенных частью 5.3 статьи 3 Закона о закупках</w:t>
                  </w:r>
                </w:p>
                <w:p w14:paraId="68A58690"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p>
              </w:tc>
            </w:tr>
            <w:tr w:rsidR="00832CF1" w:rsidRPr="00832CF1" w14:paraId="40640149" w14:textId="77777777" w:rsidTr="00832CF1">
              <w:tc>
                <w:tcPr>
                  <w:tcW w:w="900" w:type="dxa"/>
                  <w:tcBorders>
                    <w:top w:val="single" w:sz="4" w:space="0" w:color="auto"/>
                    <w:left w:val="single" w:sz="4" w:space="0" w:color="auto"/>
                    <w:bottom w:val="single" w:sz="4" w:space="0" w:color="auto"/>
                    <w:right w:val="single" w:sz="4" w:space="0" w:color="auto"/>
                  </w:tcBorders>
                  <w:vAlign w:val="center"/>
                  <w:hideMark/>
                </w:tcPr>
                <w:p w14:paraId="6C9E80E3"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 п/п</w:t>
                  </w:r>
                </w:p>
              </w:tc>
              <w:tc>
                <w:tcPr>
                  <w:tcW w:w="6954" w:type="dxa"/>
                  <w:tcBorders>
                    <w:top w:val="single" w:sz="4" w:space="0" w:color="auto"/>
                    <w:left w:val="single" w:sz="4" w:space="0" w:color="auto"/>
                    <w:bottom w:val="single" w:sz="4" w:space="0" w:color="auto"/>
                    <w:right w:val="single" w:sz="4" w:space="0" w:color="auto"/>
                  </w:tcBorders>
                  <w:hideMark/>
                </w:tcPr>
                <w:p w14:paraId="17C374C9" w14:textId="77777777" w:rsidR="00832CF1" w:rsidRPr="00212F19" w:rsidRDefault="00832CF1" w:rsidP="009900F9">
                  <w:pPr>
                    <w:widowControl w:val="0"/>
                    <w:autoSpaceDE w:val="0"/>
                    <w:autoSpaceDN w:val="0"/>
                    <w:adjustRightInd w:val="0"/>
                    <w:spacing w:after="0" w:line="240" w:lineRule="auto"/>
                    <w:jc w:val="both"/>
                    <w:rPr>
                      <w:rFonts w:ascii="Times New Roman" w:eastAsia="Calibri" w:hAnsi="Times New Roman" w:cs="Times New Roman"/>
                      <w:b/>
                      <w:sz w:val="18"/>
                      <w:szCs w:val="18"/>
                      <w:lang w:eastAsia="ru-RU"/>
                    </w:rPr>
                  </w:pPr>
                  <w:r w:rsidRPr="00212F19">
                    <w:rPr>
                      <w:rFonts w:ascii="Times New Roman" w:eastAsia="Calibri" w:hAnsi="Times New Roman" w:cs="Times New Roman"/>
                      <w:b/>
                      <w:sz w:val="18"/>
                      <w:szCs w:val="18"/>
                      <w:lang w:eastAsia="ru-RU"/>
                    </w:rPr>
                    <w:t>ОКПД 2</w:t>
                  </w:r>
                </w:p>
              </w:tc>
            </w:tr>
            <w:tr w:rsidR="00832CF1" w:rsidRPr="00832CF1" w14:paraId="2A4E6148"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5792252F"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1CA969D9"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06.20.10.110 Газ горючий природный (газ естественный)</w:t>
                  </w:r>
                </w:p>
              </w:tc>
            </w:tr>
            <w:tr w:rsidR="00832CF1" w:rsidRPr="00832CF1" w14:paraId="2D8460E4"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1BF6CA85"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65C40F1B"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35.22.10.120 Услуги по техническому обслуживанию приборов учета расхода газа</w:t>
                  </w:r>
                </w:p>
              </w:tc>
            </w:tr>
            <w:tr w:rsidR="00832CF1" w:rsidRPr="00832CF1" w14:paraId="62A11D25"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A85DBC0"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0C4C3530"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35.30.11.110 Энергия тепловая, отпущенная электростанциями</w:t>
                  </w:r>
                </w:p>
              </w:tc>
            </w:tr>
            <w:tr w:rsidR="00832CF1" w:rsidRPr="00832CF1" w14:paraId="5EEF2172"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59E802CF"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34C0AE65"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bCs/>
                      <w:iCs/>
                      <w:sz w:val="18"/>
                      <w:szCs w:val="18"/>
                      <w:lang w:eastAsia="ru-RU"/>
                    </w:rPr>
                  </w:pPr>
                  <w:r w:rsidRPr="00832CF1">
                    <w:rPr>
                      <w:rFonts w:ascii="Times New Roman" w:eastAsia="Calibri" w:hAnsi="Times New Roman" w:cs="Times New Roman"/>
                      <w:sz w:val="18"/>
                      <w:szCs w:val="18"/>
                      <w:lang w:eastAsia="ru-RU"/>
                    </w:rPr>
                    <w:t>35.30.12.130 Услуги по транспортированию горячей воды</w:t>
                  </w:r>
                </w:p>
              </w:tc>
            </w:tr>
            <w:tr w:rsidR="00832CF1" w:rsidRPr="00832CF1" w14:paraId="26740A07"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16E2FA91"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1CB35296"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36.00.20.130 Услуги по транспортированию и распределению воды по водопроводам</w:t>
                  </w:r>
                </w:p>
              </w:tc>
            </w:tr>
            <w:tr w:rsidR="00832CF1" w:rsidRPr="00832CF1" w14:paraId="4C6A544F"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CB17799"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4F46063E"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36.00.30.000 Услуги по торговле водой, поставляемой по трубопроводам</w:t>
                  </w:r>
                </w:p>
              </w:tc>
            </w:tr>
            <w:tr w:rsidR="00832CF1" w:rsidRPr="00832CF1" w14:paraId="7900A4AF"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26314819"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4BA7A20D"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37.00.11.110 Услуги по водоотведению сточных вод</w:t>
                  </w:r>
                </w:p>
              </w:tc>
            </w:tr>
            <w:tr w:rsidR="00832CF1" w:rsidRPr="00832CF1" w14:paraId="6B900736"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28BAD738"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22DF4CBF"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37.00.11.120 Услуги по транспортированию сточных вод</w:t>
                  </w:r>
                </w:p>
              </w:tc>
            </w:tr>
            <w:tr w:rsidR="00832CF1" w:rsidRPr="00832CF1" w14:paraId="4EA53FB0"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0F719BEE"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1477AFF0"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41.20.20.710 Сооружения электрических и тепловых сетей</w:t>
                  </w:r>
                </w:p>
              </w:tc>
            </w:tr>
            <w:tr w:rsidR="00832CF1" w:rsidRPr="00832CF1" w14:paraId="3CB341B9"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52FCF25"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562AA2C5"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bCs/>
                      <w:iCs/>
                      <w:sz w:val="18"/>
                      <w:szCs w:val="18"/>
                      <w:lang w:eastAsia="ru-RU"/>
                    </w:rPr>
                  </w:pPr>
                  <w:r w:rsidRPr="00832CF1">
                    <w:rPr>
                      <w:rFonts w:ascii="Times New Roman" w:eastAsia="Calibri" w:hAnsi="Times New Roman" w:cs="Times New Roman"/>
                      <w:sz w:val="18"/>
                      <w:szCs w:val="18"/>
                      <w:lang w:eastAsia="ru-RU"/>
                    </w:rPr>
                    <w:t>49.50.12.110 Услуги по транспортировке по трубопроводам природного газа</w:t>
                  </w:r>
                </w:p>
              </w:tc>
            </w:tr>
            <w:tr w:rsidR="00832CF1" w:rsidRPr="00832CF1" w14:paraId="29556124"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3ED2E19"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7D0E5164"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38.11.29.000 Услуги по сбору прочих неопасных отходов, непригодных для повторного использования</w:t>
                  </w:r>
                </w:p>
              </w:tc>
            </w:tr>
            <w:tr w:rsidR="00832CF1" w:rsidRPr="00832CF1" w14:paraId="3745DE70"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B7C66A3"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7E7A5CC5"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bCs/>
                      <w:iCs/>
                      <w:sz w:val="18"/>
                      <w:szCs w:val="18"/>
                      <w:lang w:eastAsia="ru-RU"/>
                    </w:rPr>
                  </w:pPr>
                  <w:r w:rsidRPr="00832CF1">
                    <w:rPr>
                      <w:rFonts w:ascii="Times New Roman" w:eastAsia="Calibri" w:hAnsi="Times New Roman" w:cs="Times New Roman"/>
                      <w:sz w:val="18"/>
                      <w:szCs w:val="18"/>
                      <w:lang w:eastAsia="ru-RU"/>
                    </w:rPr>
                    <w:t>38.11.39.000 Отходы неопасные прочие, непригодные для повторного использования</w:t>
                  </w:r>
                </w:p>
              </w:tc>
            </w:tr>
            <w:tr w:rsidR="00832CF1" w:rsidRPr="00832CF1" w14:paraId="2C297207"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0E7345AF"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7744F9A0"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61.10.11.110 Услуги по предоставлению внутризоновых, междугородных и международных телефонных соединений</w:t>
                  </w:r>
                </w:p>
              </w:tc>
            </w:tr>
            <w:tr w:rsidR="00832CF1" w:rsidRPr="00832CF1" w14:paraId="2933B96F"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D08369B"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4F23BDC3"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61.10.11.120 Услуги по предоставлению местных соединений</w:t>
                  </w:r>
                </w:p>
              </w:tc>
            </w:tr>
            <w:tr w:rsidR="00832CF1" w:rsidRPr="00832CF1" w14:paraId="04486FEB"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05D97C3"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6193F5C5"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61.10.11.190 Услуги фиксированной телефонной связи - предоставление доступа и телефонные соединения, прочие</w:t>
                  </w:r>
                </w:p>
              </w:tc>
            </w:tr>
            <w:tr w:rsidR="00832CF1" w:rsidRPr="00832CF1" w14:paraId="7755379A"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69FA4CAE"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425CA5E6"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61.20.11.000 Услуги подвижной связи общего пользования - обеспечение доступа и поддержка пользователя</w:t>
                  </w:r>
                </w:p>
              </w:tc>
            </w:tr>
            <w:tr w:rsidR="00832CF1" w:rsidRPr="00832CF1" w14:paraId="610E121D"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1B4300FD"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7489AF11"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61.20.13.000 Услуги подвижной связи в выделенных радиосетях</w:t>
                  </w:r>
                </w:p>
              </w:tc>
            </w:tr>
            <w:tr w:rsidR="00832CF1" w:rsidRPr="00832CF1" w14:paraId="41B40089"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73D9D4F3"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06CB5622"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61.20.20.000 Услуги операторов связи в сфере беспроводных телекоммуникаций</w:t>
                  </w:r>
                </w:p>
              </w:tc>
            </w:tr>
            <w:tr w:rsidR="00832CF1" w:rsidRPr="00832CF1" w14:paraId="37243399"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31856BBA"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66827DE2"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61.20.41.000 Услуги по узкополосному доступу к информационно-коммуникационной сети Интернет по беспроводным сетям</w:t>
                  </w:r>
                </w:p>
              </w:tc>
            </w:tr>
            <w:tr w:rsidR="00832CF1" w:rsidRPr="00832CF1" w14:paraId="4B7B2ACC"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02DC4F06"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58D055DF"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62.01.29.000 Оригиналы программного обеспечения прочие</w:t>
                  </w:r>
                </w:p>
              </w:tc>
            </w:tr>
            <w:tr w:rsidR="00832CF1" w:rsidRPr="00832CF1" w14:paraId="07F2F2AE"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F25BC56"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75B6FC1E"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64.19.21.000 Услуги по предоставлению кредитов финансовыми организациями юридическим лицам</w:t>
                  </w:r>
                </w:p>
              </w:tc>
            </w:tr>
            <w:tr w:rsidR="00832CF1" w:rsidRPr="00832CF1" w14:paraId="781F0AE5"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0E54A05B"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5F987DCD"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65.12.12.000 Услуги по медицинскому страхованию</w:t>
                  </w:r>
                </w:p>
              </w:tc>
            </w:tr>
            <w:tr w:rsidR="00832CF1" w:rsidRPr="00832CF1" w14:paraId="74158E14"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59F1E2D5"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2F97F818"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65.12.21.000 Услуги по страхованию гражданской ответственности владельцев автотранспортных средств</w:t>
                  </w:r>
                </w:p>
              </w:tc>
            </w:tr>
            <w:tr w:rsidR="00832CF1" w:rsidRPr="00832CF1" w14:paraId="71BB41DE"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79F87B8A"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4CA85B16"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65.12.29.000 Услуги по страхованию автотранспортных средств прочие</w:t>
                  </w:r>
                </w:p>
              </w:tc>
            </w:tr>
            <w:tr w:rsidR="00832CF1" w:rsidRPr="00832CF1" w14:paraId="15892F0B"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37DACA8D"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5F994216"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65.12.50.000 Услуги по страхованию общей ответственности</w:t>
                  </w:r>
                </w:p>
              </w:tc>
            </w:tr>
            <w:tr w:rsidR="00832CF1" w:rsidRPr="00832CF1" w14:paraId="38CBDBEC"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4ADE85CC"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55BFC3EA" w14:textId="77777777" w:rsidR="00832CF1" w:rsidRPr="00832CF1" w:rsidRDefault="00832CF1" w:rsidP="009900F9">
                  <w:pPr>
                    <w:widowControl w:val="0"/>
                    <w:numPr>
                      <w:ilvl w:val="2"/>
                      <w:numId w:val="22"/>
                    </w:numPr>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Услуги по страхованию, кроме страхования жизни, прочие</w:t>
                  </w:r>
                </w:p>
              </w:tc>
            </w:tr>
            <w:tr w:rsidR="00832CF1" w:rsidRPr="00832CF1" w14:paraId="0F31937B"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7FC0C67F"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218BE735"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68.10.14.000 Услуги по покупке и продаже нежилых зданий и занимаемых ими земельных участков</w:t>
                  </w:r>
                </w:p>
              </w:tc>
            </w:tr>
            <w:tr w:rsidR="00832CF1" w:rsidRPr="00832CF1" w14:paraId="3A77CC77"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7BF38423"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4821243B"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68.20.12.900 Услуги по сдаче в аренду (внаем) собственных или арендованных прочих нежилых помещений</w:t>
                  </w:r>
                </w:p>
              </w:tc>
            </w:tr>
            <w:tr w:rsidR="00832CF1" w:rsidRPr="00832CF1" w14:paraId="29F2D96F"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20EBD3B0"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1224D457"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71.12.40.120 Услуги в области метрологии</w:t>
                  </w:r>
                </w:p>
              </w:tc>
            </w:tr>
            <w:tr w:rsidR="00832CF1" w:rsidRPr="00832CF1" w14:paraId="1EF43AE9"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648C4A45"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750A15D3"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77.39.19.119 Услуги по аренде и лизингу прочих машин и оборудования научного и промышленного назначения</w:t>
                  </w:r>
                </w:p>
              </w:tc>
            </w:tr>
            <w:tr w:rsidR="00832CF1" w:rsidRPr="00832CF1" w14:paraId="3CF04F63"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1A84CED8"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73FFF1E8"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82.11.10.000 Услуги в области административного обслуживания комплексные</w:t>
                  </w:r>
                </w:p>
              </w:tc>
            </w:tr>
            <w:tr w:rsidR="00832CF1" w:rsidRPr="00832CF1" w14:paraId="51A9573C"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6A22576A"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42805E2A"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86.21.10.110 Услуги консультативные, предоставляемые врачами общей врачебной практики</w:t>
                  </w:r>
                </w:p>
              </w:tc>
            </w:tr>
            <w:tr w:rsidR="00832CF1" w:rsidRPr="00832CF1" w14:paraId="590CFBEF" w14:textId="77777777" w:rsidTr="00832CF1">
              <w:tc>
                <w:tcPr>
                  <w:tcW w:w="900" w:type="dxa"/>
                  <w:tcBorders>
                    <w:top w:val="single" w:sz="4" w:space="0" w:color="auto"/>
                    <w:left w:val="single" w:sz="4" w:space="0" w:color="auto"/>
                    <w:bottom w:val="single" w:sz="4" w:space="0" w:color="auto"/>
                    <w:right w:val="single" w:sz="4" w:space="0" w:color="auto"/>
                  </w:tcBorders>
                  <w:vAlign w:val="center"/>
                </w:tcPr>
                <w:p w14:paraId="68847ACD" w14:textId="77777777" w:rsidR="00832CF1" w:rsidRPr="00832CF1" w:rsidRDefault="00832CF1" w:rsidP="009900F9">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18"/>
                      <w:szCs w:val="18"/>
                      <w:lang w:eastAsia="ru-RU"/>
                    </w:rPr>
                  </w:pPr>
                </w:p>
              </w:tc>
              <w:tc>
                <w:tcPr>
                  <w:tcW w:w="6954" w:type="dxa"/>
                  <w:tcBorders>
                    <w:top w:val="single" w:sz="4" w:space="0" w:color="auto"/>
                    <w:left w:val="single" w:sz="4" w:space="0" w:color="auto"/>
                    <w:bottom w:val="single" w:sz="4" w:space="0" w:color="auto"/>
                    <w:right w:val="single" w:sz="4" w:space="0" w:color="auto"/>
                  </w:tcBorders>
                  <w:hideMark/>
                </w:tcPr>
                <w:p w14:paraId="3D67FACA" w14:textId="77777777" w:rsidR="00832CF1" w:rsidRPr="00832CF1" w:rsidRDefault="00832CF1" w:rsidP="009900F9">
                  <w:pPr>
                    <w:widowControl w:val="0"/>
                    <w:autoSpaceDE w:val="0"/>
                    <w:autoSpaceDN w:val="0"/>
                    <w:adjustRightInd w:val="0"/>
                    <w:spacing w:after="0" w:line="240" w:lineRule="auto"/>
                    <w:jc w:val="both"/>
                    <w:rPr>
                      <w:rFonts w:ascii="Times New Roman" w:eastAsia="Calibri" w:hAnsi="Times New Roman" w:cs="Times New Roman"/>
                      <w:sz w:val="18"/>
                      <w:szCs w:val="18"/>
                      <w:lang w:eastAsia="ru-RU"/>
                    </w:rPr>
                  </w:pPr>
                  <w:r w:rsidRPr="00832CF1">
                    <w:rPr>
                      <w:rFonts w:ascii="Times New Roman" w:eastAsia="Calibri" w:hAnsi="Times New Roman" w:cs="Times New Roman"/>
                      <w:sz w:val="18"/>
                      <w:szCs w:val="18"/>
                      <w:lang w:eastAsia="ru-RU"/>
                    </w:rPr>
                    <w:t>86.21.10.190 Услуги, предоставляемые врачами общей врачебной практики, прочие, не включенные в другие группировки</w:t>
                  </w:r>
                </w:p>
              </w:tc>
            </w:tr>
          </w:tbl>
          <w:p w14:paraId="21977E0B" w14:textId="2644C49B" w:rsidR="007503C2" w:rsidRPr="00832CF1" w:rsidRDefault="007503C2" w:rsidP="009900F9">
            <w:pPr>
              <w:widowControl w:val="0"/>
              <w:autoSpaceDE w:val="0"/>
              <w:autoSpaceDN w:val="0"/>
              <w:adjustRightInd w:val="0"/>
              <w:spacing w:line="240" w:lineRule="auto"/>
              <w:ind w:firstLine="0"/>
              <w:rPr>
                <w:sz w:val="18"/>
                <w:szCs w:val="18"/>
              </w:rPr>
            </w:pPr>
          </w:p>
        </w:tc>
      </w:tr>
      <w:tr w:rsidR="000A3C08" w:rsidRPr="00F51FE4" w14:paraId="0C953B5E" w14:textId="77777777" w:rsidTr="00A501E3">
        <w:tc>
          <w:tcPr>
            <w:tcW w:w="7479" w:type="dxa"/>
          </w:tcPr>
          <w:p w14:paraId="1FC922AE" w14:textId="77777777" w:rsidR="000A3C08" w:rsidRDefault="000A3C08" w:rsidP="009900F9">
            <w:pPr>
              <w:spacing w:line="240" w:lineRule="auto"/>
              <w:ind w:left="360"/>
            </w:pPr>
          </w:p>
        </w:tc>
        <w:tc>
          <w:tcPr>
            <w:tcW w:w="8080" w:type="dxa"/>
          </w:tcPr>
          <w:p w14:paraId="02442D94" w14:textId="77777777" w:rsidR="000A3C08" w:rsidRDefault="000A3C08" w:rsidP="009900F9">
            <w:pPr>
              <w:spacing w:line="240" w:lineRule="auto"/>
              <w:ind w:left="360"/>
              <w:rPr>
                <w:b/>
              </w:rPr>
            </w:pPr>
          </w:p>
        </w:tc>
      </w:tr>
      <w:tr w:rsidR="00A501E3" w14:paraId="0E5DC2DC" w14:textId="77777777" w:rsidTr="00A501E3">
        <w:tc>
          <w:tcPr>
            <w:tcW w:w="7479" w:type="dxa"/>
          </w:tcPr>
          <w:p w14:paraId="4F63CF01" w14:textId="77777777" w:rsidR="00A501E3" w:rsidRDefault="00A501E3" w:rsidP="009900F9">
            <w:pPr>
              <w:spacing w:line="240" w:lineRule="auto"/>
              <w:rPr>
                <w:sz w:val="18"/>
                <w:szCs w:val="18"/>
              </w:rPr>
            </w:pPr>
          </w:p>
          <w:p w14:paraId="4309348D" w14:textId="77777777" w:rsidR="00A501E3" w:rsidRDefault="00A501E3" w:rsidP="009900F9">
            <w:pPr>
              <w:spacing w:line="240" w:lineRule="auto"/>
              <w:rPr>
                <w:sz w:val="18"/>
                <w:szCs w:val="18"/>
              </w:rPr>
            </w:pPr>
          </w:p>
          <w:p w14:paraId="5331E13C" w14:textId="77777777" w:rsidR="00A501E3" w:rsidRDefault="00A501E3" w:rsidP="009900F9">
            <w:pPr>
              <w:spacing w:line="240" w:lineRule="auto"/>
              <w:rPr>
                <w:sz w:val="18"/>
                <w:szCs w:val="18"/>
              </w:rPr>
            </w:pPr>
          </w:p>
          <w:p w14:paraId="3B9A96BC" w14:textId="77777777" w:rsidR="00A501E3" w:rsidRPr="002251F8" w:rsidRDefault="00A501E3" w:rsidP="009900F9">
            <w:pPr>
              <w:spacing w:line="240" w:lineRule="auto"/>
              <w:rPr>
                <w:sz w:val="18"/>
                <w:szCs w:val="18"/>
              </w:rPr>
            </w:pPr>
            <w:r w:rsidRPr="002251F8">
              <w:rPr>
                <w:sz w:val="18"/>
                <w:szCs w:val="18"/>
              </w:rPr>
              <w:t>2.5. Особенности проведения закупок с предварительным квалификационным отбором</w:t>
            </w:r>
          </w:p>
          <w:p w14:paraId="34957F44" w14:textId="77777777" w:rsidR="00A501E3" w:rsidRPr="002251F8" w:rsidRDefault="00A501E3" w:rsidP="009900F9">
            <w:pPr>
              <w:spacing w:line="240" w:lineRule="auto"/>
              <w:rPr>
                <w:sz w:val="18"/>
                <w:szCs w:val="18"/>
              </w:rPr>
            </w:pPr>
            <w:r w:rsidRPr="002251F8">
              <w:rPr>
                <w:sz w:val="18"/>
                <w:szCs w:val="18"/>
              </w:rPr>
              <w:t xml:space="preserve">2.5.1. В случае проведения предварительного квалификационного отбора заказчик обязан в документации о закупке, извещении о проведении запроса котировок в электронной форме указать срок и порядок проведения такого отбора. </w:t>
            </w:r>
          </w:p>
          <w:p w14:paraId="66402CCA" w14:textId="77777777" w:rsidR="00A501E3" w:rsidRPr="002251F8" w:rsidRDefault="00A501E3" w:rsidP="009900F9">
            <w:pPr>
              <w:spacing w:line="240" w:lineRule="auto"/>
              <w:rPr>
                <w:sz w:val="18"/>
                <w:szCs w:val="18"/>
              </w:rPr>
            </w:pPr>
            <w:r w:rsidRPr="002251F8">
              <w:rPr>
                <w:sz w:val="18"/>
                <w:szCs w:val="18"/>
              </w:rPr>
              <w:t>2.5.2.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закупке, извещением о проведении запроса котировок в электронной форме.</w:t>
            </w:r>
          </w:p>
          <w:p w14:paraId="47034076" w14:textId="77777777" w:rsidR="00A501E3" w:rsidRPr="002251F8" w:rsidRDefault="00A501E3" w:rsidP="009900F9">
            <w:pPr>
              <w:spacing w:line="240" w:lineRule="auto"/>
              <w:rPr>
                <w:sz w:val="18"/>
                <w:szCs w:val="18"/>
              </w:rPr>
            </w:pPr>
            <w:r w:rsidRPr="002251F8">
              <w:rPr>
                <w:sz w:val="18"/>
                <w:szCs w:val="18"/>
              </w:rPr>
              <w:t>2.5.3. 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62CCCB1A" w14:textId="77777777" w:rsidR="00A501E3" w:rsidRPr="002251F8" w:rsidRDefault="00A501E3" w:rsidP="009900F9">
            <w:pPr>
              <w:spacing w:line="240" w:lineRule="auto"/>
              <w:rPr>
                <w:sz w:val="18"/>
                <w:szCs w:val="18"/>
              </w:rPr>
            </w:pPr>
            <w:r w:rsidRPr="002251F8">
              <w:rPr>
                <w:sz w:val="18"/>
                <w:szCs w:val="18"/>
              </w:rPr>
              <w:t>2.5.4. 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65989549" w14:textId="77777777" w:rsidR="00A501E3" w:rsidRPr="002251F8" w:rsidRDefault="00A501E3" w:rsidP="009900F9">
            <w:pPr>
              <w:spacing w:line="240" w:lineRule="auto"/>
              <w:rPr>
                <w:sz w:val="18"/>
                <w:szCs w:val="18"/>
              </w:rPr>
            </w:pPr>
            <w:r w:rsidRPr="002251F8">
              <w:rPr>
                <w:sz w:val="18"/>
                <w:szCs w:val="18"/>
              </w:rPr>
              <w:t>2.5.5. 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29A4007D" w14:textId="77777777" w:rsidR="00A501E3" w:rsidRPr="002251F8" w:rsidRDefault="00A501E3" w:rsidP="009900F9">
            <w:pPr>
              <w:spacing w:line="240" w:lineRule="auto"/>
              <w:rPr>
                <w:sz w:val="18"/>
                <w:szCs w:val="18"/>
              </w:rPr>
            </w:pPr>
            <w:r w:rsidRPr="002251F8">
              <w:rPr>
                <w:sz w:val="18"/>
                <w:szCs w:val="18"/>
              </w:rPr>
              <w:t>2.5.6. Заявки участников, которые не соответствуют квалификационным требованиям, отклоняются комиссией по осуществлению закупок.</w:t>
            </w:r>
          </w:p>
          <w:p w14:paraId="13B395A0" w14:textId="77777777" w:rsidR="00A501E3" w:rsidRPr="002917BC" w:rsidRDefault="00A501E3" w:rsidP="009900F9">
            <w:pPr>
              <w:spacing w:line="240" w:lineRule="auto"/>
              <w:rPr>
                <w:sz w:val="18"/>
                <w:szCs w:val="18"/>
              </w:rPr>
            </w:pPr>
          </w:p>
        </w:tc>
        <w:tc>
          <w:tcPr>
            <w:tcW w:w="8080" w:type="dxa"/>
          </w:tcPr>
          <w:p w14:paraId="6B7FE946" w14:textId="77777777" w:rsidR="00A501E3" w:rsidRDefault="00A501E3" w:rsidP="009900F9">
            <w:pPr>
              <w:spacing w:line="240" w:lineRule="auto"/>
              <w:rPr>
                <w:sz w:val="18"/>
                <w:szCs w:val="18"/>
              </w:rPr>
            </w:pPr>
            <w:r>
              <w:rPr>
                <w:sz w:val="18"/>
                <w:szCs w:val="18"/>
              </w:rPr>
              <w:t>Пункт 2.5 Раздела 2. «</w:t>
            </w:r>
            <w:r w:rsidRPr="002251F8">
              <w:rPr>
                <w:sz w:val="18"/>
                <w:szCs w:val="18"/>
              </w:rPr>
              <w:t>СПОСОБЫ ЗАКУПОК И ОСОБЕННОСТИ ИХ ПРОВЕДЕНИЯ</w:t>
            </w:r>
            <w:r>
              <w:rPr>
                <w:sz w:val="18"/>
                <w:szCs w:val="18"/>
              </w:rPr>
              <w:t>» изложить в следующей редакции:</w:t>
            </w:r>
          </w:p>
          <w:p w14:paraId="25250D94" w14:textId="77777777" w:rsidR="00A501E3" w:rsidRDefault="00A501E3" w:rsidP="009900F9">
            <w:pPr>
              <w:spacing w:line="240" w:lineRule="auto"/>
              <w:rPr>
                <w:sz w:val="18"/>
                <w:szCs w:val="18"/>
              </w:rPr>
            </w:pPr>
          </w:p>
          <w:p w14:paraId="1986B704" w14:textId="77777777" w:rsidR="00A501E3" w:rsidRPr="002251F8" w:rsidRDefault="00A501E3" w:rsidP="009900F9">
            <w:pPr>
              <w:spacing w:line="240" w:lineRule="auto"/>
              <w:rPr>
                <w:sz w:val="18"/>
                <w:szCs w:val="18"/>
              </w:rPr>
            </w:pPr>
            <w:r w:rsidRPr="002251F8">
              <w:rPr>
                <w:sz w:val="18"/>
                <w:szCs w:val="18"/>
              </w:rPr>
              <w:t>2.5. Особенности проведения закупок с предварительным квалификационным отбором</w:t>
            </w:r>
          </w:p>
          <w:p w14:paraId="6027DC88" w14:textId="77777777" w:rsidR="00A501E3" w:rsidRPr="002251F8" w:rsidRDefault="00A501E3" w:rsidP="009900F9">
            <w:pPr>
              <w:spacing w:line="240" w:lineRule="auto"/>
              <w:rPr>
                <w:sz w:val="18"/>
                <w:szCs w:val="18"/>
              </w:rPr>
            </w:pPr>
            <w:r w:rsidRPr="002251F8">
              <w:rPr>
                <w:sz w:val="18"/>
                <w:szCs w:val="18"/>
              </w:rPr>
              <w:t xml:space="preserve">2.5.1. В случае проведения предварительного квалификационного отбора заказчик обязан в документации о </w:t>
            </w:r>
            <w:r w:rsidRPr="00413CB5">
              <w:rPr>
                <w:sz w:val="18"/>
                <w:szCs w:val="18"/>
                <w:highlight w:val="yellow"/>
              </w:rPr>
              <w:t>конкурентной</w:t>
            </w:r>
            <w:r w:rsidRPr="002251F8">
              <w:rPr>
                <w:sz w:val="18"/>
                <w:szCs w:val="18"/>
              </w:rPr>
              <w:t xml:space="preserve"> закупке, извещении о проведении запроса котировок в электронной форме указать срок и порядок проведения такого отбора. </w:t>
            </w:r>
          </w:p>
          <w:p w14:paraId="74444391" w14:textId="77777777" w:rsidR="00A501E3" w:rsidRPr="002251F8" w:rsidRDefault="00A501E3" w:rsidP="009900F9">
            <w:pPr>
              <w:spacing w:line="240" w:lineRule="auto"/>
              <w:rPr>
                <w:sz w:val="18"/>
                <w:szCs w:val="18"/>
              </w:rPr>
            </w:pPr>
            <w:r w:rsidRPr="002251F8">
              <w:rPr>
                <w:sz w:val="18"/>
                <w:szCs w:val="18"/>
              </w:rPr>
              <w:t xml:space="preserve">2.5.2.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w:t>
            </w:r>
            <w:r w:rsidRPr="00413CB5">
              <w:rPr>
                <w:sz w:val="18"/>
                <w:szCs w:val="18"/>
                <w:highlight w:val="yellow"/>
              </w:rPr>
              <w:t>конкурентной</w:t>
            </w:r>
            <w:r w:rsidRPr="002251F8">
              <w:rPr>
                <w:sz w:val="18"/>
                <w:szCs w:val="18"/>
              </w:rPr>
              <w:t xml:space="preserve"> закупке, извещением о проведении запроса котировок в электронной форме.</w:t>
            </w:r>
          </w:p>
          <w:p w14:paraId="79E0FCAC" w14:textId="77777777" w:rsidR="00A501E3" w:rsidRPr="002251F8" w:rsidRDefault="00A501E3" w:rsidP="009900F9">
            <w:pPr>
              <w:spacing w:line="240" w:lineRule="auto"/>
              <w:rPr>
                <w:sz w:val="18"/>
                <w:szCs w:val="18"/>
              </w:rPr>
            </w:pPr>
            <w:r w:rsidRPr="002251F8">
              <w:rPr>
                <w:sz w:val="18"/>
                <w:szCs w:val="18"/>
              </w:rPr>
              <w:t xml:space="preserve">2.5.3. Заявки на участие в предварительном квалификационном отборе должны содержать информацию и документы, предусмотренные документацией о </w:t>
            </w:r>
            <w:r w:rsidRPr="00413CB5">
              <w:rPr>
                <w:sz w:val="18"/>
                <w:szCs w:val="18"/>
                <w:highlight w:val="yellow"/>
              </w:rPr>
              <w:t>конкурентной</w:t>
            </w:r>
            <w:r w:rsidRPr="002251F8">
              <w:rPr>
                <w:sz w:val="18"/>
                <w:szCs w:val="18"/>
              </w:rPr>
              <w:t xml:space="preserve">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474A3B02" w14:textId="77777777" w:rsidR="00A501E3" w:rsidRPr="002251F8" w:rsidRDefault="00A501E3" w:rsidP="009900F9">
            <w:pPr>
              <w:spacing w:line="240" w:lineRule="auto"/>
              <w:rPr>
                <w:sz w:val="18"/>
                <w:szCs w:val="18"/>
              </w:rPr>
            </w:pPr>
            <w:r w:rsidRPr="002251F8">
              <w:rPr>
                <w:sz w:val="18"/>
                <w:szCs w:val="18"/>
              </w:rPr>
              <w:t xml:space="preserve">2.5.4. При проведении </w:t>
            </w:r>
            <w:r w:rsidRPr="00413CB5">
              <w:rPr>
                <w:sz w:val="18"/>
                <w:szCs w:val="18"/>
                <w:highlight w:val="yellow"/>
              </w:rPr>
              <w:t>предварительного квалификационного отбора</w:t>
            </w:r>
            <w:r w:rsidRPr="002251F8">
              <w:rPr>
                <w:sz w:val="18"/>
                <w:szCs w:val="18"/>
              </w:rPr>
              <w:t xml:space="preserve">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05C6A48E" w14:textId="77777777" w:rsidR="00A501E3" w:rsidRPr="002251F8" w:rsidRDefault="00A501E3" w:rsidP="009900F9">
            <w:pPr>
              <w:spacing w:line="240" w:lineRule="auto"/>
              <w:rPr>
                <w:sz w:val="18"/>
                <w:szCs w:val="18"/>
              </w:rPr>
            </w:pPr>
            <w:r w:rsidRPr="002251F8">
              <w:rPr>
                <w:sz w:val="18"/>
                <w:szCs w:val="18"/>
              </w:rPr>
              <w:t xml:space="preserve">2.5.5. </w:t>
            </w:r>
            <w:r w:rsidRPr="00413CB5">
              <w:rPr>
                <w:sz w:val="18"/>
                <w:szCs w:val="18"/>
                <w:highlight w:val="yellow"/>
              </w:rPr>
              <w:t>Предварительный квалификационный отбор</w:t>
            </w:r>
            <w:r w:rsidRPr="002251F8">
              <w:rPr>
                <w:sz w:val="18"/>
                <w:szCs w:val="18"/>
              </w:rPr>
              <w:t xml:space="preserve">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30A3937C" w14:textId="77777777" w:rsidR="00A501E3" w:rsidRDefault="00A501E3" w:rsidP="009900F9">
            <w:pPr>
              <w:spacing w:line="240" w:lineRule="auto"/>
              <w:rPr>
                <w:sz w:val="18"/>
                <w:szCs w:val="18"/>
              </w:rPr>
            </w:pPr>
            <w:r w:rsidRPr="002251F8">
              <w:rPr>
                <w:sz w:val="18"/>
                <w:szCs w:val="18"/>
              </w:rPr>
              <w:t>2.5.6. Заявки участников, которые не соответствуют квалификационным требованиям, отклоняются комиссией по осуществлению закупок.</w:t>
            </w:r>
          </w:p>
        </w:tc>
      </w:tr>
      <w:tr w:rsidR="00A501E3" w14:paraId="3A13520F" w14:textId="77777777" w:rsidTr="00A501E3">
        <w:tc>
          <w:tcPr>
            <w:tcW w:w="7479" w:type="dxa"/>
          </w:tcPr>
          <w:p w14:paraId="7DEA02DF" w14:textId="77777777" w:rsidR="00A501E3" w:rsidRDefault="00A501E3" w:rsidP="009900F9">
            <w:pPr>
              <w:spacing w:line="240" w:lineRule="auto"/>
              <w:rPr>
                <w:sz w:val="18"/>
                <w:szCs w:val="18"/>
              </w:rPr>
            </w:pPr>
          </w:p>
          <w:p w14:paraId="4EE5CAAA" w14:textId="77777777" w:rsidR="00A501E3" w:rsidRDefault="00A501E3" w:rsidP="009900F9">
            <w:pPr>
              <w:spacing w:line="240" w:lineRule="auto"/>
              <w:rPr>
                <w:sz w:val="18"/>
                <w:szCs w:val="18"/>
              </w:rPr>
            </w:pPr>
          </w:p>
          <w:p w14:paraId="157D2D89" w14:textId="77777777" w:rsidR="00A501E3" w:rsidRDefault="00A501E3" w:rsidP="009900F9">
            <w:pPr>
              <w:spacing w:line="240" w:lineRule="auto"/>
              <w:rPr>
                <w:sz w:val="18"/>
                <w:szCs w:val="18"/>
              </w:rPr>
            </w:pPr>
          </w:p>
          <w:p w14:paraId="7E489272" w14:textId="77777777" w:rsidR="00A501E3" w:rsidRPr="002251F8" w:rsidRDefault="00A501E3" w:rsidP="009900F9">
            <w:pPr>
              <w:spacing w:line="240" w:lineRule="auto"/>
              <w:rPr>
                <w:sz w:val="18"/>
                <w:szCs w:val="18"/>
              </w:rPr>
            </w:pPr>
            <w:r w:rsidRPr="00413CB5">
              <w:rPr>
                <w:sz w:val="18"/>
                <w:szCs w:val="18"/>
              </w:rPr>
              <w:lastRenderedPageBreak/>
              <w:t>2.8.3.</w:t>
            </w:r>
            <w:r w:rsidRPr="00413CB5">
              <w:rPr>
                <w:sz w:val="18"/>
                <w:szCs w:val="18"/>
              </w:rPr>
              <w:tab/>
              <w:t xml:space="preserve">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 </w:t>
            </w:r>
            <w:r w:rsidRPr="003E5380">
              <w:rPr>
                <w:color w:val="FF0000"/>
                <w:sz w:val="18"/>
                <w:szCs w:val="18"/>
              </w:rPr>
              <w:t xml:space="preserve">и настоящем Положении. </w:t>
            </w:r>
          </w:p>
        </w:tc>
        <w:tc>
          <w:tcPr>
            <w:tcW w:w="8080" w:type="dxa"/>
          </w:tcPr>
          <w:p w14:paraId="412709AA" w14:textId="77777777" w:rsidR="00A501E3" w:rsidRDefault="00A501E3" w:rsidP="009900F9">
            <w:pPr>
              <w:spacing w:line="240" w:lineRule="auto"/>
              <w:rPr>
                <w:sz w:val="18"/>
                <w:szCs w:val="18"/>
              </w:rPr>
            </w:pPr>
            <w:r w:rsidRPr="00413CB5">
              <w:rPr>
                <w:sz w:val="18"/>
                <w:szCs w:val="18"/>
              </w:rPr>
              <w:lastRenderedPageBreak/>
              <w:t>Пункт 2.</w:t>
            </w:r>
            <w:r>
              <w:rPr>
                <w:sz w:val="18"/>
                <w:szCs w:val="18"/>
              </w:rPr>
              <w:t>8.3</w:t>
            </w:r>
            <w:r w:rsidRPr="00413CB5">
              <w:rPr>
                <w:sz w:val="18"/>
                <w:szCs w:val="18"/>
              </w:rPr>
              <w:t xml:space="preserve"> Раздела 2. «СПОСОБЫ ЗАКУПОК И ОСОБЕННОСТИ ИХ ПРОВЕДЕНИЯ» изложить в следующей редакции:</w:t>
            </w:r>
          </w:p>
          <w:p w14:paraId="11AA881E" w14:textId="77777777" w:rsidR="00A501E3" w:rsidRDefault="00A501E3" w:rsidP="009900F9">
            <w:pPr>
              <w:spacing w:line="240" w:lineRule="auto"/>
              <w:rPr>
                <w:sz w:val="18"/>
                <w:szCs w:val="18"/>
              </w:rPr>
            </w:pPr>
          </w:p>
          <w:p w14:paraId="563493B4" w14:textId="77777777" w:rsidR="00A501E3" w:rsidRDefault="00A501E3" w:rsidP="009900F9">
            <w:pPr>
              <w:spacing w:line="240" w:lineRule="auto"/>
              <w:rPr>
                <w:sz w:val="18"/>
                <w:szCs w:val="18"/>
              </w:rPr>
            </w:pPr>
            <w:r w:rsidRPr="00413CB5">
              <w:rPr>
                <w:sz w:val="18"/>
                <w:szCs w:val="18"/>
              </w:rPr>
              <w:lastRenderedPageBreak/>
              <w:t>2.8.3.</w:t>
            </w:r>
            <w:r w:rsidRPr="00413CB5">
              <w:rPr>
                <w:sz w:val="18"/>
                <w:szCs w:val="18"/>
              </w:rPr>
              <w:tab/>
              <w:t>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w:t>
            </w:r>
            <w:r>
              <w:rPr>
                <w:sz w:val="18"/>
                <w:szCs w:val="18"/>
              </w:rPr>
              <w:t>.</w:t>
            </w:r>
            <w:r w:rsidRPr="00413CB5">
              <w:rPr>
                <w:strike/>
                <w:sz w:val="18"/>
                <w:szCs w:val="18"/>
              </w:rPr>
              <w:t xml:space="preserve"> </w:t>
            </w:r>
          </w:p>
        </w:tc>
      </w:tr>
      <w:tr w:rsidR="00A501E3" w14:paraId="542C9F3D" w14:textId="77777777" w:rsidTr="00A501E3">
        <w:tc>
          <w:tcPr>
            <w:tcW w:w="7479" w:type="dxa"/>
          </w:tcPr>
          <w:p w14:paraId="6F201D34" w14:textId="77777777" w:rsidR="00A501E3" w:rsidRDefault="00A501E3" w:rsidP="009900F9">
            <w:pPr>
              <w:spacing w:line="240" w:lineRule="auto"/>
              <w:rPr>
                <w:sz w:val="18"/>
                <w:szCs w:val="18"/>
              </w:rPr>
            </w:pPr>
            <w:r w:rsidRPr="003E5380">
              <w:rPr>
                <w:sz w:val="18"/>
                <w:szCs w:val="18"/>
              </w:rPr>
              <w:lastRenderedPageBreak/>
              <w:t>2.8.4.</w:t>
            </w:r>
            <w:r w:rsidRPr="003E5380">
              <w:rPr>
                <w:sz w:val="18"/>
                <w:szCs w:val="18"/>
              </w:rPr>
              <w:tab/>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w:t>
            </w:r>
            <w:r w:rsidRPr="003E5380">
              <w:rPr>
                <w:color w:val="FF0000"/>
                <w:sz w:val="18"/>
                <w:szCs w:val="18"/>
              </w:rPr>
              <w:t>(непроведение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tc>
        <w:tc>
          <w:tcPr>
            <w:tcW w:w="8080" w:type="dxa"/>
          </w:tcPr>
          <w:p w14:paraId="3E0D4DE0" w14:textId="77777777" w:rsidR="00A501E3" w:rsidRDefault="00A501E3" w:rsidP="009900F9">
            <w:pPr>
              <w:spacing w:line="240" w:lineRule="auto"/>
              <w:rPr>
                <w:sz w:val="18"/>
                <w:szCs w:val="18"/>
              </w:rPr>
            </w:pPr>
            <w:r w:rsidRPr="00413CB5">
              <w:rPr>
                <w:sz w:val="18"/>
                <w:szCs w:val="18"/>
              </w:rPr>
              <w:t>Пункт 2.</w:t>
            </w:r>
            <w:r>
              <w:rPr>
                <w:sz w:val="18"/>
                <w:szCs w:val="18"/>
              </w:rPr>
              <w:t>8.4</w:t>
            </w:r>
            <w:r w:rsidRPr="00413CB5">
              <w:rPr>
                <w:sz w:val="18"/>
                <w:szCs w:val="18"/>
              </w:rPr>
              <w:t xml:space="preserve"> Раздела 2. «СПОСОБЫ ЗАКУПОК И ОСОБЕННОСТИ ИХ ПРОВЕДЕНИЯ» изложить в следующей редакции:</w:t>
            </w:r>
          </w:p>
          <w:p w14:paraId="1F715920" w14:textId="77777777" w:rsidR="00A501E3" w:rsidRDefault="00A501E3" w:rsidP="009900F9">
            <w:pPr>
              <w:spacing w:line="240" w:lineRule="auto"/>
              <w:rPr>
                <w:sz w:val="18"/>
                <w:szCs w:val="18"/>
              </w:rPr>
            </w:pPr>
          </w:p>
          <w:p w14:paraId="5A74F6CB" w14:textId="77777777" w:rsidR="00A501E3" w:rsidRPr="00413CB5" w:rsidRDefault="00A501E3" w:rsidP="009900F9">
            <w:pPr>
              <w:spacing w:line="240" w:lineRule="auto"/>
              <w:rPr>
                <w:sz w:val="18"/>
                <w:szCs w:val="18"/>
              </w:rPr>
            </w:pPr>
            <w:r w:rsidRPr="003E5380">
              <w:rPr>
                <w:sz w:val="18"/>
                <w:szCs w:val="18"/>
              </w:rPr>
              <w:t>2.8.4.</w:t>
            </w:r>
            <w:r w:rsidRPr="003E5380">
              <w:rPr>
                <w:sz w:val="18"/>
                <w:szCs w:val="18"/>
              </w:rPr>
              <w:tab/>
              <w:t xml:space="preserve">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w:t>
            </w:r>
          </w:p>
        </w:tc>
      </w:tr>
      <w:tr w:rsidR="00F51FE4" w:rsidRPr="00F51FE4" w14:paraId="750943E5" w14:textId="77777777" w:rsidTr="00A501E3">
        <w:tc>
          <w:tcPr>
            <w:tcW w:w="7479" w:type="dxa"/>
          </w:tcPr>
          <w:p w14:paraId="3A0224F7" w14:textId="55D453F3" w:rsidR="00832CF1" w:rsidRPr="00832CF1" w:rsidRDefault="00832CF1" w:rsidP="009900F9">
            <w:pPr>
              <w:spacing w:line="240" w:lineRule="auto"/>
              <w:ind w:left="360" w:firstLine="0"/>
              <w:rPr>
                <w:b/>
                <w:u w:val="single"/>
              </w:rPr>
            </w:pPr>
            <w:r>
              <w:t xml:space="preserve">4.7. </w:t>
            </w:r>
            <w:r w:rsidRPr="00832CF1">
              <w:t xml:space="preserve">Заказчик вправе применять </w:t>
            </w:r>
            <w:r w:rsidRPr="00832CF1">
              <w:rPr>
                <w:b/>
              </w:rPr>
              <w:t>процедуру закупки у единственного поставщика (исполнителя, подрядчика)</w:t>
            </w:r>
            <w:r w:rsidRPr="00832CF1">
              <w:t xml:space="preserve"> в следующих случаях: </w:t>
            </w:r>
          </w:p>
          <w:p w14:paraId="7F50F6E3" w14:textId="77777777" w:rsidR="00832CF1" w:rsidRPr="00064F11" w:rsidRDefault="00832CF1" w:rsidP="009900F9">
            <w:pPr>
              <w:pStyle w:val="a7"/>
              <w:numPr>
                <w:ilvl w:val="2"/>
                <w:numId w:val="4"/>
              </w:numPr>
              <w:spacing w:line="240" w:lineRule="auto"/>
              <w:ind w:left="0" w:firstLine="709"/>
              <w:contextualSpacing w:val="0"/>
            </w:pPr>
            <w:r w:rsidRPr="00064F11">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p>
          <w:p w14:paraId="601C6D88" w14:textId="77777777" w:rsidR="00832CF1" w:rsidRPr="00B10D14" w:rsidRDefault="00832CF1" w:rsidP="009900F9">
            <w:pPr>
              <w:pStyle w:val="a7"/>
              <w:numPr>
                <w:ilvl w:val="2"/>
                <w:numId w:val="4"/>
              </w:numPr>
              <w:spacing w:line="240" w:lineRule="auto"/>
              <w:ind w:left="0" w:firstLine="709"/>
              <w:contextualSpacing w:val="0"/>
            </w:pPr>
            <w:r w:rsidRPr="00B10D14">
              <w:t xml:space="preserve">Вследствие аварийных,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 </w:t>
            </w:r>
          </w:p>
          <w:p w14:paraId="3DA2D90B" w14:textId="77777777" w:rsidR="00832CF1" w:rsidRPr="00E15516" w:rsidRDefault="00832CF1" w:rsidP="009900F9">
            <w:pPr>
              <w:pStyle w:val="a7"/>
              <w:numPr>
                <w:ilvl w:val="2"/>
                <w:numId w:val="4"/>
              </w:numPr>
              <w:spacing w:line="240" w:lineRule="auto"/>
              <w:ind w:left="0" w:firstLine="709"/>
              <w:contextualSpacing w:val="0"/>
            </w:pPr>
            <w:r w:rsidRPr="00E15516">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B6D3E49" w14:textId="77777777" w:rsidR="00832CF1" w:rsidRPr="00E15516" w:rsidRDefault="00832CF1" w:rsidP="009900F9">
            <w:pPr>
              <w:pStyle w:val="a7"/>
              <w:numPr>
                <w:ilvl w:val="2"/>
                <w:numId w:val="4"/>
              </w:numPr>
              <w:spacing w:line="240" w:lineRule="auto"/>
              <w:ind w:left="0" w:firstLine="709"/>
              <w:contextualSpacing w:val="0"/>
            </w:pPr>
            <w:r w:rsidRPr="00E15516">
              <w:t>Круг возможных поставщиков соответствующей продукции (товаров, работ, услуг) на рынке ограничен, а именно:</w:t>
            </w:r>
          </w:p>
          <w:p w14:paraId="18FB2E58" w14:textId="77777777" w:rsidR="00832CF1" w:rsidRPr="00E15516" w:rsidRDefault="00832CF1" w:rsidP="009900F9">
            <w:pPr>
              <w:pStyle w:val="a7"/>
              <w:spacing w:line="240" w:lineRule="auto"/>
              <w:ind w:left="0" w:firstLine="709"/>
            </w:pPr>
            <w:r w:rsidRPr="00E15516">
              <w:t>а) продукция может быть получена только от одного поставщика и отсутствует ее равноценная замена;</w:t>
            </w:r>
          </w:p>
          <w:p w14:paraId="772DA5CE" w14:textId="77777777" w:rsidR="00832CF1" w:rsidRPr="00E15516" w:rsidRDefault="00832CF1" w:rsidP="009900F9">
            <w:pPr>
              <w:pStyle w:val="a7"/>
              <w:spacing w:line="240" w:lineRule="auto"/>
              <w:ind w:left="0" w:firstLine="709"/>
            </w:pPr>
            <w:r w:rsidRPr="00523272">
              <w:t>б) поставщик, является единственным официальным дилером (представителем) производителя (владельца) продукции на территории присутствия Заказчика;</w:t>
            </w:r>
            <w:r w:rsidRPr="00E15516">
              <w:t xml:space="preserve"> </w:t>
            </w:r>
          </w:p>
          <w:p w14:paraId="2D3EC6C0" w14:textId="77777777" w:rsidR="00832CF1" w:rsidRPr="008E21B4" w:rsidRDefault="00832CF1" w:rsidP="009900F9">
            <w:pPr>
              <w:pStyle w:val="a7"/>
              <w:spacing w:line="240" w:lineRule="auto"/>
              <w:ind w:left="0" w:firstLine="709"/>
            </w:pPr>
            <w:r w:rsidRPr="008E21B4">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 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14:paraId="5C5B716A" w14:textId="77777777" w:rsidR="00832CF1" w:rsidRPr="00E15516" w:rsidRDefault="00832CF1" w:rsidP="009900F9">
            <w:pPr>
              <w:pStyle w:val="a7"/>
              <w:spacing w:line="240" w:lineRule="auto"/>
              <w:ind w:left="0" w:firstLine="709"/>
            </w:pPr>
            <w:r w:rsidRPr="00E15516">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3B1ADC28" w14:textId="77777777" w:rsidR="00832CF1" w:rsidRPr="00E15516" w:rsidRDefault="00832CF1" w:rsidP="009900F9">
            <w:pPr>
              <w:pStyle w:val="a7"/>
              <w:spacing w:line="240" w:lineRule="auto"/>
              <w:ind w:left="0" w:firstLine="709"/>
            </w:pPr>
            <w:r w:rsidRPr="00E15516">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оказание услуг энергоснабжения,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14:paraId="107CAC8C" w14:textId="77777777" w:rsidR="00832CF1" w:rsidRPr="00E15516" w:rsidRDefault="00832CF1" w:rsidP="009900F9">
            <w:pPr>
              <w:pStyle w:val="a7"/>
              <w:spacing w:line="240" w:lineRule="auto"/>
              <w:ind w:left="0" w:firstLine="709"/>
            </w:pPr>
            <w:r w:rsidRPr="00E15516">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14:paraId="19F42B50" w14:textId="77777777" w:rsidR="00832CF1" w:rsidRPr="00E15516" w:rsidRDefault="00832CF1" w:rsidP="009900F9">
            <w:pPr>
              <w:pStyle w:val="a7"/>
              <w:spacing w:line="240" w:lineRule="auto"/>
              <w:ind w:left="0" w:firstLine="709"/>
            </w:pPr>
            <w:r w:rsidRPr="00E15516">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E15516">
              <w:lastRenderedPageBreak/>
              <w:t xml:space="preserve">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14:paraId="472E553C" w14:textId="77777777" w:rsidR="00832CF1" w:rsidRPr="00E15516" w:rsidRDefault="00832CF1" w:rsidP="009900F9">
            <w:pPr>
              <w:pStyle w:val="a7"/>
              <w:spacing w:line="240" w:lineRule="auto"/>
              <w:ind w:left="0" w:firstLine="709"/>
            </w:pPr>
            <w:r w:rsidRPr="00DC693F">
              <w:rPr>
                <w:highlight w:val="yellow"/>
              </w:rPr>
              <w:t>з)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услуг по бронированию билетов на проезд, гостиниц.</w:t>
            </w:r>
          </w:p>
          <w:p w14:paraId="5788A8FA" w14:textId="77777777" w:rsidR="00832CF1" w:rsidRPr="00064F11" w:rsidRDefault="00832CF1" w:rsidP="009900F9">
            <w:pPr>
              <w:pStyle w:val="a7"/>
              <w:numPr>
                <w:ilvl w:val="2"/>
                <w:numId w:val="4"/>
              </w:numPr>
              <w:spacing w:line="240" w:lineRule="auto"/>
              <w:ind w:left="0" w:firstLine="709"/>
              <w:contextualSpacing w:val="0"/>
            </w:pPr>
            <w:r w:rsidRPr="00064F11">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30C751EB" w14:textId="77777777" w:rsidR="00832CF1" w:rsidRPr="00E15516" w:rsidRDefault="00832CF1" w:rsidP="009900F9">
            <w:pPr>
              <w:pStyle w:val="a7"/>
              <w:numPr>
                <w:ilvl w:val="2"/>
                <w:numId w:val="4"/>
              </w:numPr>
              <w:spacing w:line="240" w:lineRule="auto"/>
              <w:ind w:left="0" w:firstLine="709"/>
              <w:contextualSpacing w:val="0"/>
            </w:pPr>
            <w:r w:rsidRPr="00E15516">
              <w:t>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в извещении запроса котировок в электронной форме, 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о закупке, извещении о проведении запроса котировок в электронной форме.</w:t>
            </w:r>
          </w:p>
          <w:p w14:paraId="699E68B4" w14:textId="77777777" w:rsidR="00832CF1" w:rsidRPr="00064F11" w:rsidRDefault="00832CF1" w:rsidP="009900F9">
            <w:pPr>
              <w:pStyle w:val="a7"/>
              <w:numPr>
                <w:ilvl w:val="2"/>
                <w:numId w:val="4"/>
              </w:numPr>
              <w:spacing w:line="240" w:lineRule="auto"/>
              <w:ind w:left="0" w:firstLine="709"/>
              <w:contextualSpacing w:val="0"/>
            </w:pPr>
            <w:r w:rsidRPr="00064F11">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7D23B467" w14:textId="77777777" w:rsidR="00832CF1" w:rsidRPr="00DC693F" w:rsidRDefault="00832CF1" w:rsidP="009900F9">
            <w:pPr>
              <w:pStyle w:val="a7"/>
              <w:numPr>
                <w:ilvl w:val="2"/>
                <w:numId w:val="4"/>
              </w:numPr>
              <w:spacing w:line="240" w:lineRule="auto"/>
              <w:ind w:left="0" w:firstLine="709"/>
              <w:contextualSpacing w:val="0"/>
              <w:rPr>
                <w:highlight w:val="yellow"/>
              </w:rPr>
            </w:pPr>
            <w:r w:rsidRPr="00DC693F">
              <w:rPr>
                <w:highlight w:val="yellow"/>
              </w:rPr>
              <w:t>Осуществляется закупка услуг на предоставление отдыха для детей в детских учреждениях.</w:t>
            </w:r>
          </w:p>
          <w:p w14:paraId="5DCCCCA7" w14:textId="77777777" w:rsidR="00832CF1" w:rsidRPr="00DC693F" w:rsidRDefault="00832CF1" w:rsidP="009900F9">
            <w:pPr>
              <w:pStyle w:val="a7"/>
              <w:numPr>
                <w:ilvl w:val="2"/>
                <w:numId w:val="4"/>
              </w:numPr>
              <w:spacing w:line="240" w:lineRule="auto"/>
              <w:ind w:left="0" w:firstLine="709"/>
              <w:contextualSpacing w:val="0"/>
              <w:rPr>
                <w:highlight w:val="yellow"/>
              </w:rPr>
            </w:pPr>
            <w:r w:rsidRPr="00DC693F">
              <w:rPr>
                <w:highlight w:val="yellow"/>
              </w:rPr>
              <w:t>Осуществляется закупка услуг на предоставление санаторно-курортного лечения для работников Заказчика.</w:t>
            </w:r>
          </w:p>
          <w:p w14:paraId="14D3F89D" w14:textId="77777777" w:rsidR="00832CF1" w:rsidRPr="00E15516" w:rsidRDefault="00832CF1" w:rsidP="009900F9">
            <w:pPr>
              <w:pStyle w:val="a7"/>
              <w:numPr>
                <w:ilvl w:val="2"/>
                <w:numId w:val="4"/>
              </w:numPr>
              <w:spacing w:line="240" w:lineRule="auto"/>
              <w:ind w:left="0" w:firstLine="709"/>
              <w:contextualSpacing w:val="0"/>
            </w:pPr>
            <w:r w:rsidRPr="00E15516">
              <w:t>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p>
          <w:p w14:paraId="22F55FA0" w14:textId="77777777" w:rsidR="00832CF1" w:rsidRPr="00E15516" w:rsidRDefault="00832CF1" w:rsidP="009900F9">
            <w:pPr>
              <w:pStyle w:val="a7"/>
              <w:numPr>
                <w:ilvl w:val="2"/>
                <w:numId w:val="4"/>
              </w:numPr>
              <w:spacing w:line="240" w:lineRule="auto"/>
              <w:ind w:left="0" w:firstLine="709"/>
              <w:contextualSpacing w:val="0"/>
            </w:pPr>
            <w:r w:rsidRPr="00E15516">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с привлечением для выполнения договора третьего лица (субподрядчика).</w:t>
            </w:r>
          </w:p>
          <w:p w14:paraId="3A6246A1" w14:textId="5D459C70" w:rsidR="00832CF1" w:rsidRPr="00E15516" w:rsidRDefault="00832CF1" w:rsidP="009900F9">
            <w:pPr>
              <w:pStyle w:val="a7"/>
              <w:numPr>
                <w:ilvl w:val="2"/>
                <w:numId w:val="4"/>
              </w:numPr>
              <w:spacing w:line="240" w:lineRule="auto"/>
              <w:ind w:left="0" w:firstLine="709"/>
              <w:contextualSpacing w:val="0"/>
            </w:pPr>
            <w:r w:rsidRPr="00506108">
              <w:rPr>
                <w:highlight w:val="green"/>
              </w:rPr>
              <w:t>Осуществляется закупка на оказание услуг почтовой связи</w:t>
            </w:r>
            <w:r w:rsidR="00DC693F" w:rsidRPr="00506108">
              <w:rPr>
                <w:highlight w:val="green"/>
              </w:rPr>
              <w:t>.</w:t>
            </w:r>
            <w:r w:rsidRPr="00506108">
              <w:rPr>
                <w:highlight w:val="green"/>
              </w:rPr>
              <w:t xml:space="preserve"> </w:t>
            </w:r>
            <w:r w:rsidRPr="00064F11">
              <w:rPr>
                <w:highlight w:val="yellow"/>
              </w:rPr>
              <w:t>с АО «Почта России».</w:t>
            </w:r>
          </w:p>
          <w:p w14:paraId="673C6F98" w14:textId="77777777" w:rsidR="00832CF1" w:rsidRPr="00E15516" w:rsidRDefault="00832CF1" w:rsidP="009900F9">
            <w:pPr>
              <w:pStyle w:val="a7"/>
              <w:numPr>
                <w:ilvl w:val="2"/>
                <w:numId w:val="4"/>
              </w:numPr>
              <w:spacing w:line="240" w:lineRule="auto"/>
              <w:ind w:left="0" w:firstLine="709"/>
              <w:contextualSpacing w:val="0"/>
            </w:pPr>
            <w:r w:rsidRPr="00E15516">
              <w:t>Закупки у Участника, предложившего наилучшие условия после Участника, являвшегося Победителем, если:</w:t>
            </w:r>
          </w:p>
          <w:p w14:paraId="149203A5" w14:textId="77777777" w:rsidR="00832CF1" w:rsidRPr="00E15516" w:rsidRDefault="00832CF1" w:rsidP="009900F9">
            <w:pPr>
              <w:pStyle w:val="a7"/>
              <w:spacing w:line="240" w:lineRule="auto"/>
              <w:ind w:left="0" w:firstLine="709"/>
            </w:pPr>
            <w:r w:rsidRPr="00E15516">
              <w:t>- договор с Поставщиком расторгнут по решению суда в связи с существенным нарушением исполнения условий Договора Поставщиком;</w:t>
            </w:r>
          </w:p>
          <w:p w14:paraId="40A29A39" w14:textId="77777777" w:rsidR="00832CF1" w:rsidRPr="00E15516" w:rsidRDefault="00832CF1" w:rsidP="009900F9">
            <w:pPr>
              <w:pStyle w:val="a7"/>
              <w:spacing w:line="240" w:lineRule="auto"/>
              <w:ind w:left="0" w:firstLine="709"/>
              <w:rPr>
                <w:u w:val="single"/>
                <w:lang w:eastAsia="en-US"/>
              </w:rPr>
            </w:pPr>
            <w:r w:rsidRPr="00E15516">
              <w:t xml:space="preserve">- заказчик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390348E9" w14:textId="77777777" w:rsidR="00832CF1" w:rsidRPr="00E15516" w:rsidRDefault="00832CF1" w:rsidP="009900F9">
            <w:pPr>
              <w:pStyle w:val="a7"/>
              <w:spacing w:line="240" w:lineRule="auto"/>
              <w:ind w:left="0" w:firstLine="709"/>
            </w:pPr>
            <w:r w:rsidRPr="00E15516">
              <w:lastRenderedPageBreak/>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4E10E211" w14:textId="77777777" w:rsidR="00832CF1" w:rsidRPr="00E15516" w:rsidRDefault="00832CF1" w:rsidP="009900F9">
            <w:pPr>
              <w:pStyle w:val="a7"/>
              <w:numPr>
                <w:ilvl w:val="2"/>
                <w:numId w:val="4"/>
              </w:numPr>
              <w:spacing w:line="240" w:lineRule="auto"/>
              <w:ind w:left="0" w:firstLine="709"/>
              <w:contextualSpacing w:val="0"/>
            </w:pPr>
            <w:r w:rsidRPr="00E15516">
              <w:t>Осуществляется закупка на заключение договора аренды недвижимого имущества.</w:t>
            </w:r>
          </w:p>
          <w:p w14:paraId="78BD94B1" w14:textId="77777777" w:rsidR="00832CF1" w:rsidRPr="00064F11" w:rsidRDefault="00832CF1" w:rsidP="009900F9">
            <w:pPr>
              <w:pStyle w:val="a7"/>
              <w:numPr>
                <w:ilvl w:val="2"/>
                <w:numId w:val="4"/>
              </w:numPr>
              <w:spacing w:line="240" w:lineRule="auto"/>
              <w:ind w:left="0" w:firstLine="709"/>
              <w:contextualSpacing w:val="0"/>
            </w:pPr>
            <w:r w:rsidRPr="00064F11">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1BFE476F" w14:textId="77777777" w:rsidR="00832CF1" w:rsidRPr="00064F11" w:rsidRDefault="00832CF1" w:rsidP="009900F9">
            <w:pPr>
              <w:pStyle w:val="a7"/>
              <w:numPr>
                <w:ilvl w:val="2"/>
                <w:numId w:val="4"/>
              </w:numPr>
              <w:spacing w:line="240" w:lineRule="auto"/>
              <w:ind w:left="0" w:firstLine="709"/>
              <w:contextualSpacing w:val="0"/>
            </w:pPr>
            <w:r w:rsidRPr="00064F11">
              <w:t>При возникновении потребности в опубликовании информации в конкретных СМИ (печатном или электронном издании), удовлетворяющим потребностям Заказчика.</w:t>
            </w:r>
          </w:p>
          <w:p w14:paraId="05072DFE" w14:textId="77777777" w:rsidR="00832CF1" w:rsidRPr="00064F11" w:rsidRDefault="00832CF1" w:rsidP="009900F9">
            <w:pPr>
              <w:pStyle w:val="a7"/>
              <w:numPr>
                <w:ilvl w:val="2"/>
                <w:numId w:val="4"/>
              </w:numPr>
              <w:spacing w:line="240" w:lineRule="auto"/>
              <w:ind w:left="0" w:firstLine="709"/>
              <w:contextualSpacing w:val="0"/>
            </w:pPr>
            <w:r w:rsidRPr="00064F11">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 </w:t>
            </w:r>
          </w:p>
          <w:p w14:paraId="7F7C1361" w14:textId="77777777" w:rsidR="00832CF1" w:rsidRPr="00E15516" w:rsidRDefault="00832CF1" w:rsidP="009900F9">
            <w:pPr>
              <w:pStyle w:val="a7"/>
              <w:numPr>
                <w:ilvl w:val="2"/>
                <w:numId w:val="4"/>
              </w:numPr>
              <w:spacing w:line="240" w:lineRule="auto"/>
              <w:ind w:left="0" w:firstLine="709"/>
              <w:contextualSpacing w:val="0"/>
            </w:pPr>
            <w:r w:rsidRPr="00E15516">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56007396" w14:textId="77777777" w:rsidR="00832CF1" w:rsidRPr="00E15516" w:rsidRDefault="00832CF1" w:rsidP="009900F9">
            <w:pPr>
              <w:pStyle w:val="a7"/>
              <w:numPr>
                <w:ilvl w:val="2"/>
                <w:numId w:val="4"/>
              </w:numPr>
              <w:spacing w:line="240" w:lineRule="auto"/>
              <w:ind w:left="0" w:firstLine="709"/>
              <w:contextualSpacing w:val="0"/>
            </w:pPr>
            <w:r w:rsidRPr="00E15516">
              <w:t>Осуществляется закупка на приобретение исключительных и неисключительных прав на программы для ЭВМ с конечным пользователем и базы данных.</w:t>
            </w:r>
          </w:p>
          <w:p w14:paraId="6A5F2B5D" w14:textId="77777777" w:rsidR="00832CF1" w:rsidRPr="00E15516" w:rsidRDefault="00832CF1" w:rsidP="009900F9">
            <w:pPr>
              <w:pStyle w:val="a7"/>
              <w:numPr>
                <w:ilvl w:val="2"/>
                <w:numId w:val="4"/>
              </w:numPr>
              <w:spacing w:line="240" w:lineRule="auto"/>
              <w:ind w:left="0" w:firstLine="709"/>
              <w:contextualSpacing w:val="0"/>
            </w:pPr>
            <w:r w:rsidRPr="00E15516">
              <w:t>Осуществляется закупка товаров, работ, услуг, предусмотренные пунктами 8.9.8, 9.8.19, 10.8.6 и 11.7.6 настоящего Положения.</w:t>
            </w:r>
          </w:p>
          <w:p w14:paraId="600F81E0" w14:textId="77777777" w:rsidR="00832CF1" w:rsidRPr="00E15516" w:rsidRDefault="00832CF1" w:rsidP="009900F9">
            <w:pPr>
              <w:pStyle w:val="a7"/>
              <w:numPr>
                <w:ilvl w:val="2"/>
                <w:numId w:val="4"/>
              </w:numPr>
              <w:spacing w:line="240" w:lineRule="auto"/>
              <w:ind w:left="0" w:firstLine="709"/>
              <w:contextualSpacing w:val="0"/>
            </w:pPr>
            <w:r w:rsidRPr="00E15516">
              <w:t>Осуществляется закупка товаров, работ, услуг, стоимость которых не превышает пятьсот тысяч рублей,</w:t>
            </w:r>
            <w:r w:rsidRPr="00E15516">
              <w:rPr>
                <w:rFonts w:asciiTheme="minorHAnsi" w:eastAsiaTheme="minorHAnsi" w:hAnsiTheme="minorHAnsi" w:cstheme="minorBidi"/>
                <w:sz w:val="18"/>
                <w:szCs w:val="18"/>
                <w:lang w:eastAsia="en-US"/>
              </w:rPr>
              <w:t xml:space="preserve"> </w:t>
            </w:r>
            <w:r w:rsidRPr="00E15516">
              <w:t>если годовая выручка заказчика за отчётный финансовый год составляет более чем пять миллиардов рублей;</w:t>
            </w:r>
          </w:p>
          <w:p w14:paraId="4DF64837" w14:textId="77777777" w:rsidR="00832CF1" w:rsidRPr="00E15516" w:rsidRDefault="00832CF1" w:rsidP="009900F9">
            <w:pPr>
              <w:pStyle w:val="a7"/>
              <w:numPr>
                <w:ilvl w:val="2"/>
                <w:numId w:val="4"/>
              </w:numPr>
              <w:spacing w:line="240" w:lineRule="auto"/>
              <w:ind w:left="0" w:firstLine="720"/>
              <w:contextualSpacing w:val="0"/>
            </w:pPr>
            <w:r w:rsidRPr="00E15516">
              <w:t>Заключение договора управления между хозяйственным обществом и управляющей организацией по передаче ей полномочий единоличного исполнительного органа.</w:t>
            </w:r>
          </w:p>
          <w:p w14:paraId="4C30FFD9" w14:textId="7FC3DA1F" w:rsidR="00352F4C" w:rsidRPr="00F51FE4" w:rsidRDefault="00352F4C" w:rsidP="009900F9">
            <w:pPr>
              <w:pStyle w:val="2"/>
              <w:numPr>
                <w:ilvl w:val="0"/>
                <w:numId w:val="0"/>
              </w:numPr>
              <w:spacing w:line="240" w:lineRule="auto"/>
              <w:ind w:right="-46"/>
              <w:rPr>
                <w:sz w:val="18"/>
                <w:szCs w:val="18"/>
              </w:rPr>
            </w:pPr>
          </w:p>
        </w:tc>
        <w:tc>
          <w:tcPr>
            <w:tcW w:w="8080" w:type="dxa"/>
          </w:tcPr>
          <w:p w14:paraId="5668CE5A" w14:textId="61912909" w:rsidR="00934A6F" w:rsidRDefault="00934A6F" w:rsidP="009900F9">
            <w:pPr>
              <w:spacing w:line="240" w:lineRule="auto"/>
              <w:ind w:left="360" w:firstLine="0"/>
              <w:rPr>
                <w:b/>
              </w:rPr>
            </w:pPr>
            <w:r>
              <w:rPr>
                <w:b/>
              </w:rPr>
              <w:lastRenderedPageBreak/>
              <w:t>Пункт</w:t>
            </w:r>
            <w:r w:rsidRPr="00934A6F">
              <w:rPr>
                <w:b/>
              </w:rPr>
              <w:t xml:space="preserve"> 4.7. изложить в следующей редакции:</w:t>
            </w:r>
          </w:p>
          <w:p w14:paraId="33003EB4" w14:textId="77777777" w:rsidR="00064F11" w:rsidRPr="00064F11" w:rsidRDefault="00064F11" w:rsidP="009900F9">
            <w:pPr>
              <w:spacing w:line="240" w:lineRule="auto"/>
              <w:ind w:left="360" w:hanging="360"/>
              <w:rPr>
                <w:b/>
                <w:u w:val="single"/>
              </w:rPr>
            </w:pPr>
            <w:r w:rsidRPr="00064F11">
              <w:rPr>
                <w:b/>
              </w:rPr>
              <w:t xml:space="preserve">4.7. Заказчик вправе применять процедуру закупки у единственного поставщика (исполнителя, подрядчика) в следующих случаях: </w:t>
            </w:r>
          </w:p>
          <w:p w14:paraId="11E00DAE" w14:textId="77777777" w:rsidR="00064F11" w:rsidRPr="009A65F8" w:rsidRDefault="00064F11" w:rsidP="009900F9">
            <w:pPr>
              <w:pStyle w:val="a7"/>
              <w:numPr>
                <w:ilvl w:val="2"/>
                <w:numId w:val="23"/>
              </w:numPr>
              <w:spacing w:line="240" w:lineRule="auto"/>
              <w:ind w:left="0" w:firstLine="709"/>
            </w:pPr>
            <w:r w:rsidRPr="009A65F8">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p>
          <w:p w14:paraId="5B798A40" w14:textId="77777777" w:rsidR="00064F11" w:rsidRDefault="00064F11" w:rsidP="009900F9">
            <w:pPr>
              <w:pStyle w:val="a7"/>
              <w:numPr>
                <w:ilvl w:val="2"/>
                <w:numId w:val="23"/>
              </w:numPr>
              <w:spacing w:line="240" w:lineRule="auto"/>
              <w:ind w:left="0" w:firstLine="709"/>
            </w:pPr>
            <w:r>
              <w:t xml:space="preserve">Вследствие аварийных,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 </w:t>
            </w:r>
          </w:p>
          <w:p w14:paraId="60B9A25F" w14:textId="77777777" w:rsidR="00064F11" w:rsidRDefault="00064F11" w:rsidP="009900F9">
            <w:pPr>
              <w:pStyle w:val="a7"/>
              <w:numPr>
                <w:ilvl w:val="2"/>
                <w:numId w:val="23"/>
              </w:numPr>
              <w:spacing w:line="240" w:lineRule="auto"/>
              <w:ind w:left="0" w:firstLine="709"/>
            </w:pPr>
            <w:r>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4C9710A5" w14:textId="77777777" w:rsidR="00064F11" w:rsidRDefault="00064F11" w:rsidP="009900F9">
            <w:pPr>
              <w:pStyle w:val="a7"/>
              <w:numPr>
                <w:ilvl w:val="2"/>
                <w:numId w:val="23"/>
              </w:numPr>
              <w:spacing w:line="240" w:lineRule="auto"/>
              <w:ind w:left="0" w:firstLine="709"/>
            </w:pPr>
            <w:r>
              <w:t>Круг возможных поставщиков соответствующей продукции (товаров, работ, услуг) на рынке ограничен, а именно:</w:t>
            </w:r>
          </w:p>
          <w:p w14:paraId="5A6666A0" w14:textId="77777777" w:rsidR="00064F11" w:rsidRDefault="00064F11" w:rsidP="009900F9">
            <w:pPr>
              <w:pStyle w:val="a7"/>
              <w:spacing w:line="240" w:lineRule="auto"/>
              <w:ind w:left="0" w:firstLine="709"/>
            </w:pPr>
            <w:r>
              <w:t>а) продукция может быть получена только от одного поставщика и отсутствует ее равноценная замена;</w:t>
            </w:r>
          </w:p>
          <w:p w14:paraId="257BFC6A" w14:textId="77777777" w:rsidR="00064F11" w:rsidRDefault="00064F11" w:rsidP="009900F9">
            <w:pPr>
              <w:pStyle w:val="a7"/>
              <w:spacing w:line="240" w:lineRule="auto"/>
              <w:ind w:left="0" w:firstLine="709"/>
            </w:pPr>
            <w:r>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208F44C1" w14:textId="77777777" w:rsidR="00064F11" w:rsidRDefault="00064F11" w:rsidP="009900F9">
            <w:pPr>
              <w:pStyle w:val="a7"/>
              <w:spacing w:line="240" w:lineRule="auto"/>
              <w:ind w:left="0" w:firstLine="709"/>
            </w:pPr>
            <w:r>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 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14:paraId="334D5636" w14:textId="77777777" w:rsidR="00064F11" w:rsidRDefault="00064F11" w:rsidP="009900F9">
            <w:pPr>
              <w:pStyle w:val="a7"/>
              <w:spacing w:line="240" w:lineRule="auto"/>
              <w:ind w:left="0" w:firstLine="709"/>
            </w:pPr>
            <w:r>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38F13500" w14:textId="77777777" w:rsidR="00064F11" w:rsidRDefault="00064F11" w:rsidP="009900F9">
            <w:pPr>
              <w:pStyle w:val="a7"/>
              <w:spacing w:line="240" w:lineRule="auto"/>
              <w:ind w:left="0" w:firstLine="709"/>
            </w:pPr>
            <w:r>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оказание услуг энергоснабжения,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14:paraId="188B239C" w14:textId="77777777" w:rsidR="00064F11" w:rsidRDefault="00064F11" w:rsidP="009900F9">
            <w:pPr>
              <w:pStyle w:val="a7"/>
              <w:spacing w:line="240" w:lineRule="auto"/>
              <w:ind w:left="0" w:firstLine="709"/>
            </w:pPr>
            <w:r>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14:paraId="2CE1CCA6" w14:textId="77777777" w:rsidR="00064F11" w:rsidRDefault="00064F11" w:rsidP="009900F9">
            <w:pPr>
              <w:pStyle w:val="a7"/>
              <w:spacing w:line="240" w:lineRule="auto"/>
              <w:ind w:left="0" w:firstLine="709"/>
            </w:pPr>
            <w:r>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14:paraId="32F26186" w14:textId="77777777" w:rsidR="00064F11" w:rsidRPr="00064F11" w:rsidRDefault="00064F11" w:rsidP="009900F9">
            <w:pPr>
              <w:pStyle w:val="a7"/>
              <w:numPr>
                <w:ilvl w:val="2"/>
                <w:numId w:val="23"/>
              </w:numPr>
              <w:spacing w:line="240" w:lineRule="auto"/>
              <w:ind w:left="0" w:firstLine="709"/>
            </w:pPr>
            <w:r w:rsidRPr="00064F11">
              <w:lastRenderedPageBreak/>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1794277A" w14:textId="77777777" w:rsidR="00064F11" w:rsidRPr="00064F11" w:rsidRDefault="00064F11" w:rsidP="009900F9">
            <w:pPr>
              <w:pStyle w:val="a7"/>
              <w:numPr>
                <w:ilvl w:val="2"/>
                <w:numId w:val="23"/>
              </w:numPr>
              <w:spacing w:line="240" w:lineRule="auto"/>
              <w:ind w:left="0" w:firstLine="709"/>
            </w:pPr>
            <w:r w:rsidRPr="00064F11">
              <w:t>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в извещении запроса котировок в электронной форме, 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о закупке, извещении о проведении запроса котировок в электронной форме.</w:t>
            </w:r>
          </w:p>
          <w:p w14:paraId="29BB25F9" w14:textId="77777777" w:rsidR="00064F11" w:rsidRPr="00064F11" w:rsidRDefault="00064F11" w:rsidP="009900F9">
            <w:pPr>
              <w:pStyle w:val="a7"/>
              <w:numPr>
                <w:ilvl w:val="2"/>
                <w:numId w:val="23"/>
              </w:numPr>
              <w:spacing w:line="240" w:lineRule="auto"/>
              <w:ind w:left="0" w:firstLine="709"/>
            </w:pPr>
            <w:r w:rsidRPr="00064F11">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300EB5B" w14:textId="77777777" w:rsidR="00064F11" w:rsidRDefault="00064F11" w:rsidP="009900F9">
            <w:pPr>
              <w:pStyle w:val="a7"/>
              <w:numPr>
                <w:ilvl w:val="2"/>
                <w:numId w:val="23"/>
              </w:numPr>
              <w:spacing w:line="240" w:lineRule="auto"/>
              <w:ind w:left="0" w:firstLine="709"/>
            </w:pPr>
            <w:r>
              <w:t>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p>
          <w:p w14:paraId="1551CE43" w14:textId="77777777" w:rsidR="00064F11" w:rsidRDefault="00064F11" w:rsidP="009900F9">
            <w:pPr>
              <w:pStyle w:val="a7"/>
              <w:numPr>
                <w:ilvl w:val="2"/>
                <w:numId w:val="23"/>
              </w:numPr>
              <w:spacing w:line="240" w:lineRule="auto"/>
              <w:ind w:left="0" w:firstLine="709"/>
            </w:pPr>
            <w:r>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с привлечением для выполнения договора третьего лица (субподрядчика).</w:t>
            </w:r>
          </w:p>
          <w:p w14:paraId="7E62AFC3" w14:textId="44531C74" w:rsidR="00064F11" w:rsidRDefault="00064F11" w:rsidP="009900F9">
            <w:pPr>
              <w:pStyle w:val="a7"/>
              <w:numPr>
                <w:ilvl w:val="2"/>
                <w:numId w:val="23"/>
              </w:numPr>
              <w:spacing w:line="240" w:lineRule="auto"/>
              <w:ind w:left="0" w:firstLine="709"/>
            </w:pPr>
            <w:r>
              <w:rPr>
                <w:highlight w:val="green"/>
              </w:rPr>
              <w:t xml:space="preserve">Осуществляется закупка на оказание услуг почтовой связи. </w:t>
            </w:r>
          </w:p>
          <w:p w14:paraId="2AFDBA5C" w14:textId="77777777" w:rsidR="00064F11" w:rsidRDefault="00064F11" w:rsidP="009900F9">
            <w:pPr>
              <w:pStyle w:val="a7"/>
              <w:numPr>
                <w:ilvl w:val="2"/>
                <w:numId w:val="23"/>
              </w:numPr>
              <w:spacing w:line="240" w:lineRule="auto"/>
              <w:ind w:left="0" w:firstLine="709"/>
            </w:pPr>
            <w:r>
              <w:t>Закупки у Участника, предложившего наилучшие условия после Участника, являвшегося Победителем, если:</w:t>
            </w:r>
          </w:p>
          <w:p w14:paraId="62E33243" w14:textId="77777777" w:rsidR="00064F11" w:rsidRDefault="00064F11" w:rsidP="009900F9">
            <w:pPr>
              <w:pStyle w:val="a7"/>
              <w:spacing w:line="240" w:lineRule="auto"/>
              <w:ind w:left="0" w:firstLine="709"/>
            </w:pPr>
            <w:r>
              <w:t>- договор с Поставщиком расторгнут по решению суда в связи с существенным нарушением исполнения условий Договора Поставщиком;</w:t>
            </w:r>
          </w:p>
          <w:p w14:paraId="410C222F" w14:textId="77777777" w:rsidR="00064F11" w:rsidRDefault="00064F11" w:rsidP="009900F9">
            <w:pPr>
              <w:pStyle w:val="a7"/>
              <w:spacing w:line="240" w:lineRule="auto"/>
              <w:ind w:left="0" w:firstLine="709"/>
              <w:rPr>
                <w:u w:val="single"/>
              </w:rPr>
            </w:pPr>
            <w:r>
              <w:t xml:space="preserve">- заказчик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98849DB" w14:textId="77777777" w:rsidR="00064F11" w:rsidRDefault="00064F11" w:rsidP="009900F9">
            <w:pPr>
              <w:pStyle w:val="a7"/>
              <w:spacing w:line="240" w:lineRule="auto"/>
              <w:ind w:left="0" w:firstLine="709"/>
            </w:pPr>
            <w:r>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4C8615CC" w14:textId="77777777" w:rsidR="00064F11" w:rsidRDefault="00064F11" w:rsidP="009900F9">
            <w:pPr>
              <w:pStyle w:val="a7"/>
              <w:numPr>
                <w:ilvl w:val="2"/>
                <w:numId w:val="23"/>
              </w:numPr>
              <w:spacing w:line="240" w:lineRule="auto"/>
              <w:ind w:left="0" w:firstLine="709"/>
            </w:pPr>
            <w:r>
              <w:t>Осуществляется закупка на заключение договора аренды недвижимого имущества.</w:t>
            </w:r>
          </w:p>
          <w:p w14:paraId="4EFF18A3" w14:textId="77777777" w:rsidR="00064F11" w:rsidRPr="00064F11" w:rsidRDefault="00064F11" w:rsidP="009900F9">
            <w:pPr>
              <w:pStyle w:val="a7"/>
              <w:numPr>
                <w:ilvl w:val="2"/>
                <w:numId w:val="23"/>
              </w:numPr>
              <w:spacing w:line="240" w:lineRule="auto"/>
              <w:ind w:left="0" w:firstLine="709"/>
            </w:pPr>
            <w:r w:rsidRPr="00064F11">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2B6103C7" w14:textId="77777777" w:rsidR="00064F11" w:rsidRPr="00064F11" w:rsidRDefault="00064F11" w:rsidP="009900F9">
            <w:pPr>
              <w:pStyle w:val="a7"/>
              <w:numPr>
                <w:ilvl w:val="2"/>
                <w:numId w:val="23"/>
              </w:numPr>
              <w:spacing w:line="240" w:lineRule="auto"/>
              <w:ind w:left="0" w:firstLine="709"/>
            </w:pPr>
            <w:r w:rsidRPr="00064F11">
              <w:t>При возникновении потребности в опубликовании информации в конкретных СМИ (печатном или электронном издании), удовлетворяющим потребностям Заказчика.</w:t>
            </w:r>
          </w:p>
          <w:p w14:paraId="43DAA59C" w14:textId="77777777" w:rsidR="00064F11" w:rsidRPr="00064F11" w:rsidRDefault="00064F11" w:rsidP="009900F9">
            <w:pPr>
              <w:pStyle w:val="a7"/>
              <w:numPr>
                <w:ilvl w:val="2"/>
                <w:numId w:val="23"/>
              </w:numPr>
              <w:spacing w:line="240" w:lineRule="auto"/>
              <w:ind w:left="0" w:firstLine="709"/>
            </w:pPr>
            <w:r w:rsidRPr="00064F11">
              <w:t xml:space="preserve">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w:t>
            </w:r>
            <w:r w:rsidRPr="00064F11">
              <w:lastRenderedPageBreak/>
              <w:t xml:space="preserve">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 </w:t>
            </w:r>
          </w:p>
          <w:p w14:paraId="361033FB" w14:textId="77777777" w:rsidR="00064F11" w:rsidRDefault="00064F11" w:rsidP="009900F9">
            <w:pPr>
              <w:pStyle w:val="a7"/>
              <w:numPr>
                <w:ilvl w:val="2"/>
                <w:numId w:val="23"/>
              </w:numPr>
              <w:spacing w:line="240" w:lineRule="auto"/>
              <w:ind w:left="0" w:firstLine="709"/>
            </w:pPr>
            <w:r>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26A6E3A6" w14:textId="77777777" w:rsidR="00064F11" w:rsidRDefault="00064F11" w:rsidP="009900F9">
            <w:pPr>
              <w:pStyle w:val="a7"/>
              <w:numPr>
                <w:ilvl w:val="2"/>
                <w:numId w:val="23"/>
              </w:numPr>
              <w:spacing w:line="240" w:lineRule="auto"/>
              <w:ind w:left="0" w:firstLine="709"/>
            </w:pPr>
            <w:r>
              <w:t>Осуществляется закупка на приобретение исключительных и неисключительных прав на программы для ЭВМ с конечным пользователем и базы данных.</w:t>
            </w:r>
          </w:p>
          <w:p w14:paraId="6B782B5F" w14:textId="77777777" w:rsidR="00064F11" w:rsidRDefault="00064F11" w:rsidP="009900F9">
            <w:pPr>
              <w:pStyle w:val="a7"/>
              <w:numPr>
                <w:ilvl w:val="2"/>
                <w:numId w:val="23"/>
              </w:numPr>
              <w:spacing w:line="240" w:lineRule="auto"/>
              <w:ind w:left="0" w:firstLine="709"/>
            </w:pPr>
            <w:r>
              <w:t>Осуществляется закупка товаров, работ, услуг, предусмотренные пунктами 8.9.8, 9.8.19, 10.8.6 и 11.7.6 настоящего Положения.</w:t>
            </w:r>
          </w:p>
          <w:p w14:paraId="7C24D411" w14:textId="77777777" w:rsidR="00064F11" w:rsidRDefault="00064F11" w:rsidP="009900F9">
            <w:pPr>
              <w:pStyle w:val="a7"/>
              <w:numPr>
                <w:ilvl w:val="2"/>
                <w:numId w:val="23"/>
              </w:numPr>
              <w:spacing w:line="240" w:lineRule="auto"/>
              <w:ind w:left="0" w:firstLine="709"/>
            </w:pPr>
            <w:r>
              <w:t>Осуществляется закупка товаров, работ, услуг, стоимость которых не превышает пятьсот тысяч рублей,</w:t>
            </w:r>
            <w:r>
              <w:rPr>
                <w:sz w:val="18"/>
                <w:szCs w:val="18"/>
              </w:rPr>
              <w:t xml:space="preserve"> </w:t>
            </w:r>
            <w:r>
              <w:t>если годовая выручка заказчика за отчётный финансовый год составляет более чем пять миллиардов рублей;</w:t>
            </w:r>
          </w:p>
          <w:p w14:paraId="2BE89A6C" w14:textId="77777777" w:rsidR="00064F11" w:rsidRDefault="00064F11" w:rsidP="009900F9">
            <w:pPr>
              <w:pStyle w:val="a7"/>
              <w:numPr>
                <w:ilvl w:val="2"/>
                <w:numId w:val="23"/>
              </w:numPr>
              <w:spacing w:line="240" w:lineRule="auto"/>
              <w:ind w:left="0" w:firstLine="720"/>
            </w:pPr>
            <w:r>
              <w:t>Заключение договора управления между хозяйственным обществом и управляющей организацией по передаче ей полномочий единоличного исполнительного органа.</w:t>
            </w:r>
          </w:p>
          <w:p w14:paraId="0ED3F922" w14:textId="4D84EEA4" w:rsidR="00352F4C" w:rsidRPr="00F51FE4" w:rsidRDefault="00352F4C" w:rsidP="009900F9">
            <w:pPr>
              <w:pStyle w:val="a7"/>
              <w:spacing w:line="240" w:lineRule="auto"/>
              <w:ind w:firstLine="0"/>
              <w:contextualSpacing w:val="0"/>
              <w:rPr>
                <w:b/>
                <w:sz w:val="18"/>
                <w:szCs w:val="18"/>
              </w:rPr>
            </w:pPr>
          </w:p>
        </w:tc>
      </w:tr>
      <w:tr w:rsidR="00F51FE4" w:rsidRPr="00F51FE4" w14:paraId="5212DE3F" w14:textId="77777777" w:rsidTr="00A501E3">
        <w:tc>
          <w:tcPr>
            <w:tcW w:w="7479" w:type="dxa"/>
          </w:tcPr>
          <w:p w14:paraId="1B55CF90" w14:textId="77777777" w:rsidR="003E20F1" w:rsidRPr="00F51FE4" w:rsidRDefault="003E20F1" w:rsidP="009900F9">
            <w:pPr>
              <w:pStyle w:val="2"/>
              <w:numPr>
                <w:ilvl w:val="0"/>
                <w:numId w:val="0"/>
              </w:numPr>
              <w:spacing w:line="240" w:lineRule="auto"/>
              <w:ind w:right="-46"/>
              <w:rPr>
                <w:sz w:val="18"/>
                <w:szCs w:val="18"/>
              </w:rPr>
            </w:pPr>
          </w:p>
        </w:tc>
        <w:tc>
          <w:tcPr>
            <w:tcW w:w="8080" w:type="dxa"/>
          </w:tcPr>
          <w:p w14:paraId="2C8E453A" w14:textId="6F640B13" w:rsidR="00BB4295" w:rsidRPr="00974D22" w:rsidRDefault="00BB4295" w:rsidP="009900F9">
            <w:pPr>
              <w:autoSpaceDE w:val="0"/>
              <w:autoSpaceDN w:val="0"/>
              <w:adjustRightInd w:val="0"/>
              <w:spacing w:line="240" w:lineRule="auto"/>
              <w:ind w:firstLine="0"/>
              <w:jc w:val="left"/>
              <w:rPr>
                <w:b/>
              </w:rPr>
            </w:pPr>
            <w:r w:rsidRPr="00974D22">
              <w:rPr>
                <w:b/>
              </w:rPr>
              <w:t xml:space="preserve">п. 5.2.1. </w:t>
            </w:r>
            <w:r w:rsidR="00974D22" w:rsidRPr="00974D22">
              <w:rPr>
                <w:b/>
              </w:rPr>
              <w:t xml:space="preserve">дополнить подпунктом 11) следующего содержания: </w:t>
            </w:r>
          </w:p>
          <w:p w14:paraId="00515079" w14:textId="77777777" w:rsidR="00BB4295" w:rsidRDefault="00BB4295" w:rsidP="009900F9">
            <w:pPr>
              <w:pStyle w:val="a7"/>
              <w:spacing w:line="240" w:lineRule="auto"/>
              <w:ind w:left="0" w:hanging="20"/>
              <w:rPr>
                <w:sz w:val="18"/>
                <w:szCs w:val="18"/>
              </w:rPr>
            </w:pPr>
          </w:p>
          <w:p w14:paraId="46089397" w14:textId="71409DCB" w:rsidR="003E20F1" w:rsidRPr="00A30153" w:rsidRDefault="00A30153" w:rsidP="009900F9">
            <w:pPr>
              <w:pStyle w:val="a7"/>
              <w:spacing w:line="240" w:lineRule="auto"/>
              <w:ind w:left="0" w:hanging="20"/>
            </w:pPr>
            <w:r>
              <w:t>11) О</w:t>
            </w:r>
            <w:r w:rsidR="00BB4295" w:rsidRPr="00A30153">
              <w:t>тсутствие сведений об участнике закупки в реестре иностранных агентов, предусмотренном Федеральным законом от 14.07.2022 №255-ФЗ «О контроле за деятельностью лиц, находящихся под иностранным влиянием».</w:t>
            </w:r>
          </w:p>
        </w:tc>
      </w:tr>
      <w:tr w:rsidR="008640AB" w:rsidRPr="00F51FE4" w14:paraId="7E0128B2" w14:textId="77777777" w:rsidTr="00A501E3">
        <w:tc>
          <w:tcPr>
            <w:tcW w:w="7479" w:type="dxa"/>
          </w:tcPr>
          <w:p w14:paraId="0E3C9B36" w14:textId="77777777" w:rsidR="008640AB" w:rsidRDefault="008640AB" w:rsidP="009900F9">
            <w:pPr>
              <w:spacing w:line="240" w:lineRule="auto"/>
              <w:rPr>
                <w:sz w:val="18"/>
                <w:szCs w:val="18"/>
              </w:rPr>
            </w:pPr>
          </w:p>
          <w:p w14:paraId="461B13A6" w14:textId="77777777" w:rsidR="008640AB" w:rsidRDefault="008640AB" w:rsidP="009900F9">
            <w:pPr>
              <w:spacing w:line="240" w:lineRule="auto"/>
              <w:rPr>
                <w:sz w:val="18"/>
                <w:szCs w:val="18"/>
              </w:rPr>
            </w:pPr>
          </w:p>
          <w:p w14:paraId="17CDA784" w14:textId="77777777" w:rsidR="008640AB" w:rsidRDefault="008640AB" w:rsidP="009900F9">
            <w:pPr>
              <w:spacing w:line="240" w:lineRule="auto"/>
              <w:rPr>
                <w:sz w:val="18"/>
                <w:szCs w:val="18"/>
              </w:rPr>
            </w:pPr>
          </w:p>
          <w:p w14:paraId="47A02F1F" w14:textId="77777777" w:rsidR="008640AB" w:rsidRDefault="008640AB" w:rsidP="009900F9">
            <w:pPr>
              <w:spacing w:line="240" w:lineRule="auto"/>
              <w:rPr>
                <w:sz w:val="18"/>
                <w:szCs w:val="18"/>
              </w:rPr>
            </w:pPr>
          </w:p>
          <w:p w14:paraId="673C8CA1" w14:textId="77777777" w:rsidR="008640AB" w:rsidRDefault="008640AB" w:rsidP="009900F9">
            <w:pPr>
              <w:spacing w:line="240" w:lineRule="auto"/>
              <w:rPr>
                <w:sz w:val="18"/>
                <w:szCs w:val="18"/>
              </w:rPr>
            </w:pPr>
          </w:p>
          <w:p w14:paraId="18EBEA90" w14:textId="77777777" w:rsidR="008640AB" w:rsidRDefault="008640AB" w:rsidP="009900F9">
            <w:pPr>
              <w:spacing w:line="240" w:lineRule="auto"/>
              <w:rPr>
                <w:sz w:val="18"/>
                <w:szCs w:val="18"/>
              </w:rPr>
            </w:pPr>
          </w:p>
          <w:p w14:paraId="2D924345" w14:textId="77777777" w:rsidR="008640AB" w:rsidRDefault="008640AB" w:rsidP="009900F9">
            <w:pPr>
              <w:spacing w:line="240" w:lineRule="auto"/>
              <w:rPr>
                <w:sz w:val="18"/>
                <w:szCs w:val="18"/>
              </w:rPr>
            </w:pPr>
          </w:p>
          <w:p w14:paraId="5F2B874E" w14:textId="77777777" w:rsidR="008640AB" w:rsidRPr="0086662A" w:rsidRDefault="008640AB" w:rsidP="009900F9">
            <w:pPr>
              <w:spacing w:line="240" w:lineRule="auto"/>
              <w:rPr>
                <w:sz w:val="18"/>
                <w:szCs w:val="18"/>
              </w:rPr>
            </w:pPr>
            <w:r w:rsidRPr="0086662A">
              <w:rPr>
                <w:sz w:val="18"/>
                <w:szCs w:val="18"/>
              </w:rPr>
              <w:t>15.11.1.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3F2A1FD" w14:textId="77777777" w:rsidR="008640AB" w:rsidRPr="0086662A" w:rsidRDefault="008640AB" w:rsidP="009900F9">
            <w:pPr>
              <w:spacing w:line="240" w:lineRule="auto"/>
              <w:rPr>
                <w:sz w:val="18"/>
                <w:szCs w:val="18"/>
              </w:rPr>
            </w:pPr>
            <w:r w:rsidRPr="0086662A">
              <w:rPr>
                <w:sz w:val="18"/>
                <w:szCs w:val="18"/>
              </w:rPr>
              <w:t xml:space="preserve">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2E3D3AE8" w14:textId="77777777" w:rsidR="008640AB" w:rsidRPr="0086662A" w:rsidRDefault="008640AB" w:rsidP="009900F9">
            <w:pPr>
              <w:spacing w:line="240" w:lineRule="auto"/>
              <w:rPr>
                <w:sz w:val="18"/>
                <w:szCs w:val="18"/>
              </w:rPr>
            </w:pPr>
            <w:r w:rsidRPr="0086662A">
              <w:rPr>
                <w:sz w:val="18"/>
                <w:szCs w:val="1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w:t>
            </w:r>
            <w:r>
              <w:rPr>
                <w:sz w:val="18"/>
                <w:szCs w:val="18"/>
              </w:rPr>
              <w:t>рственных и муниципальных нужд»</w:t>
            </w:r>
            <w:r w:rsidRPr="0086662A">
              <w:rPr>
                <w:sz w:val="18"/>
                <w:szCs w:val="18"/>
              </w:rPr>
              <w:t>;</w:t>
            </w:r>
          </w:p>
          <w:p w14:paraId="7E09A181" w14:textId="77777777" w:rsidR="008640AB" w:rsidRPr="0086662A" w:rsidRDefault="008640AB" w:rsidP="009900F9">
            <w:pPr>
              <w:spacing w:line="240" w:lineRule="auto"/>
              <w:rPr>
                <w:sz w:val="18"/>
                <w:szCs w:val="18"/>
              </w:rPr>
            </w:pPr>
            <w:r w:rsidRPr="0086662A">
              <w:rPr>
                <w:sz w:val="18"/>
                <w:szCs w:val="18"/>
              </w:rPr>
              <w:t>3) независимая гарантия не может быть отозвана выдавшим ее гарантом;</w:t>
            </w:r>
          </w:p>
          <w:p w14:paraId="5285E027" w14:textId="77777777" w:rsidR="008640AB" w:rsidRPr="0086662A" w:rsidRDefault="008640AB" w:rsidP="009900F9">
            <w:pPr>
              <w:spacing w:line="240" w:lineRule="auto"/>
              <w:rPr>
                <w:sz w:val="18"/>
                <w:szCs w:val="18"/>
              </w:rPr>
            </w:pPr>
            <w:r w:rsidRPr="0086662A">
              <w:rPr>
                <w:sz w:val="18"/>
                <w:szCs w:val="18"/>
              </w:rPr>
              <w:t>4) независимая гарантия должна содержать:</w:t>
            </w:r>
          </w:p>
          <w:p w14:paraId="74F50F9B" w14:textId="77777777" w:rsidR="008640AB" w:rsidRPr="0086662A" w:rsidRDefault="008640AB" w:rsidP="009900F9">
            <w:pPr>
              <w:spacing w:line="240" w:lineRule="auto"/>
              <w:rPr>
                <w:sz w:val="18"/>
                <w:szCs w:val="18"/>
              </w:rPr>
            </w:pPr>
            <w:r w:rsidRPr="0086662A">
              <w:rPr>
                <w:sz w:val="18"/>
                <w:szCs w:val="1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864AC89" w14:textId="77777777" w:rsidR="008640AB" w:rsidRPr="0086662A" w:rsidRDefault="008640AB" w:rsidP="009900F9">
            <w:pPr>
              <w:spacing w:line="240" w:lineRule="auto"/>
              <w:rPr>
                <w:sz w:val="18"/>
                <w:szCs w:val="18"/>
              </w:rPr>
            </w:pPr>
            <w:r w:rsidRPr="0086662A">
              <w:rPr>
                <w:sz w:val="18"/>
                <w:szCs w:val="18"/>
              </w:rPr>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45E28019" w14:textId="493BEE18" w:rsidR="008640AB" w:rsidRPr="00F51FE4" w:rsidRDefault="008640AB" w:rsidP="009900F9">
            <w:pPr>
              <w:pStyle w:val="2"/>
              <w:numPr>
                <w:ilvl w:val="0"/>
                <w:numId w:val="0"/>
              </w:numPr>
              <w:spacing w:line="240" w:lineRule="auto"/>
              <w:ind w:right="-46"/>
              <w:rPr>
                <w:sz w:val="18"/>
                <w:szCs w:val="18"/>
              </w:rPr>
            </w:pPr>
            <w:r w:rsidRPr="0086662A">
              <w:rPr>
                <w:sz w:val="18"/>
                <w:szCs w:val="1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tc>
        <w:tc>
          <w:tcPr>
            <w:tcW w:w="8080" w:type="dxa"/>
          </w:tcPr>
          <w:p w14:paraId="1B29DEF8" w14:textId="77777777" w:rsidR="008640AB" w:rsidRDefault="008640AB" w:rsidP="009900F9">
            <w:pPr>
              <w:spacing w:line="240" w:lineRule="auto"/>
              <w:rPr>
                <w:sz w:val="18"/>
                <w:szCs w:val="18"/>
              </w:rPr>
            </w:pPr>
            <w:r>
              <w:rPr>
                <w:sz w:val="18"/>
                <w:szCs w:val="18"/>
              </w:rPr>
              <w:lastRenderedPageBreak/>
              <w:t xml:space="preserve">Пункт 15.11.1 </w:t>
            </w:r>
            <w:r w:rsidRPr="0086662A">
              <w:rPr>
                <w:sz w:val="18"/>
                <w:szCs w:val="18"/>
              </w:rPr>
              <w:t>Раздела 15.</w:t>
            </w:r>
            <w:r w:rsidRPr="0086662A">
              <w:rPr>
                <w:sz w:val="18"/>
                <w:szCs w:val="18"/>
              </w:rPr>
              <w:tab/>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Pr>
                <w:sz w:val="18"/>
                <w:szCs w:val="18"/>
              </w:rPr>
              <w:t>» дополнить подпунктом 5:</w:t>
            </w:r>
          </w:p>
          <w:p w14:paraId="305B982D" w14:textId="77777777" w:rsidR="008640AB" w:rsidRDefault="008640AB" w:rsidP="009900F9">
            <w:pPr>
              <w:spacing w:line="240" w:lineRule="auto"/>
              <w:rPr>
                <w:sz w:val="18"/>
                <w:szCs w:val="18"/>
              </w:rPr>
            </w:pPr>
          </w:p>
          <w:p w14:paraId="44E9C625" w14:textId="77777777" w:rsidR="008640AB" w:rsidRPr="0086662A" w:rsidRDefault="008640AB" w:rsidP="009900F9">
            <w:pPr>
              <w:spacing w:line="240" w:lineRule="auto"/>
              <w:rPr>
                <w:sz w:val="18"/>
                <w:szCs w:val="18"/>
              </w:rPr>
            </w:pPr>
            <w:r w:rsidRPr="0086662A">
              <w:rPr>
                <w:sz w:val="18"/>
                <w:szCs w:val="18"/>
              </w:rPr>
              <w:t>15.11.1.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57636470" w14:textId="77777777" w:rsidR="008640AB" w:rsidRPr="0086662A" w:rsidRDefault="008640AB" w:rsidP="009900F9">
            <w:pPr>
              <w:spacing w:line="240" w:lineRule="auto"/>
              <w:rPr>
                <w:sz w:val="18"/>
                <w:szCs w:val="18"/>
              </w:rPr>
            </w:pPr>
            <w:r w:rsidRPr="0086662A">
              <w:rPr>
                <w:sz w:val="18"/>
                <w:szCs w:val="18"/>
              </w:rPr>
              <w:t xml:space="preserve">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1B110537" w14:textId="77777777" w:rsidR="008640AB" w:rsidRPr="0086662A" w:rsidRDefault="008640AB" w:rsidP="009900F9">
            <w:pPr>
              <w:spacing w:line="240" w:lineRule="auto"/>
              <w:rPr>
                <w:sz w:val="18"/>
                <w:szCs w:val="18"/>
              </w:rPr>
            </w:pPr>
            <w:r w:rsidRPr="0086662A">
              <w:rPr>
                <w:sz w:val="18"/>
                <w:szCs w:val="18"/>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7701D15D" w14:textId="77777777" w:rsidR="008640AB" w:rsidRPr="0086662A" w:rsidRDefault="008640AB" w:rsidP="009900F9">
            <w:pPr>
              <w:spacing w:line="240" w:lineRule="auto"/>
              <w:rPr>
                <w:sz w:val="18"/>
                <w:szCs w:val="18"/>
              </w:rPr>
            </w:pPr>
            <w:r w:rsidRPr="0086662A">
              <w:rPr>
                <w:sz w:val="18"/>
                <w:szCs w:val="18"/>
              </w:rPr>
              <w:t>3) независимая гарантия не может быть отозвана выдавшим ее гарантом;</w:t>
            </w:r>
          </w:p>
          <w:p w14:paraId="1BC9DA71" w14:textId="77777777" w:rsidR="008640AB" w:rsidRPr="0086662A" w:rsidRDefault="008640AB" w:rsidP="009900F9">
            <w:pPr>
              <w:spacing w:line="240" w:lineRule="auto"/>
              <w:rPr>
                <w:sz w:val="18"/>
                <w:szCs w:val="18"/>
              </w:rPr>
            </w:pPr>
            <w:r w:rsidRPr="0086662A">
              <w:rPr>
                <w:sz w:val="18"/>
                <w:szCs w:val="18"/>
              </w:rPr>
              <w:t>4) независимая гарантия должна содержать:</w:t>
            </w:r>
          </w:p>
          <w:p w14:paraId="29CDEC0E" w14:textId="77777777" w:rsidR="008640AB" w:rsidRPr="0086662A" w:rsidRDefault="008640AB" w:rsidP="009900F9">
            <w:pPr>
              <w:spacing w:line="240" w:lineRule="auto"/>
              <w:rPr>
                <w:sz w:val="18"/>
                <w:szCs w:val="18"/>
              </w:rPr>
            </w:pPr>
            <w:r w:rsidRPr="0086662A">
              <w:rPr>
                <w:sz w:val="18"/>
                <w:szCs w:val="1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BE5A81B" w14:textId="77777777" w:rsidR="008640AB" w:rsidRPr="0086662A" w:rsidRDefault="008640AB" w:rsidP="009900F9">
            <w:pPr>
              <w:spacing w:line="240" w:lineRule="auto"/>
              <w:rPr>
                <w:sz w:val="18"/>
                <w:szCs w:val="18"/>
              </w:rPr>
            </w:pPr>
            <w:r w:rsidRPr="0086662A">
              <w:rPr>
                <w:sz w:val="18"/>
                <w:szCs w:val="18"/>
              </w:rPr>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146EF78B" w14:textId="77777777" w:rsidR="008640AB" w:rsidRPr="0086662A" w:rsidRDefault="008640AB" w:rsidP="009900F9">
            <w:pPr>
              <w:spacing w:line="240" w:lineRule="auto"/>
              <w:rPr>
                <w:sz w:val="18"/>
                <w:szCs w:val="18"/>
              </w:rPr>
            </w:pPr>
            <w:r w:rsidRPr="0086662A">
              <w:rPr>
                <w:sz w:val="18"/>
                <w:szCs w:val="1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D59182D" w14:textId="001B39E9" w:rsidR="008640AB" w:rsidRPr="00974D22" w:rsidRDefault="008640AB" w:rsidP="009900F9">
            <w:pPr>
              <w:autoSpaceDE w:val="0"/>
              <w:autoSpaceDN w:val="0"/>
              <w:adjustRightInd w:val="0"/>
              <w:spacing w:line="240" w:lineRule="auto"/>
              <w:rPr>
                <w:b/>
              </w:rPr>
            </w:pPr>
            <w:r w:rsidRPr="00D71CCE">
              <w:rPr>
                <w:sz w:val="18"/>
                <w:szCs w:val="18"/>
                <w:highlight w:val="yellow"/>
              </w:rPr>
              <w:t>5</w:t>
            </w:r>
            <w:r w:rsidRPr="0086662A">
              <w:rPr>
                <w:sz w:val="18"/>
                <w:szCs w:val="18"/>
                <w:highlight w:val="yellow"/>
              </w:rPr>
              <w:t>) независимая гарантия должна соответствовать дополнительным требованиям, устанавливаемым законодательством Российской Федерации.</w:t>
            </w:r>
          </w:p>
        </w:tc>
      </w:tr>
      <w:tr w:rsidR="008640AB" w:rsidRPr="00F51FE4" w14:paraId="367F9D01" w14:textId="77777777" w:rsidTr="00A501E3">
        <w:tc>
          <w:tcPr>
            <w:tcW w:w="7479" w:type="dxa"/>
          </w:tcPr>
          <w:p w14:paraId="58B6F68B" w14:textId="77777777" w:rsidR="008640AB" w:rsidRDefault="008640AB" w:rsidP="009900F9">
            <w:pPr>
              <w:spacing w:line="240" w:lineRule="auto"/>
              <w:rPr>
                <w:sz w:val="18"/>
                <w:szCs w:val="18"/>
              </w:rPr>
            </w:pPr>
          </w:p>
          <w:p w14:paraId="7E1D21C3" w14:textId="77777777" w:rsidR="008640AB" w:rsidRDefault="008640AB" w:rsidP="009900F9">
            <w:pPr>
              <w:spacing w:line="240" w:lineRule="auto"/>
              <w:rPr>
                <w:sz w:val="18"/>
                <w:szCs w:val="18"/>
              </w:rPr>
            </w:pPr>
          </w:p>
          <w:p w14:paraId="3EA52BED" w14:textId="77777777" w:rsidR="008640AB" w:rsidRDefault="008640AB" w:rsidP="009900F9">
            <w:pPr>
              <w:spacing w:line="240" w:lineRule="auto"/>
              <w:rPr>
                <w:sz w:val="18"/>
                <w:szCs w:val="18"/>
              </w:rPr>
            </w:pPr>
          </w:p>
          <w:p w14:paraId="61930720" w14:textId="77777777" w:rsidR="008640AB" w:rsidRDefault="008640AB" w:rsidP="009900F9">
            <w:pPr>
              <w:spacing w:line="240" w:lineRule="auto"/>
              <w:rPr>
                <w:sz w:val="18"/>
                <w:szCs w:val="18"/>
              </w:rPr>
            </w:pPr>
          </w:p>
          <w:p w14:paraId="60854345" w14:textId="77777777" w:rsidR="008640AB" w:rsidRDefault="008640AB" w:rsidP="009900F9">
            <w:pPr>
              <w:spacing w:line="240" w:lineRule="auto"/>
              <w:rPr>
                <w:sz w:val="18"/>
                <w:szCs w:val="18"/>
              </w:rPr>
            </w:pPr>
          </w:p>
          <w:p w14:paraId="73729670" w14:textId="77777777" w:rsidR="008640AB" w:rsidRDefault="008640AB" w:rsidP="009900F9">
            <w:pPr>
              <w:spacing w:line="240" w:lineRule="auto"/>
              <w:rPr>
                <w:sz w:val="18"/>
                <w:szCs w:val="18"/>
              </w:rPr>
            </w:pPr>
          </w:p>
          <w:p w14:paraId="0E0247DE" w14:textId="77777777" w:rsidR="008640AB" w:rsidRPr="0086662A" w:rsidRDefault="008640AB" w:rsidP="009900F9">
            <w:pPr>
              <w:spacing w:line="240" w:lineRule="auto"/>
              <w:rPr>
                <w:sz w:val="18"/>
                <w:szCs w:val="18"/>
              </w:rPr>
            </w:pPr>
            <w:r w:rsidRPr="0086662A">
              <w:rPr>
                <w:sz w:val="18"/>
                <w:szCs w:val="18"/>
              </w:rPr>
              <w:t xml:space="preserve">15.16. В документации о конкурентной закупке заказчик вправе </w:t>
            </w:r>
            <w:r w:rsidRPr="00D71CCE">
              <w:rPr>
                <w:color w:val="FF0000"/>
                <w:sz w:val="18"/>
                <w:szCs w:val="18"/>
              </w:rPr>
              <w:t xml:space="preserve">(на усмотрение Заказчика) </w:t>
            </w:r>
            <w:r w:rsidRPr="0086662A">
              <w:rPr>
                <w:sz w:val="18"/>
                <w:szCs w:val="18"/>
              </w:rPr>
              <w:t>установить обязанность представления следующих информации и документов:</w:t>
            </w:r>
          </w:p>
          <w:p w14:paraId="088BC8D3" w14:textId="77777777" w:rsidR="008640AB" w:rsidRPr="0086662A" w:rsidRDefault="008640AB" w:rsidP="009900F9">
            <w:pPr>
              <w:spacing w:line="240" w:lineRule="auto"/>
              <w:rPr>
                <w:sz w:val="18"/>
                <w:szCs w:val="18"/>
              </w:rPr>
            </w:pPr>
            <w:r w:rsidRPr="0086662A">
              <w:rPr>
                <w:sz w:val="18"/>
                <w:szCs w:val="1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A3EA77" w14:textId="77777777" w:rsidR="008640AB" w:rsidRPr="0086662A" w:rsidRDefault="008640AB" w:rsidP="009900F9">
            <w:pPr>
              <w:spacing w:line="240" w:lineRule="auto"/>
              <w:rPr>
                <w:sz w:val="18"/>
                <w:szCs w:val="18"/>
              </w:rPr>
            </w:pPr>
            <w:r w:rsidRPr="0086662A">
              <w:rPr>
                <w:sz w:val="18"/>
                <w:szCs w:val="1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C66D0B1" w14:textId="77777777" w:rsidR="008640AB" w:rsidRPr="0086662A" w:rsidRDefault="008640AB" w:rsidP="009900F9">
            <w:pPr>
              <w:spacing w:line="240" w:lineRule="auto"/>
              <w:rPr>
                <w:sz w:val="18"/>
                <w:szCs w:val="18"/>
              </w:rPr>
            </w:pPr>
            <w:r w:rsidRPr="0086662A">
              <w:rPr>
                <w:sz w:val="18"/>
                <w:szCs w:val="1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F60DAB5" w14:textId="77777777" w:rsidR="008640AB" w:rsidRPr="0086662A" w:rsidRDefault="008640AB" w:rsidP="009900F9">
            <w:pPr>
              <w:spacing w:line="240" w:lineRule="auto"/>
              <w:rPr>
                <w:sz w:val="18"/>
                <w:szCs w:val="18"/>
              </w:rPr>
            </w:pPr>
            <w:r w:rsidRPr="0086662A">
              <w:rPr>
                <w:sz w:val="18"/>
                <w:szCs w:val="1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1B34BBD" w14:textId="77777777" w:rsidR="008640AB" w:rsidRPr="0086662A" w:rsidRDefault="008640AB" w:rsidP="009900F9">
            <w:pPr>
              <w:spacing w:line="240" w:lineRule="auto"/>
              <w:rPr>
                <w:sz w:val="18"/>
                <w:szCs w:val="18"/>
              </w:rPr>
            </w:pPr>
            <w:r w:rsidRPr="0086662A">
              <w:rPr>
                <w:sz w:val="18"/>
                <w:szCs w:val="1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66D606A" w14:textId="77777777" w:rsidR="008640AB" w:rsidRPr="0086662A" w:rsidRDefault="008640AB" w:rsidP="009900F9">
            <w:pPr>
              <w:spacing w:line="240" w:lineRule="auto"/>
              <w:rPr>
                <w:sz w:val="18"/>
                <w:szCs w:val="18"/>
              </w:rPr>
            </w:pPr>
            <w:r w:rsidRPr="0086662A">
              <w:rPr>
                <w:sz w:val="18"/>
                <w:szCs w:val="18"/>
              </w:rPr>
              <w:t>а) индивидуальным предпринимателем, если участником такой закупки является индивидуальный предприниматель;</w:t>
            </w:r>
          </w:p>
          <w:p w14:paraId="7D18724F" w14:textId="77777777" w:rsidR="008640AB" w:rsidRPr="0086662A" w:rsidRDefault="008640AB" w:rsidP="009900F9">
            <w:pPr>
              <w:spacing w:line="240" w:lineRule="auto"/>
              <w:rPr>
                <w:sz w:val="18"/>
                <w:szCs w:val="18"/>
              </w:rPr>
            </w:pPr>
            <w:r w:rsidRPr="0086662A">
              <w:rPr>
                <w:sz w:val="18"/>
                <w:szCs w:val="1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DE63C8F" w14:textId="77777777" w:rsidR="008640AB" w:rsidRPr="0086662A" w:rsidRDefault="008640AB" w:rsidP="009900F9">
            <w:pPr>
              <w:spacing w:line="240" w:lineRule="auto"/>
              <w:rPr>
                <w:sz w:val="18"/>
                <w:szCs w:val="18"/>
              </w:rPr>
            </w:pPr>
            <w:r w:rsidRPr="0086662A">
              <w:rPr>
                <w:sz w:val="18"/>
                <w:szCs w:val="1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74ADF72A" w14:textId="77777777" w:rsidR="008640AB" w:rsidRPr="0086662A" w:rsidRDefault="008640AB" w:rsidP="009900F9">
            <w:pPr>
              <w:spacing w:line="240" w:lineRule="auto"/>
              <w:rPr>
                <w:sz w:val="18"/>
                <w:szCs w:val="18"/>
              </w:rPr>
            </w:pPr>
            <w:r w:rsidRPr="0086662A">
              <w:rPr>
                <w:sz w:val="18"/>
                <w:szCs w:val="1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0EFEF75" w14:textId="77777777" w:rsidR="008640AB" w:rsidRPr="0086662A" w:rsidRDefault="008640AB" w:rsidP="009900F9">
            <w:pPr>
              <w:spacing w:line="240" w:lineRule="auto"/>
              <w:rPr>
                <w:sz w:val="18"/>
                <w:szCs w:val="18"/>
              </w:rPr>
            </w:pPr>
            <w:r w:rsidRPr="0086662A">
              <w:rPr>
                <w:sz w:val="18"/>
                <w:szCs w:val="1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FC2363F" w14:textId="77777777" w:rsidR="008640AB" w:rsidRPr="0086662A" w:rsidRDefault="008640AB" w:rsidP="009900F9">
            <w:pPr>
              <w:spacing w:line="240" w:lineRule="auto"/>
              <w:rPr>
                <w:sz w:val="18"/>
                <w:szCs w:val="18"/>
              </w:rPr>
            </w:pPr>
            <w:r w:rsidRPr="0086662A">
              <w:rPr>
                <w:sz w:val="18"/>
                <w:szCs w:val="1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8A7C116" w14:textId="77777777" w:rsidR="008640AB" w:rsidRPr="0086662A" w:rsidRDefault="008640AB" w:rsidP="009900F9">
            <w:pPr>
              <w:spacing w:line="240" w:lineRule="auto"/>
              <w:rPr>
                <w:sz w:val="18"/>
                <w:szCs w:val="18"/>
              </w:rPr>
            </w:pPr>
            <w:r w:rsidRPr="0086662A">
              <w:rPr>
                <w:sz w:val="18"/>
                <w:szCs w:val="18"/>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6A75DA8" w14:textId="77777777" w:rsidR="008640AB" w:rsidRPr="0086662A" w:rsidRDefault="008640AB" w:rsidP="009900F9">
            <w:pPr>
              <w:spacing w:line="240" w:lineRule="auto"/>
              <w:rPr>
                <w:sz w:val="18"/>
                <w:szCs w:val="18"/>
              </w:rPr>
            </w:pPr>
            <w:r w:rsidRPr="0086662A">
              <w:rPr>
                <w:sz w:val="18"/>
                <w:szCs w:val="1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DC0C8D3" w14:textId="77777777" w:rsidR="008640AB" w:rsidRPr="0086662A" w:rsidRDefault="008640AB" w:rsidP="009900F9">
            <w:pPr>
              <w:spacing w:line="240" w:lineRule="auto"/>
              <w:rPr>
                <w:sz w:val="18"/>
                <w:szCs w:val="18"/>
              </w:rPr>
            </w:pPr>
            <w:r w:rsidRPr="0086662A">
              <w:rPr>
                <w:sz w:val="18"/>
                <w:szCs w:val="1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7E53BD8" w14:textId="77777777" w:rsidR="008640AB" w:rsidRPr="0086662A" w:rsidRDefault="008640AB" w:rsidP="009900F9">
            <w:pPr>
              <w:spacing w:line="240" w:lineRule="auto"/>
              <w:rPr>
                <w:sz w:val="18"/>
                <w:szCs w:val="18"/>
              </w:rPr>
            </w:pPr>
            <w:r w:rsidRPr="0086662A">
              <w:rPr>
                <w:sz w:val="18"/>
                <w:szCs w:val="1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35843E" w14:textId="77777777" w:rsidR="008640AB" w:rsidRPr="0086662A" w:rsidRDefault="008640AB" w:rsidP="009900F9">
            <w:pPr>
              <w:spacing w:line="240" w:lineRule="auto"/>
              <w:rPr>
                <w:sz w:val="18"/>
                <w:szCs w:val="18"/>
              </w:rPr>
            </w:pPr>
            <w:r w:rsidRPr="0086662A">
              <w:rPr>
                <w:sz w:val="18"/>
                <w:szCs w:val="18"/>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01F0FE6" w14:textId="77777777" w:rsidR="008640AB" w:rsidRPr="0086662A" w:rsidRDefault="008640AB" w:rsidP="009900F9">
            <w:pPr>
              <w:spacing w:line="240" w:lineRule="auto"/>
              <w:rPr>
                <w:sz w:val="18"/>
                <w:szCs w:val="18"/>
              </w:rPr>
            </w:pPr>
            <w:r w:rsidRPr="0086662A">
              <w:rPr>
                <w:sz w:val="18"/>
                <w:szCs w:val="1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B1A812" w14:textId="77777777" w:rsidR="008640AB" w:rsidRPr="0086662A" w:rsidRDefault="008640AB" w:rsidP="009900F9">
            <w:pPr>
              <w:spacing w:line="240" w:lineRule="auto"/>
              <w:rPr>
                <w:sz w:val="18"/>
                <w:szCs w:val="18"/>
              </w:rPr>
            </w:pPr>
            <w:r w:rsidRPr="0086662A">
              <w:rPr>
                <w:sz w:val="18"/>
                <w:szCs w:val="1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489993F" w14:textId="77777777" w:rsidR="008640AB" w:rsidRPr="0086662A" w:rsidRDefault="008640AB" w:rsidP="009900F9">
            <w:pPr>
              <w:spacing w:line="240" w:lineRule="auto"/>
              <w:rPr>
                <w:sz w:val="18"/>
                <w:szCs w:val="18"/>
              </w:rPr>
            </w:pPr>
            <w:r w:rsidRPr="0086662A">
              <w:rPr>
                <w:sz w:val="18"/>
                <w:szCs w:val="1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DC8F682" w14:textId="77777777" w:rsidR="008640AB" w:rsidRPr="0086662A" w:rsidRDefault="008640AB" w:rsidP="009900F9">
            <w:pPr>
              <w:spacing w:line="240" w:lineRule="auto"/>
              <w:rPr>
                <w:sz w:val="18"/>
                <w:szCs w:val="18"/>
              </w:rPr>
            </w:pPr>
            <w:r w:rsidRPr="0086662A">
              <w:rPr>
                <w:sz w:val="18"/>
                <w:szCs w:val="1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1A58CED" w14:textId="77777777" w:rsidR="008640AB" w:rsidRPr="0086662A" w:rsidRDefault="008640AB" w:rsidP="009900F9">
            <w:pPr>
              <w:spacing w:line="240" w:lineRule="auto"/>
              <w:rPr>
                <w:sz w:val="18"/>
                <w:szCs w:val="18"/>
              </w:rPr>
            </w:pPr>
            <w:r w:rsidRPr="0086662A">
              <w:rPr>
                <w:sz w:val="18"/>
                <w:szCs w:val="1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71C46AC" w14:textId="77777777" w:rsidR="008640AB" w:rsidRPr="0086662A" w:rsidRDefault="008640AB" w:rsidP="009900F9">
            <w:pPr>
              <w:spacing w:line="240" w:lineRule="auto"/>
              <w:rPr>
                <w:sz w:val="18"/>
                <w:szCs w:val="18"/>
              </w:rPr>
            </w:pPr>
            <w:r w:rsidRPr="0086662A">
              <w:rPr>
                <w:sz w:val="18"/>
                <w:szCs w:val="1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2D027F4" w14:textId="77777777" w:rsidR="008640AB" w:rsidRPr="0086662A" w:rsidRDefault="008640AB" w:rsidP="009900F9">
            <w:pPr>
              <w:spacing w:line="240" w:lineRule="auto"/>
              <w:rPr>
                <w:sz w:val="18"/>
                <w:szCs w:val="18"/>
              </w:rPr>
            </w:pPr>
            <w:r w:rsidRPr="0086662A">
              <w:rPr>
                <w:sz w:val="18"/>
                <w:szCs w:val="1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6996BAB" w14:textId="77777777" w:rsidR="008640AB" w:rsidRPr="0086662A" w:rsidRDefault="008640AB" w:rsidP="009900F9">
            <w:pPr>
              <w:spacing w:line="240" w:lineRule="auto"/>
              <w:rPr>
                <w:sz w:val="18"/>
                <w:szCs w:val="18"/>
              </w:rPr>
            </w:pPr>
            <w:r w:rsidRPr="0086662A">
              <w:rPr>
                <w:sz w:val="18"/>
                <w:szCs w:val="1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73313850" w14:textId="56C46985" w:rsidR="008640AB" w:rsidRDefault="008640AB" w:rsidP="009900F9">
            <w:pPr>
              <w:spacing w:line="240" w:lineRule="auto"/>
              <w:rPr>
                <w:sz w:val="18"/>
                <w:szCs w:val="18"/>
              </w:rPr>
            </w:pPr>
            <w:r w:rsidRPr="0086662A">
              <w:rPr>
                <w:sz w:val="18"/>
                <w:szCs w:val="18"/>
              </w:rPr>
              <w:t>13) предложение о цене договора (цене лота, единицы товара, работы, услуги), за исключением проведения аукциона в электронной форме.</w:t>
            </w:r>
          </w:p>
        </w:tc>
        <w:tc>
          <w:tcPr>
            <w:tcW w:w="8080" w:type="dxa"/>
          </w:tcPr>
          <w:p w14:paraId="4810EA75" w14:textId="77777777" w:rsidR="008640AB" w:rsidRDefault="008640AB" w:rsidP="009900F9">
            <w:pPr>
              <w:spacing w:line="240" w:lineRule="auto"/>
              <w:rPr>
                <w:sz w:val="18"/>
                <w:szCs w:val="18"/>
              </w:rPr>
            </w:pPr>
            <w:r>
              <w:rPr>
                <w:sz w:val="18"/>
                <w:szCs w:val="18"/>
              </w:rPr>
              <w:lastRenderedPageBreak/>
              <w:t xml:space="preserve">Пункт 15.16 </w:t>
            </w:r>
            <w:r w:rsidRPr="0086662A">
              <w:rPr>
                <w:sz w:val="18"/>
                <w:szCs w:val="18"/>
              </w:rPr>
              <w:t>Раздела 15.</w:t>
            </w:r>
            <w:r w:rsidRPr="0086662A">
              <w:rPr>
                <w:sz w:val="18"/>
                <w:szCs w:val="18"/>
              </w:rPr>
              <w:tab/>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изложить в следующей редакции</w:t>
            </w:r>
          </w:p>
          <w:p w14:paraId="4BFF6DDC" w14:textId="77777777" w:rsidR="008640AB" w:rsidRDefault="008640AB" w:rsidP="009900F9">
            <w:pPr>
              <w:spacing w:line="240" w:lineRule="auto"/>
              <w:rPr>
                <w:sz w:val="18"/>
                <w:szCs w:val="18"/>
              </w:rPr>
            </w:pPr>
          </w:p>
          <w:p w14:paraId="21266538" w14:textId="77777777" w:rsidR="008640AB" w:rsidRPr="0086662A" w:rsidRDefault="008640AB" w:rsidP="009900F9">
            <w:pPr>
              <w:spacing w:line="240" w:lineRule="auto"/>
              <w:rPr>
                <w:sz w:val="18"/>
                <w:szCs w:val="18"/>
              </w:rPr>
            </w:pPr>
            <w:r w:rsidRPr="0086662A">
              <w:rPr>
                <w:sz w:val="18"/>
                <w:szCs w:val="18"/>
              </w:rPr>
              <w:t>15.16. В документации о конкурентной закупке заказчик вправе установить обязанность представления следующих информации и документов:</w:t>
            </w:r>
          </w:p>
          <w:p w14:paraId="5905D615" w14:textId="77777777" w:rsidR="008640AB" w:rsidRPr="0086662A" w:rsidRDefault="008640AB" w:rsidP="009900F9">
            <w:pPr>
              <w:spacing w:line="240" w:lineRule="auto"/>
              <w:rPr>
                <w:sz w:val="18"/>
                <w:szCs w:val="18"/>
              </w:rPr>
            </w:pPr>
            <w:r w:rsidRPr="0086662A">
              <w:rPr>
                <w:sz w:val="18"/>
                <w:szCs w:val="1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FF2BB12" w14:textId="77777777" w:rsidR="008640AB" w:rsidRPr="0086662A" w:rsidRDefault="008640AB" w:rsidP="009900F9">
            <w:pPr>
              <w:spacing w:line="240" w:lineRule="auto"/>
              <w:rPr>
                <w:sz w:val="18"/>
                <w:szCs w:val="18"/>
              </w:rPr>
            </w:pPr>
            <w:r w:rsidRPr="0086662A">
              <w:rPr>
                <w:sz w:val="18"/>
                <w:szCs w:val="1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DFF7A68" w14:textId="77777777" w:rsidR="008640AB" w:rsidRPr="0086662A" w:rsidRDefault="008640AB" w:rsidP="009900F9">
            <w:pPr>
              <w:spacing w:line="240" w:lineRule="auto"/>
              <w:rPr>
                <w:sz w:val="18"/>
                <w:szCs w:val="18"/>
              </w:rPr>
            </w:pPr>
            <w:r w:rsidRPr="0086662A">
              <w:rPr>
                <w:sz w:val="18"/>
                <w:szCs w:val="1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D07AB98" w14:textId="77777777" w:rsidR="008640AB" w:rsidRPr="0086662A" w:rsidRDefault="008640AB" w:rsidP="009900F9">
            <w:pPr>
              <w:spacing w:line="240" w:lineRule="auto"/>
              <w:rPr>
                <w:sz w:val="18"/>
                <w:szCs w:val="18"/>
              </w:rPr>
            </w:pPr>
            <w:r w:rsidRPr="0086662A">
              <w:rPr>
                <w:sz w:val="18"/>
                <w:szCs w:val="1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A4EA874" w14:textId="77777777" w:rsidR="008640AB" w:rsidRPr="0086662A" w:rsidRDefault="008640AB" w:rsidP="009900F9">
            <w:pPr>
              <w:spacing w:line="240" w:lineRule="auto"/>
              <w:rPr>
                <w:sz w:val="18"/>
                <w:szCs w:val="18"/>
              </w:rPr>
            </w:pPr>
            <w:r w:rsidRPr="0086662A">
              <w:rPr>
                <w:sz w:val="18"/>
                <w:szCs w:val="1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6A159DB" w14:textId="77777777" w:rsidR="008640AB" w:rsidRPr="0086662A" w:rsidRDefault="008640AB" w:rsidP="009900F9">
            <w:pPr>
              <w:spacing w:line="240" w:lineRule="auto"/>
              <w:rPr>
                <w:sz w:val="18"/>
                <w:szCs w:val="18"/>
              </w:rPr>
            </w:pPr>
            <w:r w:rsidRPr="0086662A">
              <w:rPr>
                <w:sz w:val="18"/>
                <w:szCs w:val="18"/>
              </w:rPr>
              <w:t>а) индивидуальным предпринимателем, если участником такой закупки является индивидуальный предприниматель;</w:t>
            </w:r>
          </w:p>
          <w:p w14:paraId="57012017" w14:textId="77777777" w:rsidR="008640AB" w:rsidRPr="0086662A" w:rsidRDefault="008640AB" w:rsidP="009900F9">
            <w:pPr>
              <w:spacing w:line="240" w:lineRule="auto"/>
              <w:rPr>
                <w:sz w:val="18"/>
                <w:szCs w:val="18"/>
              </w:rPr>
            </w:pPr>
            <w:r w:rsidRPr="0086662A">
              <w:rPr>
                <w:sz w:val="18"/>
                <w:szCs w:val="1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1390405" w14:textId="77777777" w:rsidR="008640AB" w:rsidRPr="0086662A" w:rsidRDefault="008640AB" w:rsidP="009900F9">
            <w:pPr>
              <w:spacing w:line="240" w:lineRule="auto"/>
              <w:rPr>
                <w:sz w:val="18"/>
                <w:szCs w:val="18"/>
              </w:rPr>
            </w:pPr>
            <w:r w:rsidRPr="0086662A">
              <w:rPr>
                <w:sz w:val="18"/>
                <w:szCs w:val="1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635C22B5" w14:textId="77777777" w:rsidR="008640AB" w:rsidRPr="0086662A" w:rsidRDefault="008640AB" w:rsidP="009900F9">
            <w:pPr>
              <w:spacing w:line="240" w:lineRule="auto"/>
              <w:rPr>
                <w:sz w:val="18"/>
                <w:szCs w:val="18"/>
              </w:rPr>
            </w:pPr>
            <w:r w:rsidRPr="0086662A">
              <w:rPr>
                <w:sz w:val="18"/>
                <w:szCs w:val="1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0AC735C" w14:textId="77777777" w:rsidR="008640AB" w:rsidRPr="0086662A" w:rsidRDefault="008640AB" w:rsidP="009900F9">
            <w:pPr>
              <w:spacing w:line="240" w:lineRule="auto"/>
              <w:rPr>
                <w:sz w:val="18"/>
                <w:szCs w:val="18"/>
              </w:rPr>
            </w:pPr>
            <w:r w:rsidRPr="0086662A">
              <w:rPr>
                <w:sz w:val="18"/>
                <w:szCs w:val="1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2D2890E" w14:textId="77777777" w:rsidR="008640AB" w:rsidRPr="0086662A" w:rsidRDefault="008640AB" w:rsidP="009900F9">
            <w:pPr>
              <w:spacing w:line="240" w:lineRule="auto"/>
              <w:rPr>
                <w:sz w:val="18"/>
                <w:szCs w:val="18"/>
              </w:rPr>
            </w:pPr>
            <w:r w:rsidRPr="0086662A">
              <w:rPr>
                <w:sz w:val="18"/>
                <w:szCs w:val="1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1E0C8DB" w14:textId="77777777" w:rsidR="008640AB" w:rsidRPr="0086662A" w:rsidRDefault="008640AB" w:rsidP="009900F9">
            <w:pPr>
              <w:spacing w:line="240" w:lineRule="auto"/>
              <w:rPr>
                <w:sz w:val="18"/>
                <w:szCs w:val="18"/>
              </w:rPr>
            </w:pPr>
            <w:r w:rsidRPr="0086662A">
              <w:rPr>
                <w:sz w:val="18"/>
                <w:szCs w:val="18"/>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786738A" w14:textId="77777777" w:rsidR="008640AB" w:rsidRPr="0086662A" w:rsidRDefault="008640AB" w:rsidP="009900F9">
            <w:pPr>
              <w:spacing w:line="240" w:lineRule="auto"/>
              <w:rPr>
                <w:sz w:val="18"/>
                <w:szCs w:val="18"/>
              </w:rPr>
            </w:pPr>
            <w:r w:rsidRPr="0086662A">
              <w:rPr>
                <w:sz w:val="18"/>
                <w:szCs w:val="1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C0B6A3F" w14:textId="77777777" w:rsidR="008640AB" w:rsidRPr="0086662A" w:rsidRDefault="008640AB" w:rsidP="009900F9">
            <w:pPr>
              <w:spacing w:line="240" w:lineRule="auto"/>
              <w:rPr>
                <w:sz w:val="18"/>
                <w:szCs w:val="18"/>
              </w:rPr>
            </w:pPr>
            <w:r w:rsidRPr="0086662A">
              <w:rPr>
                <w:sz w:val="18"/>
                <w:szCs w:val="1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CF7C90E" w14:textId="77777777" w:rsidR="008640AB" w:rsidRPr="0086662A" w:rsidRDefault="008640AB" w:rsidP="009900F9">
            <w:pPr>
              <w:spacing w:line="240" w:lineRule="auto"/>
              <w:rPr>
                <w:sz w:val="18"/>
                <w:szCs w:val="18"/>
              </w:rPr>
            </w:pPr>
            <w:r w:rsidRPr="0086662A">
              <w:rPr>
                <w:sz w:val="18"/>
                <w:szCs w:val="1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8E8F395" w14:textId="77777777" w:rsidR="008640AB" w:rsidRPr="0086662A" w:rsidRDefault="008640AB" w:rsidP="009900F9">
            <w:pPr>
              <w:spacing w:line="240" w:lineRule="auto"/>
              <w:rPr>
                <w:sz w:val="18"/>
                <w:szCs w:val="18"/>
              </w:rPr>
            </w:pPr>
            <w:r w:rsidRPr="0086662A">
              <w:rPr>
                <w:sz w:val="18"/>
                <w:szCs w:val="18"/>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w:t>
            </w:r>
            <w:r w:rsidRPr="0086662A">
              <w:rPr>
                <w:sz w:val="18"/>
                <w:szCs w:val="18"/>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BD55845" w14:textId="77777777" w:rsidR="008640AB" w:rsidRPr="0086662A" w:rsidRDefault="008640AB" w:rsidP="009900F9">
            <w:pPr>
              <w:spacing w:line="240" w:lineRule="auto"/>
              <w:rPr>
                <w:sz w:val="18"/>
                <w:szCs w:val="18"/>
              </w:rPr>
            </w:pPr>
            <w:r w:rsidRPr="0086662A">
              <w:rPr>
                <w:sz w:val="18"/>
                <w:szCs w:val="1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2A8314B" w14:textId="77777777" w:rsidR="008640AB" w:rsidRPr="0086662A" w:rsidRDefault="008640AB" w:rsidP="009900F9">
            <w:pPr>
              <w:spacing w:line="240" w:lineRule="auto"/>
              <w:rPr>
                <w:sz w:val="18"/>
                <w:szCs w:val="18"/>
              </w:rPr>
            </w:pPr>
            <w:r w:rsidRPr="0086662A">
              <w:rPr>
                <w:sz w:val="18"/>
                <w:szCs w:val="1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9780F8B" w14:textId="77777777" w:rsidR="008640AB" w:rsidRPr="0086662A" w:rsidRDefault="008640AB" w:rsidP="009900F9">
            <w:pPr>
              <w:spacing w:line="240" w:lineRule="auto"/>
              <w:rPr>
                <w:sz w:val="18"/>
                <w:szCs w:val="18"/>
              </w:rPr>
            </w:pPr>
            <w:r w:rsidRPr="0086662A">
              <w:rPr>
                <w:sz w:val="18"/>
                <w:szCs w:val="1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DF926BB" w14:textId="77777777" w:rsidR="008640AB" w:rsidRPr="0086662A" w:rsidRDefault="008640AB" w:rsidP="009900F9">
            <w:pPr>
              <w:spacing w:line="240" w:lineRule="auto"/>
              <w:rPr>
                <w:sz w:val="18"/>
                <w:szCs w:val="18"/>
              </w:rPr>
            </w:pPr>
            <w:r w:rsidRPr="0086662A">
              <w:rPr>
                <w:sz w:val="18"/>
                <w:szCs w:val="1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A4FA89A" w14:textId="77777777" w:rsidR="008640AB" w:rsidRPr="0086662A" w:rsidRDefault="008640AB" w:rsidP="009900F9">
            <w:pPr>
              <w:spacing w:line="240" w:lineRule="auto"/>
              <w:rPr>
                <w:sz w:val="18"/>
                <w:szCs w:val="18"/>
              </w:rPr>
            </w:pPr>
            <w:r w:rsidRPr="0086662A">
              <w:rPr>
                <w:sz w:val="18"/>
                <w:szCs w:val="1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D03FF87" w14:textId="77777777" w:rsidR="008640AB" w:rsidRPr="0086662A" w:rsidRDefault="008640AB" w:rsidP="009900F9">
            <w:pPr>
              <w:spacing w:line="240" w:lineRule="auto"/>
              <w:rPr>
                <w:sz w:val="18"/>
                <w:szCs w:val="18"/>
              </w:rPr>
            </w:pPr>
            <w:r w:rsidRPr="0086662A">
              <w:rPr>
                <w:sz w:val="18"/>
                <w:szCs w:val="1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6D6EA0E0" w14:textId="77777777" w:rsidR="008640AB" w:rsidRPr="0086662A" w:rsidRDefault="008640AB" w:rsidP="009900F9">
            <w:pPr>
              <w:spacing w:line="240" w:lineRule="auto"/>
              <w:rPr>
                <w:sz w:val="18"/>
                <w:szCs w:val="18"/>
              </w:rPr>
            </w:pPr>
            <w:r w:rsidRPr="0086662A">
              <w:rPr>
                <w:sz w:val="18"/>
                <w:szCs w:val="1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81EB27A" w14:textId="77777777" w:rsidR="008640AB" w:rsidRPr="0086662A" w:rsidRDefault="008640AB" w:rsidP="009900F9">
            <w:pPr>
              <w:spacing w:line="240" w:lineRule="auto"/>
              <w:rPr>
                <w:sz w:val="18"/>
                <w:szCs w:val="18"/>
              </w:rPr>
            </w:pPr>
            <w:r w:rsidRPr="0086662A">
              <w:rPr>
                <w:sz w:val="18"/>
                <w:szCs w:val="1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424A4681" w14:textId="5CB1CAF6" w:rsidR="008640AB" w:rsidRDefault="008640AB" w:rsidP="009900F9">
            <w:pPr>
              <w:spacing w:line="240" w:lineRule="auto"/>
              <w:rPr>
                <w:sz w:val="18"/>
                <w:szCs w:val="18"/>
              </w:rPr>
            </w:pPr>
            <w:r w:rsidRPr="0086662A">
              <w:rPr>
                <w:sz w:val="18"/>
                <w:szCs w:val="18"/>
              </w:rPr>
              <w:t>13) предложение о цене договора (цене лота, единицы товара, работы, услуги), за исключением проведения аукциона в электронной форме.</w:t>
            </w:r>
          </w:p>
        </w:tc>
      </w:tr>
      <w:tr w:rsidR="008640AB" w:rsidRPr="00F51FE4" w14:paraId="665DE475" w14:textId="77777777" w:rsidTr="00A501E3">
        <w:tc>
          <w:tcPr>
            <w:tcW w:w="7479" w:type="dxa"/>
          </w:tcPr>
          <w:p w14:paraId="3B1245C7" w14:textId="77777777" w:rsidR="008640AB" w:rsidRDefault="008640AB" w:rsidP="009900F9">
            <w:pPr>
              <w:spacing w:line="240" w:lineRule="auto"/>
              <w:rPr>
                <w:sz w:val="18"/>
                <w:szCs w:val="18"/>
              </w:rPr>
            </w:pPr>
          </w:p>
          <w:p w14:paraId="470BC500" w14:textId="77777777" w:rsidR="008640AB" w:rsidRDefault="008640AB" w:rsidP="009900F9">
            <w:pPr>
              <w:spacing w:line="240" w:lineRule="auto"/>
              <w:rPr>
                <w:sz w:val="18"/>
                <w:szCs w:val="18"/>
              </w:rPr>
            </w:pPr>
          </w:p>
          <w:p w14:paraId="29916572" w14:textId="77777777" w:rsidR="008640AB" w:rsidRDefault="008640AB" w:rsidP="009900F9">
            <w:pPr>
              <w:spacing w:line="240" w:lineRule="auto"/>
              <w:rPr>
                <w:sz w:val="18"/>
                <w:szCs w:val="18"/>
              </w:rPr>
            </w:pPr>
          </w:p>
          <w:p w14:paraId="49ED9517" w14:textId="77777777" w:rsidR="008640AB" w:rsidRPr="003A6051" w:rsidRDefault="008640AB" w:rsidP="009900F9">
            <w:pPr>
              <w:spacing w:line="240" w:lineRule="auto"/>
              <w:rPr>
                <w:sz w:val="18"/>
                <w:szCs w:val="18"/>
              </w:rPr>
            </w:pPr>
            <w:r>
              <w:rPr>
                <w:sz w:val="18"/>
                <w:szCs w:val="18"/>
              </w:rPr>
              <w:t xml:space="preserve">                     </w:t>
            </w:r>
            <w:r w:rsidRPr="003A6051">
              <w:rPr>
                <w:sz w:val="18"/>
                <w:szCs w:val="18"/>
              </w:rPr>
              <w:t>17. ПОРЯДОК ЗАКЛЮЧЕНИЯ И ИСПОЛНЕНИЯ ДОГОВОРА</w:t>
            </w:r>
          </w:p>
          <w:p w14:paraId="3A7D628E" w14:textId="77777777" w:rsidR="008640AB" w:rsidRPr="003A6051" w:rsidRDefault="008640AB" w:rsidP="009900F9">
            <w:pPr>
              <w:spacing w:line="240" w:lineRule="auto"/>
              <w:rPr>
                <w:sz w:val="18"/>
                <w:szCs w:val="18"/>
              </w:rPr>
            </w:pPr>
            <w:r w:rsidRPr="003A6051">
              <w:rPr>
                <w:sz w:val="18"/>
                <w:szCs w:val="18"/>
              </w:rPr>
              <w:t xml:space="preserve">17.1.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w:t>
            </w:r>
            <w:r w:rsidRPr="003A6051">
              <w:rPr>
                <w:sz w:val="18"/>
                <w:szCs w:val="18"/>
              </w:rPr>
              <w:lastRenderedPageBreak/>
              <w:t>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73ABB32" w14:textId="77777777" w:rsidR="008640AB" w:rsidRPr="003A6051" w:rsidRDefault="008640AB" w:rsidP="009900F9">
            <w:pPr>
              <w:spacing w:line="240" w:lineRule="auto"/>
              <w:rPr>
                <w:sz w:val="18"/>
                <w:szCs w:val="18"/>
              </w:rPr>
            </w:pPr>
            <w:r w:rsidRPr="003A6051">
              <w:rPr>
                <w:sz w:val="18"/>
                <w:szCs w:val="18"/>
              </w:rPr>
              <w:t xml:space="preserve">17.2.  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232C76A9" w14:textId="77777777" w:rsidR="008640AB" w:rsidRPr="003A6051" w:rsidRDefault="008640AB" w:rsidP="009900F9">
            <w:pPr>
              <w:spacing w:line="240" w:lineRule="auto"/>
              <w:rPr>
                <w:sz w:val="18"/>
                <w:szCs w:val="18"/>
              </w:rPr>
            </w:pPr>
            <w:r w:rsidRPr="003A6051">
              <w:rPr>
                <w:sz w:val="18"/>
                <w:szCs w:val="18"/>
              </w:rPr>
              <w:t>17.3.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BD0F0DB" w14:textId="77777777" w:rsidR="008640AB" w:rsidRPr="003A6051" w:rsidRDefault="008640AB" w:rsidP="009900F9">
            <w:pPr>
              <w:spacing w:line="240" w:lineRule="auto"/>
              <w:rPr>
                <w:sz w:val="18"/>
                <w:szCs w:val="18"/>
              </w:rPr>
            </w:pPr>
            <w:r w:rsidRPr="003A6051">
              <w:rPr>
                <w:sz w:val="18"/>
                <w:szCs w:val="18"/>
              </w:rPr>
              <w:t>17.4.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14:paraId="19B4FBFE" w14:textId="77777777" w:rsidR="008640AB" w:rsidRPr="003A6051" w:rsidRDefault="008640AB" w:rsidP="009900F9">
            <w:pPr>
              <w:spacing w:line="240" w:lineRule="auto"/>
              <w:rPr>
                <w:sz w:val="18"/>
                <w:szCs w:val="18"/>
              </w:rPr>
            </w:pPr>
            <w:r w:rsidRPr="003A6051">
              <w:rPr>
                <w:sz w:val="18"/>
                <w:szCs w:val="18"/>
              </w:rPr>
              <w:t>17.5. 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14:paraId="4F34119E" w14:textId="77777777" w:rsidR="008640AB" w:rsidRPr="003A6051" w:rsidRDefault="008640AB" w:rsidP="009900F9">
            <w:pPr>
              <w:spacing w:line="240" w:lineRule="auto"/>
              <w:rPr>
                <w:sz w:val="18"/>
                <w:szCs w:val="18"/>
              </w:rPr>
            </w:pPr>
            <w:r w:rsidRPr="003A6051">
              <w:rPr>
                <w:sz w:val="18"/>
                <w:szCs w:val="18"/>
              </w:rPr>
              <w:t>17.5.1.</w:t>
            </w:r>
            <w:r w:rsidRPr="003A6051">
              <w:rPr>
                <w:sz w:val="18"/>
                <w:szCs w:val="18"/>
              </w:rPr>
              <w:tab/>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p>
          <w:p w14:paraId="1B94CC24" w14:textId="77777777" w:rsidR="008640AB" w:rsidRPr="003A6051" w:rsidRDefault="008640AB" w:rsidP="009900F9">
            <w:pPr>
              <w:spacing w:line="240" w:lineRule="auto"/>
              <w:rPr>
                <w:sz w:val="18"/>
                <w:szCs w:val="18"/>
              </w:rPr>
            </w:pPr>
            <w:r w:rsidRPr="003A6051">
              <w:rPr>
                <w:sz w:val="18"/>
                <w:szCs w:val="18"/>
              </w:rPr>
              <w:t>17.5.2.</w:t>
            </w:r>
            <w:r w:rsidRPr="003A6051">
              <w:rPr>
                <w:sz w:val="18"/>
                <w:szCs w:val="18"/>
              </w:rPr>
              <w:tab/>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p>
          <w:p w14:paraId="36685094" w14:textId="77777777" w:rsidR="008640AB" w:rsidRPr="003A6051" w:rsidRDefault="008640AB" w:rsidP="009900F9">
            <w:pPr>
              <w:spacing w:line="240" w:lineRule="auto"/>
              <w:rPr>
                <w:sz w:val="18"/>
                <w:szCs w:val="18"/>
              </w:rPr>
            </w:pPr>
            <w:r w:rsidRPr="003A6051">
              <w:rPr>
                <w:sz w:val="18"/>
                <w:szCs w:val="18"/>
              </w:rPr>
              <w:t>17.5.3.</w:t>
            </w:r>
            <w:r w:rsidRPr="003A6051">
              <w:rPr>
                <w:sz w:val="18"/>
                <w:szCs w:val="18"/>
              </w:rPr>
              <w:tab/>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обеспечения при наступлении обстоятельств, указанных в пунктах 17.5.1. и 17.5.2.</w:t>
            </w:r>
          </w:p>
          <w:p w14:paraId="5AE80CE3" w14:textId="77777777" w:rsidR="008640AB" w:rsidRPr="003A6051" w:rsidRDefault="008640AB" w:rsidP="009900F9">
            <w:pPr>
              <w:spacing w:line="240" w:lineRule="auto"/>
              <w:rPr>
                <w:sz w:val="18"/>
                <w:szCs w:val="18"/>
              </w:rPr>
            </w:pPr>
            <w:r w:rsidRPr="003A6051">
              <w:rPr>
                <w:sz w:val="18"/>
                <w:szCs w:val="18"/>
              </w:rPr>
              <w:t xml:space="preserve">17.6.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1343597A" w14:textId="77777777" w:rsidR="008640AB" w:rsidRPr="003A6051" w:rsidRDefault="008640AB" w:rsidP="009900F9">
            <w:pPr>
              <w:spacing w:line="240" w:lineRule="auto"/>
              <w:rPr>
                <w:sz w:val="18"/>
                <w:szCs w:val="18"/>
              </w:rPr>
            </w:pPr>
            <w:r w:rsidRPr="003A6051">
              <w:rPr>
                <w:sz w:val="18"/>
                <w:szCs w:val="18"/>
              </w:rPr>
              <w:t>17.7. 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19CC5E36" w14:textId="77777777" w:rsidR="008640AB" w:rsidRPr="003A6051" w:rsidRDefault="008640AB" w:rsidP="009900F9">
            <w:pPr>
              <w:spacing w:line="240" w:lineRule="auto"/>
              <w:rPr>
                <w:sz w:val="18"/>
                <w:szCs w:val="18"/>
              </w:rPr>
            </w:pPr>
            <w:r w:rsidRPr="003A6051">
              <w:rPr>
                <w:sz w:val="18"/>
                <w:szCs w:val="18"/>
              </w:rPr>
              <w:t>17.8.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046FCA2" w14:textId="77777777" w:rsidR="008640AB" w:rsidRPr="003A6051" w:rsidRDefault="008640AB" w:rsidP="009900F9">
            <w:pPr>
              <w:spacing w:line="240" w:lineRule="auto"/>
              <w:rPr>
                <w:sz w:val="18"/>
                <w:szCs w:val="18"/>
              </w:rPr>
            </w:pPr>
            <w:r w:rsidRPr="003A6051">
              <w:rPr>
                <w:sz w:val="18"/>
                <w:szCs w:val="18"/>
              </w:rPr>
              <w:t>17.9. 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4E56A379" w14:textId="77777777" w:rsidR="008640AB" w:rsidRPr="003A6051" w:rsidRDefault="008640AB" w:rsidP="009900F9">
            <w:pPr>
              <w:spacing w:line="240" w:lineRule="auto"/>
              <w:rPr>
                <w:sz w:val="18"/>
                <w:szCs w:val="18"/>
              </w:rPr>
            </w:pPr>
            <w:r w:rsidRPr="003A6051">
              <w:rPr>
                <w:sz w:val="18"/>
                <w:szCs w:val="18"/>
              </w:rPr>
              <w:t>17.10.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6CCA43E1" w14:textId="77777777" w:rsidR="008640AB" w:rsidRPr="003A6051" w:rsidRDefault="008640AB" w:rsidP="009900F9">
            <w:pPr>
              <w:spacing w:line="240" w:lineRule="auto"/>
              <w:rPr>
                <w:sz w:val="18"/>
                <w:szCs w:val="18"/>
              </w:rPr>
            </w:pPr>
            <w:r w:rsidRPr="003A6051">
              <w:rPr>
                <w:sz w:val="18"/>
                <w:szCs w:val="1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269AF04C" w14:textId="77777777" w:rsidR="008640AB" w:rsidRPr="003A6051" w:rsidRDefault="008640AB" w:rsidP="009900F9">
            <w:pPr>
              <w:spacing w:line="240" w:lineRule="auto"/>
              <w:rPr>
                <w:sz w:val="18"/>
                <w:szCs w:val="18"/>
              </w:rPr>
            </w:pPr>
            <w:r w:rsidRPr="003A6051">
              <w:rPr>
                <w:sz w:val="18"/>
                <w:szCs w:val="18"/>
              </w:rPr>
              <w:t>17.11.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1015A45" w14:textId="77777777" w:rsidR="008640AB" w:rsidRPr="003A6051" w:rsidRDefault="008640AB" w:rsidP="009900F9">
            <w:pPr>
              <w:spacing w:line="240" w:lineRule="auto"/>
              <w:rPr>
                <w:sz w:val="18"/>
                <w:szCs w:val="18"/>
              </w:rPr>
            </w:pPr>
            <w:r w:rsidRPr="003A6051">
              <w:rPr>
                <w:sz w:val="18"/>
                <w:szCs w:val="18"/>
              </w:rPr>
              <w:lastRenderedPageBreak/>
              <w:t>17.12.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4BF0C78E" w14:textId="77777777" w:rsidR="008640AB" w:rsidRPr="003A6051" w:rsidRDefault="008640AB" w:rsidP="009900F9">
            <w:pPr>
              <w:spacing w:line="240" w:lineRule="auto"/>
              <w:rPr>
                <w:sz w:val="18"/>
                <w:szCs w:val="18"/>
              </w:rPr>
            </w:pPr>
            <w:r w:rsidRPr="003A6051">
              <w:rPr>
                <w:sz w:val="18"/>
                <w:szCs w:val="18"/>
              </w:rPr>
              <w:t xml:space="preserve">17.13.  Если заказчик не заключил аналогичный договор взамен прекращённого договора (п.17.10), но в отношении предусмотренного прекращённым договором исполнения имеется текущая цена на сопоставимые товары, работы или услуги, </w:t>
            </w:r>
          </w:p>
          <w:p w14:paraId="6F247F28" w14:textId="77777777" w:rsidR="008640AB" w:rsidRPr="003A6051" w:rsidRDefault="008640AB" w:rsidP="009900F9">
            <w:pPr>
              <w:spacing w:line="240" w:lineRule="auto"/>
              <w:rPr>
                <w:sz w:val="18"/>
                <w:szCs w:val="18"/>
              </w:rPr>
            </w:pPr>
            <w:r w:rsidRPr="003A6051">
              <w:rPr>
                <w:sz w:val="18"/>
                <w:szCs w:val="18"/>
              </w:rPr>
              <w:t>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p>
          <w:p w14:paraId="662F02F0" w14:textId="77777777" w:rsidR="008640AB" w:rsidRPr="003A6051" w:rsidRDefault="008640AB" w:rsidP="009900F9">
            <w:pPr>
              <w:spacing w:line="240" w:lineRule="auto"/>
              <w:rPr>
                <w:sz w:val="18"/>
                <w:szCs w:val="18"/>
              </w:rPr>
            </w:pPr>
            <w:r w:rsidRPr="003A6051">
              <w:rPr>
                <w:sz w:val="18"/>
                <w:szCs w:val="18"/>
              </w:rPr>
              <w:t>17.14.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3490901F" w14:textId="77777777" w:rsidR="008640AB" w:rsidRPr="003A6051" w:rsidRDefault="008640AB" w:rsidP="009900F9">
            <w:pPr>
              <w:spacing w:line="240" w:lineRule="auto"/>
              <w:rPr>
                <w:sz w:val="18"/>
                <w:szCs w:val="18"/>
              </w:rPr>
            </w:pPr>
            <w:r w:rsidRPr="003A6051">
              <w:rPr>
                <w:sz w:val="18"/>
                <w:szCs w:val="18"/>
              </w:rPr>
              <w:t>17.15.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28F5D46C" w14:textId="77777777" w:rsidR="008640AB" w:rsidRPr="003A6051" w:rsidRDefault="008640AB" w:rsidP="009900F9">
            <w:pPr>
              <w:spacing w:line="240" w:lineRule="auto"/>
              <w:rPr>
                <w:sz w:val="18"/>
                <w:szCs w:val="18"/>
              </w:rPr>
            </w:pPr>
            <w:r w:rsidRPr="003A6051">
              <w:rPr>
                <w:sz w:val="18"/>
                <w:szCs w:val="18"/>
              </w:rPr>
              <w:t>17.16. Признание договора незаключённым или недействительным не препятствует наступлению последствий, предусмотренных пунктом 17.14.</w:t>
            </w:r>
          </w:p>
          <w:p w14:paraId="79E300EF" w14:textId="77777777" w:rsidR="008640AB" w:rsidRPr="003A6051" w:rsidRDefault="008640AB" w:rsidP="009900F9">
            <w:pPr>
              <w:spacing w:line="240" w:lineRule="auto"/>
              <w:rPr>
                <w:sz w:val="18"/>
                <w:szCs w:val="18"/>
              </w:rPr>
            </w:pPr>
            <w:r w:rsidRPr="003A6051">
              <w:rPr>
                <w:sz w:val="18"/>
                <w:szCs w:val="18"/>
              </w:rPr>
              <w:t>17.17. В указанном в пункте 17.14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14:paraId="14A7B887" w14:textId="77777777" w:rsidR="008640AB" w:rsidRPr="003A6051" w:rsidRDefault="008640AB" w:rsidP="009900F9">
            <w:pPr>
              <w:spacing w:line="240" w:lineRule="auto"/>
              <w:rPr>
                <w:sz w:val="18"/>
                <w:szCs w:val="18"/>
              </w:rPr>
            </w:pPr>
            <w:r w:rsidRPr="003A6051">
              <w:rPr>
                <w:sz w:val="18"/>
                <w:szCs w:val="18"/>
              </w:rPr>
              <w:t>17.18. В случае отсутствия у контрагента лицензии, разрешения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14:paraId="015ED582" w14:textId="77777777" w:rsidR="008640AB" w:rsidRPr="003A6051" w:rsidRDefault="008640AB" w:rsidP="009900F9">
            <w:pPr>
              <w:spacing w:line="240" w:lineRule="auto"/>
              <w:rPr>
                <w:sz w:val="18"/>
                <w:szCs w:val="18"/>
              </w:rPr>
            </w:pPr>
            <w:r w:rsidRPr="003A6051">
              <w:rPr>
                <w:sz w:val="18"/>
                <w:szCs w:val="18"/>
              </w:rPr>
              <w:t>17.19. 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2E319420" w14:textId="77777777" w:rsidR="008640AB" w:rsidRPr="003A6051" w:rsidRDefault="008640AB" w:rsidP="009900F9">
            <w:pPr>
              <w:spacing w:line="240" w:lineRule="auto"/>
              <w:rPr>
                <w:sz w:val="18"/>
                <w:szCs w:val="18"/>
              </w:rPr>
            </w:pPr>
            <w:r w:rsidRPr="003A6051">
              <w:rPr>
                <w:sz w:val="18"/>
                <w:szCs w:val="18"/>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3F0C566F" w14:textId="77777777" w:rsidR="008640AB" w:rsidRPr="003A6051" w:rsidRDefault="008640AB" w:rsidP="009900F9">
            <w:pPr>
              <w:spacing w:line="240" w:lineRule="auto"/>
              <w:rPr>
                <w:sz w:val="18"/>
                <w:szCs w:val="18"/>
              </w:rPr>
            </w:pPr>
            <w:r w:rsidRPr="003A6051">
              <w:rPr>
                <w:sz w:val="18"/>
                <w:szCs w:val="18"/>
              </w:rPr>
              <w:t>17.20.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575CB840" w14:textId="77777777" w:rsidR="008640AB" w:rsidRPr="003A6051" w:rsidRDefault="008640AB" w:rsidP="009900F9">
            <w:pPr>
              <w:spacing w:line="240" w:lineRule="auto"/>
              <w:rPr>
                <w:sz w:val="18"/>
                <w:szCs w:val="18"/>
              </w:rPr>
            </w:pPr>
            <w:r w:rsidRPr="003A6051">
              <w:rPr>
                <w:sz w:val="18"/>
                <w:szCs w:val="18"/>
              </w:rPr>
              <w:t>17.21. 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1B156231" w14:textId="77777777" w:rsidR="008640AB" w:rsidRPr="003A6051" w:rsidRDefault="008640AB" w:rsidP="009900F9">
            <w:pPr>
              <w:spacing w:line="240" w:lineRule="auto"/>
              <w:rPr>
                <w:sz w:val="18"/>
                <w:szCs w:val="18"/>
              </w:rPr>
            </w:pPr>
            <w:r w:rsidRPr="003A6051">
              <w:rPr>
                <w:sz w:val="18"/>
                <w:szCs w:val="18"/>
              </w:rPr>
              <w:t>17.22.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1E64BDB5" w14:textId="77777777" w:rsidR="008640AB" w:rsidRPr="003A6051" w:rsidRDefault="008640AB" w:rsidP="009900F9">
            <w:pPr>
              <w:spacing w:line="240" w:lineRule="auto"/>
              <w:rPr>
                <w:sz w:val="18"/>
                <w:szCs w:val="18"/>
              </w:rPr>
            </w:pPr>
            <w:r w:rsidRPr="003A6051">
              <w:rPr>
                <w:sz w:val="18"/>
                <w:szCs w:val="18"/>
              </w:rPr>
              <w:t>17.23.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A2C3D29" w14:textId="77777777" w:rsidR="008640AB" w:rsidRDefault="008640AB" w:rsidP="009900F9">
            <w:pPr>
              <w:spacing w:line="240" w:lineRule="auto"/>
              <w:rPr>
                <w:sz w:val="18"/>
                <w:szCs w:val="18"/>
              </w:rPr>
            </w:pPr>
          </w:p>
        </w:tc>
        <w:tc>
          <w:tcPr>
            <w:tcW w:w="8080" w:type="dxa"/>
          </w:tcPr>
          <w:p w14:paraId="19CE7C4F" w14:textId="77777777" w:rsidR="008640AB" w:rsidRDefault="008640AB" w:rsidP="009900F9">
            <w:pPr>
              <w:spacing w:line="240" w:lineRule="auto"/>
              <w:rPr>
                <w:sz w:val="18"/>
                <w:szCs w:val="18"/>
              </w:rPr>
            </w:pPr>
            <w:r>
              <w:rPr>
                <w:sz w:val="18"/>
                <w:szCs w:val="18"/>
              </w:rPr>
              <w:lastRenderedPageBreak/>
              <w:t>Раздел 17. «ПОРЯДОК ЗАКЛЮЧЕНИЯ И ИСПОЛНЕНИЯ ДОГОВОРА» изложить</w:t>
            </w:r>
            <w:r w:rsidRPr="003A6051">
              <w:rPr>
                <w:sz w:val="18"/>
                <w:szCs w:val="18"/>
              </w:rPr>
              <w:t xml:space="preserve"> в новой редакции с учётом корректировки нумерации:</w:t>
            </w:r>
          </w:p>
          <w:p w14:paraId="218394FA" w14:textId="77777777" w:rsidR="008640AB" w:rsidRDefault="008640AB" w:rsidP="009900F9">
            <w:pPr>
              <w:spacing w:line="240" w:lineRule="auto"/>
              <w:rPr>
                <w:sz w:val="18"/>
                <w:szCs w:val="18"/>
              </w:rPr>
            </w:pPr>
          </w:p>
          <w:p w14:paraId="4FF71017" w14:textId="77777777" w:rsidR="008640AB" w:rsidRPr="003A6051" w:rsidRDefault="008640AB" w:rsidP="009900F9">
            <w:pPr>
              <w:spacing w:line="240" w:lineRule="auto"/>
              <w:rPr>
                <w:sz w:val="18"/>
                <w:szCs w:val="18"/>
              </w:rPr>
            </w:pPr>
            <w:r>
              <w:rPr>
                <w:sz w:val="18"/>
                <w:szCs w:val="18"/>
              </w:rPr>
              <w:t xml:space="preserve">                           </w:t>
            </w:r>
            <w:r w:rsidRPr="003A6051">
              <w:rPr>
                <w:sz w:val="18"/>
                <w:szCs w:val="18"/>
              </w:rPr>
              <w:t>17. ПОРЯДОК ЗАКЛЮЧЕНИЯ И ИСПОЛНЕНИЯ ДОГОВОРА</w:t>
            </w:r>
          </w:p>
          <w:p w14:paraId="543110F4" w14:textId="77777777" w:rsidR="008640AB" w:rsidRPr="003A6051" w:rsidRDefault="008640AB" w:rsidP="009900F9">
            <w:pPr>
              <w:spacing w:line="240" w:lineRule="auto"/>
              <w:rPr>
                <w:sz w:val="18"/>
                <w:szCs w:val="18"/>
              </w:rPr>
            </w:pPr>
            <w:r w:rsidRPr="003A6051">
              <w:rPr>
                <w:sz w:val="18"/>
                <w:szCs w:val="18"/>
              </w:rPr>
              <w:t xml:space="preserve">17.1.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w:t>
            </w:r>
            <w:r w:rsidRPr="003A6051">
              <w:rPr>
                <w:sz w:val="18"/>
                <w:szCs w:val="18"/>
              </w:rPr>
              <w:lastRenderedPageBreak/>
              <w:t>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9644F3B" w14:textId="77777777" w:rsidR="008640AB" w:rsidRPr="003A6051" w:rsidRDefault="008640AB" w:rsidP="009900F9">
            <w:pPr>
              <w:spacing w:line="240" w:lineRule="auto"/>
              <w:rPr>
                <w:sz w:val="18"/>
                <w:szCs w:val="18"/>
              </w:rPr>
            </w:pPr>
            <w:r w:rsidRPr="003A6051">
              <w:rPr>
                <w:sz w:val="18"/>
                <w:szCs w:val="18"/>
              </w:rPr>
              <w:t xml:space="preserve">17.2.  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18408E89" w14:textId="77777777" w:rsidR="008640AB" w:rsidRPr="003A6051" w:rsidRDefault="008640AB" w:rsidP="009900F9">
            <w:pPr>
              <w:spacing w:line="240" w:lineRule="auto"/>
              <w:rPr>
                <w:sz w:val="18"/>
                <w:szCs w:val="18"/>
              </w:rPr>
            </w:pPr>
            <w:r w:rsidRPr="003A6051">
              <w:rPr>
                <w:sz w:val="18"/>
                <w:szCs w:val="18"/>
              </w:rPr>
              <w:t>17.3.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FA8DA3C" w14:textId="77777777" w:rsidR="008640AB" w:rsidRPr="003A6051" w:rsidRDefault="008640AB" w:rsidP="009900F9">
            <w:pPr>
              <w:spacing w:line="240" w:lineRule="auto"/>
              <w:rPr>
                <w:sz w:val="18"/>
                <w:szCs w:val="18"/>
              </w:rPr>
            </w:pPr>
            <w:r w:rsidRPr="003A6051">
              <w:rPr>
                <w:sz w:val="18"/>
                <w:szCs w:val="18"/>
              </w:rPr>
              <w:t>17.4.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14:paraId="0BC9200B" w14:textId="77777777" w:rsidR="008640AB" w:rsidRPr="003A6051" w:rsidRDefault="008640AB" w:rsidP="009900F9">
            <w:pPr>
              <w:spacing w:line="240" w:lineRule="auto"/>
              <w:rPr>
                <w:sz w:val="18"/>
                <w:szCs w:val="18"/>
              </w:rPr>
            </w:pPr>
            <w:r w:rsidRPr="003A6051">
              <w:rPr>
                <w:sz w:val="18"/>
                <w:szCs w:val="18"/>
              </w:rPr>
              <w:t>17.5. 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14:paraId="3DDEFD5E" w14:textId="77777777" w:rsidR="008640AB" w:rsidRPr="003A6051" w:rsidRDefault="008640AB" w:rsidP="009900F9">
            <w:pPr>
              <w:spacing w:line="240" w:lineRule="auto"/>
              <w:rPr>
                <w:sz w:val="18"/>
                <w:szCs w:val="18"/>
              </w:rPr>
            </w:pPr>
            <w:r w:rsidRPr="003A6051">
              <w:rPr>
                <w:sz w:val="18"/>
                <w:szCs w:val="18"/>
              </w:rPr>
              <w:t>17.5.1.</w:t>
            </w:r>
            <w:r w:rsidRPr="003A6051">
              <w:rPr>
                <w:sz w:val="18"/>
                <w:szCs w:val="18"/>
              </w:rPr>
              <w:tab/>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p>
          <w:p w14:paraId="2EAAE1E8" w14:textId="77777777" w:rsidR="008640AB" w:rsidRPr="003A6051" w:rsidRDefault="008640AB" w:rsidP="009900F9">
            <w:pPr>
              <w:spacing w:line="240" w:lineRule="auto"/>
              <w:rPr>
                <w:sz w:val="18"/>
                <w:szCs w:val="18"/>
              </w:rPr>
            </w:pPr>
            <w:r w:rsidRPr="003A6051">
              <w:rPr>
                <w:sz w:val="18"/>
                <w:szCs w:val="18"/>
              </w:rPr>
              <w:t>17.5.2.</w:t>
            </w:r>
            <w:r w:rsidRPr="003A6051">
              <w:rPr>
                <w:sz w:val="18"/>
                <w:szCs w:val="18"/>
              </w:rPr>
              <w:tab/>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p>
          <w:p w14:paraId="6CA94431" w14:textId="77777777" w:rsidR="008640AB" w:rsidRPr="003A6051" w:rsidRDefault="008640AB" w:rsidP="009900F9">
            <w:pPr>
              <w:spacing w:line="240" w:lineRule="auto"/>
              <w:rPr>
                <w:sz w:val="18"/>
                <w:szCs w:val="18"/>
              </w:rPr>
            </w:pPr>
            <w:r w:rsidRPr="003A6051">
              <w:rPr>
                <w:sz w:val="18"/>
                <w:szCs w:val="18"/>
              </w:rPr>
              <w:t>17.5.3.</w:t>
            </w:r>
            <w:r w:rsidRPr="003A6051">
              <w:rPr>
                <w:sz w:val="18"/>
                <w:szCs w:val="18"/>
              </w:rPr>
              <w:tab/>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обеспечения при наступлении обстоятельств, указанных в пунктах 17.5.1. и 17.5.2.</w:t>
            </w:r>
          </w:p>
          <w:p w14:paraId="34A9ED82" w14:textId="77777777" w:rsidR="008640AB" w:rsidRPr="003A6051" w:rsidRDefault="008640AB" w:rsidP="009900F9">
            <w:pPr>
              <w:spacing w:line="240" w:lineRule="auto"/>
              <w:rPr>
                <w:sz w:val="18"/>
                <w:szCs w:val="18"/>
              </w:rPr>
            </w:pPr>
            <w:r w:rsidRPr="003A6051">
              <w:rPr>
                <w:sz w:val="18"/>
                <w:szCs w:val="18"/>
              </w:rPr>
              <w:t xml:space="preserve">17.6.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760968AB" w14:textId="77777777" w:rsidR="008640AB" w:rsidRPr="003A6051" w:rsidRDefault="008640AB" w:rsidP="009900F9">
            <w:pPr>
              <w:spacing w:line="240" w:lineRule="auto"/>
              <w:rPr>
                <w:sz w:val="18"/>
                <w:szCs w:val="18"/>
              </w:rPr>
            </w:pPr>
            <w:r w:rsidRPr="003A6051">
              <w:rPr>
                <w:sz w:val="18"/>
                <w:szCs w:val="18"/>
              </w:rPr>
              <w:t>17.7. Срок заключения договора при осуществлении неконкурентной закупки, участниками которой являются субъекты малого и среднего предпринимательства,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62015D28" w14:textId="77777777" w:rsidR="008640AB" w:rsidRPr="003A6051" w:rsidRDefault="008640AB" w:rsidP="009900F9">
            <w:pPr>
              <w:spacing w:line="240" w:lineRule="auto"/>
              <w:rPr>
                <w:sz w:val="18"/>
                <w:szCs w:val="18"/>
              </w:rPr>
            </w:pPr>
            <w:r w:rsidRPr="003A6051">
              <w:rPr>
                <w:sz w:val="18"/>
                <w:szCs w:val="18"/>
              </w:rPr>
              <w:t>17.8.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95FBD3E" w14:textId="77777777" w:rsidR="008640AB" w:rsidRPr="003A6051" w:rsidRDefault="008640AB" w:rsidP="009900F9">
            <w:pPr>
              <w:spacing w:line="240" w:lineRule="auto"/>
              <w:rPr>
                <w:sz w:val="18"/>
                <w:szCs w:val="18"/>
                <w:highlight w:val="yellow"/>
              </w:rPr>
            </w:pPr>
            <w:r w:rsidRPr="003A6051">
              <w:rPr>
                <w:sz w:val="18"/>
                <w:szCs w:val="18"/>
                <w:highlight w:val="yellow"/>
              </w:rPr>
              <w:t>17.9. В соответствии с ч. 5.4 ст. 3 Федерального закона № 223-ФЗ при заключении договора по результатам закупок, предусмотренных настоящим Положением, срок оплаты заказчиком поставленных товаров, выполненных работ (их результата), оказанных услуг по договору (отдельному этапу договора) должен составлять не более 7 (семи) рабочих дней с даты приемки поставленного товара, выполненной работы (ее результата), оказанной услуги, за исключением нижеуказанных случаев:</w:t>
            </w:r>
          </w:p>
          <w:p w14:paraId="18EBDB14" w14:textId="77777777" w:rsidR="008640AB" w:rsidRPr="003A6051" w:rsidRDefault="008640AB" w:rsidP="009900F9">
            <w:pPr>
              <w:spacing w:line="240" w:lineRule="auto"/>
              <w:rPr>
                <w:sz w:val="18"/>
                <w:szCs w:val="18"/>
                <w:highlight w:val="yellow"/>
              </w:rPr>
            </w:pPr>
            <w:r w:rsidRPr="003A6051">
              <w:rPr>
                <w:sz w:val="18"/>
                <w:szCs w:val="18"/>
                <w:highlight w:val="yellow"/>
              </w:rPr>
              <w:t>1)</w:t>
            </w:r>
            <w:r w:rsidRPr="003A6051">
              <w:rPr>
                <w:sz w:val="18"/>
                <w:szCs w:val="18"/>
                <w:highlight w:val="yellow"/>
              </w:rPr>
              <w:tab/>
              <w:t>иной срок оплаты установлен законодательством Российской Федерации;</w:t>
            </w:r>
          </w:p>
          <w:p w14:paraId="2B4042CB" w14:textId="77777777" w:rsidR="008640AB" w:rsidRPr="003A6051" w:rsidRDefault="008640AB" w:rsidP="009900F9">
            <w:pPr>
              <w:spacing w:line="240" w:lineRule="auto"/>
              <w:rPr>
                <w:sz w:val="18"/>
                <w:szCs w:val="18"/>
                <w:highlight w:val="yellow"/>
              </w:rPr>
            </w:pPr>
            <w:r w:rsidRPr="003A6051">
              <w:rPr>
                <w:sz w:val="18"/>
                <w:szCs w:val="18"/>
                <w:highlight w:val="yellow"/>
              </w:rPr>
              <w:t>2)</w:t>
            </w:r>
            <w:r w:rsidRPr="003A6051">
              <w:rPr>
                <w:sz w:val="18"/>
                <w:szCs w:val="18"/>
                <w:highlight w:val="yellow"/>
              </w:rPr>
              <w:tab/>
              <w:t xml:space="preserve">иной срок оплаты установлен Правительством Российской Федерации в целях обеспечения обороноспособности и безопасности государства;  </w:t>
            </w:r>
          </w:p>
          <w:p w14:paraId="5B4F25E2" w14:textId="77777777" w:rsidR="008640AB" w:rsidRPr="003A6051" w:rsidRDefault="008640AB" w:rsidP="009900F9">
            <w:pPr>
              <w:spacing w:line="240" w:lineRule="auto"/>
              <w:rPr>
                <w:sz w:val="18"/>
                <w:szCs w:val="18"/>
              </w:rPr>
            </w:pPr>
            <w:r w:rsidRPr="003A6051">
              <w:rPr>
                <w:sz w:val="18"/>
                <w:szCs w:val="18"/>
                <w:highlight w:val="yellow"/>
              </w:rPr>
              <w:t>3)</w:t>
            </w:r>
            <w:r w:rsidRPr="003A6051">
              <w:rPr>
                <w:sz w:val="18"/>
                <w:szCs w:val="18"/>
                <w:highlight w:val="yellow"/>
              </w:rPr>
              <w:tab/>
              <w:t>иной срок оплаты установлен в пункте 1.6.1.1. настоящего Положения.</w:t>
            </w:r>
          </w:p>
          <w:p w14:paraId="066D3B87" w14:textId="77777777" w:rsidR="008640AB" w:rsidRPr="003A6051" w:rsidRDefault="008640AB" w:rsidP="009900F9">
            <w:pPr>
              <w:spacing w:line="240" w:lineRule="auto"/>
              <w:rPr>
                <w:sz w:val="18"/>
                <w:szCs w:val="18"/>
              </w:rPr>
            </w:pPr>
            <w:r w:rsidRPr="003A6051">
              <w:rPr>
                <w:sz w:val="18"/>
                <w:szCs w:val="18"/>
              </w:rPr>
              <w:t>17.10. 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27915727" w14:textId="77777777" w:rsidR="008640AB" w:rsidRPr="003A6051" w:rsidRDefault="008640AB" w:rsidP="009900F9">
            <w:pPr>
              <w:spacing w:line="240" w:lineRule="auto"/>
              <w:rPr>
                <w:sz w:val="18"/>
                <w:szCs w:val="18"/>
              </w:rPr>
            </w:pPr>
            <w:r w:rsidRPr="003A6051">
              <w:rPr>
                <w:sz w:val="18"/>
                <w:szCs w:val="18"/>
              </w:rPr>
              <w:t>17.11.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0DC933FC" w14:textId="77777777" w:rsidR="008640AB" w:rsidRPr="003A6051" w:rsidRDefault="008640AB" w:rsidP="009900F9">
            <w:pPr>
              <w:spacing w:line="240" w:lineRule="auto"/>
              <w:rPr>
                <w:sz w:val="18"/>
                <w:szCs w:val="18"/>
              </w:rPr>
            </w:pPr>
            <w:r w:rsidRPr="003A6051">
              <w:rPr>
                <w:sz w:val="18"/>
                <w:szCs w:val="18"/>
              </w:rPr>
              <w:t xml:space="preserve">В случае недостижения соглашения об изменении условий договора в соответствии с существенно изменившимися обстоятельствами или о его </w:t>
            </w:r>
          </w:p>
          <w:p w14:paraId="7ADC0297" w14:textId="77777777" w:rsidR="008640AB" w:rsidRPr="003A6051" w:rsidRDefault="008640AB" w:rsidP="009900F9">
            <w:pPr>
              <w:spacing w:line="240" w:lineRule="auto"/>
              <w:rPr>
                <w:sz w:val="18"/>
                <w:szCs w:val="18"/>
              </w:rPr>
            </w:pPr>
            <w:r w:rsidRPr="003A6051">
              <w:rPr>
                <w:sz w:val="18"/>
                <w:szCs w:val="18"/>
              </w:rPr>
              <w:t>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655C55F6" w14:textId="77777777" w:rsidR="008640AB" w:rsidRPr="003A6051" w:rsidRDefault="008640AB" w:rsidP="009900F9">
            <w:pPr>
              <w:spacing w:line="240" w:lineRule="auto"/>
              <w:rPr>
                <w:sz w:val="18"/>
                <w:szCs w:val="18"/>
              </w:rPr>
            </w:pPr>
            <w:r w:rsidRPr="003A6051">
              <w:rPr>
                <w:sz w:val="18"/>
                <w:szCs w:val="18"/>
              </w:rPr>
              <w:lastRenderedPageBreak/>
              <w:t>17.12.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25AA8FE" w14:textId="77777777" w:rsidR="008640AB" w:rsidRPr="003A6051" w:rsidRDefault="008640AB" w:rsidP="009900F9">
            <w:pPr>
              <w:spacing w:line="240" w:lineRule="auto"/>
              <w:rPr>
                <w:sz w:val="18"/>
                <w:szCs w:val="18"/>
              </w:rPr>
            </w:pPr>
            <w:r w:rsidRPr="003A6051">
              <w:rPr>
                <w:sz w:val="18"/>
                <w:szCs w:val="18"/>
              </w:rPr>
              <w:t>17.13. 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0B11DDF6" w14:textId="77777777" w:rsidR="008640AB" w:rsidRPr="003A6051" w:rsidRDefault="008640AB" w:rsidP="009900F9">
            <w:pPr>
              <w:spacing w:line="240" w:lineRule="auto"/>
              <w:rPr>
                <w:sz w:val="18"/>
                <w:szCs w:val="18"/>
              </w:rPr>
            </w:pPr>
            <w:r w:rsidRPr="003A6051">
              <w:rPr>
                <w:sz w:val="18"/>
                <w:szCs w:val="18"/>
              </w:rPr>
              <w:t>17.14.  Если заказчик не заключил аналогичный договор взамен</w:t>
            </w:r>
            <w:r>
              <w:rPr>
                <w:sz w:val="18"/>
                <w:szCs w:val="18"/>
              </w:rPr>
              <w:t xml:space="preserve"> прекращённого договора </w:t>
            </w:r>
            <w:r w:rsidRPr="00C635C2">
              <w:rPr>
                <w:sz w:val="18"/>
                <w:szCs w:val="18"/>
                <w:highlight w:val="green"/>
              </w:rPr>
              <w:t>(п.17.11</w:t>
            </w:r>
            <w:r w:rsidRPr="003A6051">
              <w:rPr>
                <w:sz w:val="18"/>
                <w:szCs w:val="18"/>
              </w:rPr>
              <w:t xml:space="preserve">), но в отношении предусмотренного прекращённым договором исполнения имеется текущая цена на сопоставимые товары, работы или услуги, </w:t>
            </w:r>
          </w:p>
          <w:p w14:paraId="477CD6FF" w14:textId="77777777" w:rsidR="008640AB" w:rsidRPr="003A6051" w:rsidRDefault="008640AB" w:rsidP="009900F9">
            <w:pPr>
              <w:spacing w:line="240" w:lineRule="auto"/>
              <w:rPr>
                <w:sz w:val="18"/>
                <w:szCs w:val="18"/>
              </w:rPr>
            </w:pPr>
            <w:r w:rsidRPr="003A6051">
              <w:rPr>
                <w:sz w:val="18"/>
                <w:szCs w:val="18"/>
              </w:rPr>
              <w:t>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p>
          <w:p w14:paraId="1B50CA0F" w14:textId="77777777" w:rsidR="008640AB" w:rsidRPr="003A6051" w:rsidRDefault="008640AB" w:rsidP="009900F9">
            <w:pPr>
              <w:spacing w:line="240" w:lineRule="auto"/>
              <w:rPr>
                <w:sz w:val="18"/>
                <w:szCs w:val="18"/>
              </w:rPr>
            </w:pPr>
            <w:r w:rsidRPr="003A6051">
              <w:rPr>
                <w:sz w:val="18"/>
                <w:szCs w:val="18"/>
              </w:rPr>
              <w:t xml:space="preserve">17.15. 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w:t>
            </w:r>
          </w:p>
          <w:p w14:paraId="056457A0" w14:textId="77777777" w:rsidR="008640AB" w:rsidRPr="003A6051" w:rsidRDefault="008640AB" w:rsidP="009900F9">
            <w:pPr>
              <w:spacing w:line="240" w:lineRule="auto"/>
              <w:rPr>
                <w:sz w:val="18"/>
                <w:szCs w:val="18"/>
              </w:rPr>
            </w:pPr>
            <w:r w:rsidRPr="003A6051">
              <w:rPr>
                <w:sz w:val="18"/>
                <w:szCs w:val="18"/>
              </w:rPr>
              <w:t>транспортных и иных дополнительных расходов.</w:t>
            </w:r>
          </w:p>
          <w:p w14:paraId="7582551C" w14:textId="77777777" w:rsidR="008640AB" w:rsidRPr="003A6051" w:rsidRDefault="008640AB" w:rsidP="009900F9">
            <w:pPr>
              <w:spacing w:line="240" w:lineRule="auto"/>
              <w:rPr>
                <w:sz w:val="18"/>
                <w:szCs w:val="18"/>
              </w:rPr>
            </w:pPr>
            <w:r w:rsidRPr="003A6051">
              <w:rPr>
                <w:sz w:val="18"/>
                <w:szCs w:val="18"/>
              </w:rPr>
              <w:t>17.16.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24081806" w14:textId="77777777" w:rsidR="008640AB" w:rsidRPr="003A6051" w:rsidRDefault="008640AB" w:rsidP="009900F9">
            <w:pPr>
              <w:spacing w:line="240" w:lineRule="auto"/>
              <w:rPr>
                <w:sz w:val="18"/>
                <w:szCs w:val="18"/>
              </w:rPr>
            </w:pPr>
            <w:r w:rsidRPr="003A6051">
              <w:rPr>
                <w:sz w:val="18"/>
                <w:szCs w:val="18"/>
              </w:rPr>
              <w:t xml:space="preserve">17.17. Признание договора незаключённым или недействительным не препятствует наступлению последствий, предусмотренных пунктом </w:t>
            </w:r>
            <w:r>
              <w:rPr>
                <w:sz w:val="18"/>
                <w:szCs w:val="18"/>
                <w:highlight w:val="green"/>
              </w:rPr>
              <w:t>17.15</w:t>
            </w:r>
            <w:r w:rsidRPr="0050156B">
              <w:rPr>
                <w:sz w:val="18"/>
                <w:szCs w:val="18"/>
                <w:highlight w:val="green"/>
              </w:rPr>
              <w:t>.</w:t>
            </w:r>
          </w:p>
          <w:p w14:paraId="658E539A" w14:textId="77777777" w:rsidR="008640AB" w:rsidRPr="003A6051" w:rsidRDefault="008640AB" w:rsidP="009900F9">
            <w:pPr>
              <w:spacing w:line="240" w:lineRule="auto"/>
              <w:rPr>
                <w:sz w:val="18"/>
                <w:szCs w:val="18"/>
              </w:rPr>
            </w:pPr>
            <w:r w:rsidRPr="003A6051">
              <w:rPr>
                <w:sz w:val="18"/>
                <w:szCs w:val="18"/>
              </w:rPr>
              <w:t xml:space="preserve">17.18. В указанном в пункте </w:t>
            </w:r>
            <w:r>
              <w:rPr>
                <w:sz w:val="18"/>
                <w:szCs w:val="18"/>
                <w:highlight w:val="green"/>
              </w:rPr>
              <w:t>17.15</w:t>
            </w:r>
            <w:r w:rsidRPr="003A6051">
              <w:rPr>
                <w:sz w:val="18"/>
                <w:szCs w:val="18"/>
              </w:rPr>
              <w:t xml:space="preserve">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14:paraId="202A2858" w14:textId="77777777" w:rsidR="008640AB" w:rsidRPr="003A6051" w:rsidRDefault="008640AB" w:rsidP="009900F9">
            <w:pPr>
              <w:spacing w:line="240" w:lineRule="auto"/>
              <w:rPr>
                <w:sz w:val="18"/>
                <w:szCs w:val="18"/>
              </w:rPr>
            </w:pPr>
            <w:r w:rsidRPr="003A6051">
              <w:rPr>
                <w:sz w:val="18"/>
                <w:szCs w:val="18"/>
              </w:rPr>
              <w:t>17.19. В случае отсутствия у контрагента лицензии, разрешения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14:paraId="0C5A72F1" w14:textId="77777777" w:rsidR="008640AB" w:rsidRPr="003A6051" w:rsidRDefault="008640AB" w:rsidP="009900F9">
            <w:pPr>
              <w:spacing w:line="240" w:lineRule="auto"/>
              <w:rPr>
                <w:sz w:val="18"/>
                <w:szCs w:val="18"/>
              </w:rPr>
            </w:pPr>
            <w:r w:rsidRPr="003A6051">
              <w:rPr>
                <w:sz w:val="18"/>
                <w:szCs w:val="18"/>
              </w:rPr>
              <w:t>17.20. 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04F83928" w14:textId="77777777" w:rsidR="008640AB" w:rsidRPr="003A6051" w:rsidRDefault="008640AB" w:rsidP="009900F9">
            <w:pPr>
              <w:spacing w:line="240" w:lineRule="auto"/>
              <w:rPr>
                <w:sz w:val="18"/>
                <w:szCs w:val="18"/>
              </w:rPr>
            </w:pPr>
            <w:r w:rsidRPr="003A6051">
              <w:rPr>
                <w:sz w:val="18"/>
                <w:szCs w:val="18"/>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41B57073" w14:textId="77777777" w:rsidR="008640AB" w:rsidRPr="003A6051" w:rsidRDefault="008640AB" w:rsidP="009900F9">
            <w:pPr>
              <w:spacing w:line="240" w:lineRule="auto"/>
              <w:rPr>
                <w:sz w:val="18"/>
                <w:szCs w:val="18"/>
              </w:rPr>
            </w:pPr>
            <w:r w:rsidRPr="003A6051">
              <w:rPr>
                <w:sz w:val="18"/>
                <w:szCs w:val="18"/>
              </w:rPr>
              <w:t>17.21.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68A7B91A" w14:textId="77777777" w:rsidR="008640AB" w:rsidRPr="003A6051" w:rsidRDefault="008640AB" w:rsidP="009900F9">
            <w:pPr>
              <w:spacing w:line="240" w:lineRule="auto"/>
              <w:rPr>
                <w:sz w:val="18"/>
                <w:szCs w:val="18"/>
              </w:rPr>
            </w:pPr>
            <w:r w:rsidRPr="003A6051">
              <w:rPr>
                <w:sz w:val="18"/>
                <w:szCs w:val="18"/>
              </w:rPr>
              <w:t>17.22. 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057505AC" w14:textId="77777777" w:rsidR="008640AB" w:rsidRPr="003A6051" w:rsidRDefault="008640AB" w:rsidP="009900F9">
            <w:pPr>
              <w:spacing w:line="240" w:lineRule="auto"/>
              <w:rPr>
                <w:sz w:val="18"/>
                <w:szCs w:val="18"/>
              </w:rPr>
            </w:pPr>
            <w:r w:rsidRPr="003A6051">
              <w:rPr>
                <w:sz w:val="18"/>
                <w:szCs w:val="18"/>
              </w:rPr>
              <w:t>17.23.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5E330544" w14:textId="7567482F" w:rsidR="008640AB" w:rsidRDefault="008640AB" w:rsidP="009900F9">
            <w:pPr>
              <w:spacing w:line="240" w:lineRule="auto"/>
              <w:rPr>
                <w:sz w:val="18"/>
                <w:szCs w:val="18"/>
              </w:rPr>
            </w:pPr>
            <w:r w:rsidRPr="003A6051">
              <w:rPr>
                <w:sz w:val="18"/>
                <w:szCs w:val="18"/>
              </w:rPr>
              <w:t>17.24.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tc>
      </w:tr>
    </w:tbl>
    <w:p w14:paraId="0EFAA65D" w14:textId="77777777" w:rsidR="00AD450A" w:rsidRPr="00F51FE4" w:rsidRDefault="00AD450A" w:rsidP="00F62163">
      <w:pPr>
        <w:pStyle w:val="2"/>
        <w:numPr>
          <w:ilvl w:val="0"/>
          <w:numId w:val="0"/>
        </w:numPr>
        <w:spacing w:line="240" w:lineRule="auto"/>
        <w:ind w:left="-567" w:firstLine="851"/>
        <w:rPr>
          <w:sz w:val="18"/>
          <w:szCs w:val="18"/>
        </w:rPr>
      </w:pPr>
    </w:p>
    <w:sectPr w:rsidR="00AD450A" w:rsidRPr="00F51FE4" w:rsidSect="00212F19">
      <w:footerReference w:type="default" r:id="rId8"/>
      <w:pgSz w:w="16838" w:h="11906" w:orient="landscape" w:code="9"/>
      <w:pgMar w:top="709"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920C2" w14:textId="77777777" w:rsidR="009D7F4E" w:rsidRDefault="009D7F4E" w:rsidP="00285DB6">
      <w:pPr>
        <w:spacing w:after="0" w:line="240" w:lineRule="auto"/>
      </w:pPr>
      <w:r>
        <w:separator/>
      </w:r>
    </w:p>
  </w:endnote>
  <w:endnote w:type="continuationSeparator" w:id="0">
    <w:p w14:paraId="6BB533AF" w14:textId="77777777" w:rsidR="009D7F4E" w:rsidRDefault="009D7F4E" w:rsidP="0028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741412"/>
      <w:docPartObj>
        <w:docPartGallery w:val="Page Numbers (Bottom of Page)"/>
        <w:docPartUnique/>
      </w:docPartObj>
    </w:sdtPr>
    <w:sdtEndPr/>
    <w:sdtContent>
      <w:p w14:paraId="0C975498" w14:textId="4BC66E98" w:rsidR="00212F19" w:rsidRDefault="00212F19">
        <w:pPr>
          <w:pStyle w:val="af8"/>
          <w:jc w:val="right"/>
        </w:pPr>
        <w:r>
          <w:fldChar w:fldCharType="begin"/>
        </w:r>
        <w:r>
          <w:instrText>PAGE   \* MERGEFORMAT</w:instrText>
        </w:r>
        <w:r>
          <w:fldChar w:fldCharType="separate"/>
        </w:r>
        <w:r w:rsidR="00FB0486">
          <w:rPr>
            <w:noProof/>
          </w:rPr>
          <w:t>1</w:t>
        </w:r>
        <w:r>
          <w:fldChar w:fldCharType="end"/>
        </w:r>
      </w:p>
    </w:sdtContent>
  </w:sdt>
  <w:p w14:paraId="41456E1A" w14:textId="77777777" w:rsidR="00212F19" w:rsidRDefault="00212F1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120DD" w14:textId="77777777" w:rsidR="009D7F4E" w:rsidRDefault="009D7F4E" w:rsidP="00285DB6">
      <w:pPr>
        <w:spacing w:after="0" w:line="240" w:lineRule="auto"/>
      </w:pPr>
      <w:r>
        <w:separator/>
      </w:r>
    </w:p>
  </w:footnote>
  <w:footnote w:type="continuationSeparator" w:id="0">
    <w:p w14:paraId="3E12E1B6" w14:textId="77777777" w:rsidR="009D7F4E" w:rsidRDefault="009D7F4E" w:rsidP="00285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85B"/>
    <w:multiLevelType w:val="multilevel"/>
    <w:tmpl w:val="D900755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0854C2"/>
    <w:multiLevelType w:val="multilevel"/>
    <w:tmpl w:val="713C65A4"/>
    <w:lvl w:ilvl="0">
      <w:start w:val="1"/>
      <w:numFmt w:val="decimal"/>
      <w:lvlText w:val="%1."/>
      <w:lvlJc w:val="left"/>
      <w:pPr>
        <w:ind w:left="840" w:hanging="840"/>
      </w:pPr>
      <w:rPr>
        <w:rFonts w:hint="default"/>
      </w:rPr>
    </w:lvl>
    <w:lvl w:ilvl="1">
      <w:start w:val="3"/>
      <w:numFmt w:val="decimal"/>
      <w:lvlText w:val="%1.%2."/>
      <w:lvlJc w:val="left"/>
      <w:pPr>
        <w:ind w:left="1171" w:hanging="840"/>
      </w:pPr>
      <w:rPr>
        <w:rFonts w:hint="default"/>
      </w:rPr>
    </w:lvl>
    <w:lvl w:ilvl="2">
      <w:start w:val="13"/>
      <w:numFmt w:val="decimal"/>
      <w:lvlText w:val="%1.%2.%3."/>
      <w:lvlJc w:val="left"/>
      <w:pPr>
        <w:ind w:left="1502" w:hanging="840"/>
      </w:pPr>
      <w:rPr>
        <w:rFonts w:hint="default"/>
      </w:rPr>
    </w:lvl>
    <w:lvl w:ilvl="3">
      <w:start w:val="1"/>
      <w:numFmt w:val="decimal"/>
      <w:suff w:val="space"/>
      <w:lvlText w:val="%1.%2.%3.%4."/>
      <w:lvlJc w:val="left"/>
      <w:pPr>
        <w:ind w:left="1833" w:hanging="84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3"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9E0BF8"/>
    <w:multiLevelType w:val="hybridMultilevel"/>
    <w:tmpl w:val="BBE25B14"/>
    <w:lvl w:ilvl="0" w:tplc="4C82681E">
      <w:start w:val="1"/>
      <w:numFmt w:val="russianLower"/>
      <w:suff w:val="space"/>
      <w:lvlText w:val="%1)"/>
      <w:lvlJc w:val="left"/>
      <w:pPr>
        <w:ind w:left="720" w:hanging="360"/>
      </w:pPr>
      <w:rPr>
        <w:rFonts w:hint="default"/>
      </w:rPr>
    </w:lvl>
    <w:lvl w:ilvl="1" w:tplc="72CC5FCE">
      <w:start w:val="1"/>
      <w:numFmt w:val="decimal"/>
      <w:suff w:val="space"/>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4E2663"/>
    <w:multiLevelType w:val="multilevel"/>
    <w:tmpl w:val="FEA6C28E"/>
    <w:lvl w:ilvl="0">
      <w:start w:val="1"/>
      <w:numFmt w:val="decimal"/>
      <w:lvlText w:val="%1."/>
      <w:lvlJc w:val="left"/>
      <w:pPr>
        <w:ind w:left="360" w:hanging="360"/>
      </w:pPr>
      <w:rPr>
        <w:rFonts w:hint="default"/>
        <w:color w:val="auto"/>
        <w:sz w:val="18"/>
        <w:szCs w:val="18"/>
      </w:rPr>
    </w:lvl>
    <w:lvl w:ilvl="1">
      <w:start w:val="1"/>
      <w:numFmt w:val="decimal"/>
      <w:lvlText w:val="%1.%2."/>
      <w:lvlJc w:val="left"/>
      <w:pPr>
        <w:ind w:left="792" w:hanging="432"/>
      </w:pPr>
      <w:rPr>
        <w:rFonts w:hint="default"/>
        <w:b w:val="0"/>
        <w:sz w:val="18"/>
        <w:szCs w:val="18"/>
      </w:rPr>
    </w:lvl>
    <w:lvl w:ilvl="2">
      <w:start w:val="1"/>
      <w:numFmt w:val="decimal"/>
      <w:lvlText w:val="%3)"/>
      <w:lvlJc w:val="left"/>
      <w:pPr>
        <w:ind w:left="1224" w:hanging="504"/>
      </w:pPr>
      <w:rPr>
        <w:b w:val="0"/>
        <w:i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FB2A69"/>
    <w:multiLevelType w:val="multilevel"/>
    <w:tmpl w:val="7F729BBE"/>
    <w:lvl w:ilvl="0">
      <w:start w:val="65"/>
      <w:numFmt w:val="decimal"/>
      <w:lvlText w:val="%1"/>
      <w:lvlJc w:val="left"/>
      <w:pPr>
        <w:ind w:left="1080" w:hanging="1080"/>
      </w:pPr>
    </w:lvl>
    <w:lvl w:ilvl="1">
      <w:start w:val="12"/>
      <w:numFmt w:val="decimal"/>
      <w:lvlText w:val="%1.%2"/>
      <w:lvlJc w:val="left"/>
      <w:pPr>
        <w:ind w:left="1080" w:hanging="1080"/>
      </w:pPr>
    </w:lvl>
    <w:lvl w:ilvl="2">
      <w:start w:val="90"/>
      <w:numFmt w:val="decimal"/>
      <w:lvlText w:val="%1.%2.%3.0"/>
      <w:lvlJc w:val="left"/>
      <w:pPr>
        <w:ind w:left="1080" w:hanging="108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E763132"/>
    <w:multiLevelType w:val="multilevel"/>
    <w:tmpl w:val="38988070"/>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18"/>
        <w:szCs w:val="18"/>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 w15:restartNumberingAfterBreak="0">
    <w:nsid w:val="2EFF3464"/>
    <w:multiLevelType w:val="multilevel"/>
    <w:tmpl w:val="A170C3C6"/>
    <w:lvl w:ilvl="0">
      <w:start w:val="15"/>
      <w:numFmt w:val="decimal"/>
      <w:lvlText w:val="%1."/>
      <w:lvlJc w:val="left"/>
      <w:pPr>
        <w:ind w:left="660" w:hanging="660"/>
      </w:pPr>
      <w:rPr>
        <w:rFonts w:hint="default"/>
        <w:sz w:val="20"/>
      </w:rPr>
    </w:lvl>
    <w:lvl w:ilvl="1">
      <w:start w:val="11"/>
      <w:numFmt w:val="decimal"/>
      <w:lvlText w:val="%1.%2."/>
      <w:lvlJc w:val="left"/>
      <w:pPr>
        <w:ind w:left="1156" w:hanging="660"/>
      </w:pPr>
      <w:rPr>
        <w:rFonts w:hint="default"/>
        <w:sz w:val="20"/>
      </w:rPr>
    </w:lvl>
    <w:lvl w:ilvl="2">
      <w:start w:val="2"/>
      <w:numFmt w:val="decimal"/>
      <w:suff w:val="space"/>
      <w:lvlText w:val="%1.%2.%3."/>
      <w:lvlJc w:val="left"/>
      <w:pPr>
        <w:ind w:left="1712" w:hanging="720"/>
      </w:pPr>
      <w:rPr>
        <w:rFonts w:hint="default"/>
        <w:color w:val="auto"/>
        <w:sz w:val="18"/>
        <w:szCs w:val="18"/>
      </w:rPr>
    </w:lvl>
    <w:lvl w:ilvl="3">
      <w:start w:val="1"/>
      <w:numFmt w:val="decimal"/>
      <w:lvlText w:val="%1.%2.%3.%4."/>
      <w:lvlJc w:val="left"/>
      <w:pPr>
        <w:ind w:left="2208" w:hanging="720"/>
      </w:pPr>
      <w:rPr>
        <w:rFonts w:hint="default"/>
        <w:sz w:val="20"/>
      </w:rPr>
    </w:lvl>
    <w:lvl w:ilvl="4">
      <w:start w:val="1"/>
      <w:numFmt w:val="decimal"/>
      <w:lvlText w:val="%1.%2.%3.%4.%5."/>
      <w:lvlJc w:val="left"/>
      <w:pPr>
        <w:ind w:left="3064" w:hanging="1080"/>
      </w:pPr>
      <w:rPr>
        <w:rFonts w:hint="default"/>
        <w:sz w:val="20"/>
      </w:rPr>
    </w:lvl>
    <w:lvl w:ilvl="5">
      <w:start w:val="1"/>
      <w:numFmt w:val="decimal"/>
      <w:lvlText w:val="%1.%2.%3.%4.%5.%6."/>
      <w:lvlJc w:val="left"/>
      <w:pPr>
        <w:ind w:left="3560" w:hanging="1080"/>
      </w:pPr>
      <w:rPr>
        <w:rFonts w:hint="default"/>
        <w:sz w:val="20"/>
      </w:rPr>
    </w:lvl>
    <w:lvl w:ilvl="6">
      <w:start w:val="1"/>
      <w:numFmt w:val="decimal"/>
      <w:lvlText w:val="%1.%2.%3.%4.%5.%6.%7."/>
      <w:lvlJc w:val="left"/>
      <w:pPr>
        <w:ind w:left="4416" w:hanging="1440"/>
      </w:pPr>
      <w:rPr>
        <w:rFonts w:hint="default"/>
        <w:sz w:val="20"/>
      </w:rPr>
    </w:lvl>
    <w:lvl w:ilvl="7">
      <w:start w:val="1"/>
      <w:numFmt w:val="decimal"/>
      <w:lvlText w:val="%1.%2.%3.%4.%5.%6.%7.%8."/>
      <w:lvlJc w:val="left"/>
      <w:pPr>
        <w:ind w:left="4912" w:hanging="1440"/>
      </w:pPr>
      <w:rPr>
        <w:rFonts w:hint="default"/>
        <w:sz w:val="20"/>
      </w:rPr>
    </w:lvl>
    <w:lvl w:ilvl="8">
      <w:start w:val="1"/>
      <w:numFmt w:val="decimal"/>
      <w:lvlText w:val="%1.%2.%3.%4.%5.%6.%7.%8.%9."/>
      <w:lvlJc w:val="left"/>
      <w:pPr>
        <w:ind w:left="5768" w:hanging="1800"/>
      </w:pPr>
      <w:rPr>
        <w:rFonts w:hint="default"/>
        <w:sz w:val="20"/>
      </w:rPr>
    </w:lvl>
  </w:abstractNum>
  <w:abstractNum w:abstractNumId="9" w15:restartNumberingAfterBreak="0">
    <w:nsid w:val="474E4075"/>
    <w:multiLevelType w:val="hybridMultilevel"/>
    <w:tmpl w:val="042A1D3C"/>
    <w:lvl w:ilvl="0" w:tplc="6DC456E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pStyle w:val="a0"/>
      <w:lvlText w:val="%1.%2.%3.%4.%5.%6"/>
      <w:lvlJc w:val="left"/>
      <w:pPr>
        <w:tabs>
          <w:tab w:val="num" w:pos="2593"/>
        </w:tabs>
        <w:ind w:left="2593" w:hanging="1152"/>
      </w:pPr>
      <w:rPr>
        <w:rFonts w:hint="default"/>
      </w:rPr>
    </w:lvl>
    <w:lvl w:ilvl="6">
      <w:start w:val="1"/>
      <w:numFmt w:val="decimal"/>
      <w:pStyle w:val="a1"/>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12" w15:restartNumberingAfterBreak="0">
    <w:nsid w:val="4F6636B6"/>
    <w:multiLevelType w:val="multilevel"/>
    <w:tmpl w:val="5B9ABFC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suff w:val="space"/>
      <w:lvlText w:val="%1.%2.%3."/>
      <w:lvlJc w:val="left"/>
      <w:pPr>
        <w:ind w:left="861" w:hanging="720"/>
      </w:pPr>
      <w:rPr>
        <w:rFonts w:hint="default"/>
        <w:b w:val="0"/>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2926747"/>
    <w:multiLevelType w:val="multilevel"/>
    <w:tmpl w:val="5B9ABFC2"/>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suff w:val="space"/>
      <w:lvlText w:val="%1.%2.%3."/>
      <w:lvlJc w:val="left"/>
      <w:pPr>
        <w:ind w:left="861" w:hanging="720"/>
      </w:pPr>
      <w:rPr>
        <w:rFonts w:hint="default"/>
        <w:b w:val="0"/>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0"/>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0"/>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15" w15:restartNumberingAfterBreak="0">
    <w:nsid w:val="57B91F52"/>
    <w:multiLevelType w:val="hybridMultilevel"/>
    <w:tmpl w:val="88267F1A"/>
    <w:lvl w:ilvl="0" w:tplc="DE666816">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317C31"/>
    <w:multiLevelType w:val="multilevel"/>
    <w:tmpl w:val="5B9ABFC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suff w:val="space"/>
      <w:lvlText w:val="%1.%2.%3."/>
      <w:lvlJc w:val="left"/>
      <w:pPr>
        <w:ind w:left="861" w:hanging="720"/>
      </w:pPr>
      <w:rPr>
        <w:rFonts w:hint="default"/>
        <w:b w:val="0"/>
      </w:rPr>
    </w:lvl>
    <w:lvl w:ilvl="3">
      <w:start w:val="1"/>
      <w:numFmt w:val="decimal"/>
      <w:suff w:val="space"/>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652F18BB"/>
    <w:multiLevelType w:val="multilevel"/>
    <w:tmpl w:val="718CA12E"/>
    <w:styleLink w:val="41"/>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18" w15:restartNumberingAfterBreak="0">
    <w:nsid w:val="65F77B32"/>
    <w:multiLevelType w:val="hybridMultilevel"/>
    <w:tmpl w:val="E39C76D6"/>
    <w:lvl w:ilvl="0" w:tplc="2402C300">
      <w:start w:val="1"/>
      <w:numFmt w:val="decimal"/>
      <w:pStyle w:val="21"/>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19" w15:restartNumberingAfterBreak="0">
    <w:nsid w:val="6E4A5A99"/>
    <w:multiLevelType w:val="hybridMultilevel"/>
    <w:tmpl w:val="690C5278"/>
    <w:lvl w:ilvl="0" w:tplc="2A4AE3A8">
      <w:start w:val="1"/>
      <w:numFmt w:val="russianLower"/>
      <w:suff w:val="space"/>
      <w:lvlText w:val="%1)"/>
      <w:lvlJc w:val="left"/>
      <w:pPr>
        <w:ind w:left="216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15"/>
  </w:num>
  <w:num w:numId="4">
    <w:abstractNumId w:val="5"/>
  </w:num>
  <w:num w:numId="5">
    <w:abstractNumId w:val="4"/>
  </w:num>
  <w:num w:numId="6">
    <w:abstractNumId w:val="19"/>
  </w:num>
  <w:num w:numId="7">
    <w:abstractNumId w:val="8"/>
  </w:num>
  <w:num w:numId="8">
    <w:abstractNumId w:val="18"/>
  </w:num>
  <w:num w:numId="9">
    <w:abstractNumId w:val="2"/>
  </w:num>
  <w:num w:numId="10">
    <w:abstractNumId w:val="11"/>
  </w:num>
  <w:num w:numId="11">
    <w:abstractNumId w:val="7"/>
  </w:num>
  <w:num w:numId="12">
    <w:abstractNumId w:val="17"/>
  </w:num>
  <w:num w:numId="13">
    <w:abstractNumId w:val="0"/>
  </w:num>
  <w:num w:numId="14">
    <w:abstractNumId w:val="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18"/>
          <w:szCs w:val="1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5">
    <w:abstractNumId w:val="3"/>
  </w:num>
  <w:num w:numId="16">
    <w:abstractNumId w:val="1"/>
  </w:num>
  <w:num w:numId="17">
    <w:abstractNumId w:val="12"/>
  </w:num>
  <w:num w:numId="18">
    <w:abstractNumId w:val="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18"/>
          <w:szCs w:val="1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13"/>
  </w:num>
  <w:num w:numId="20">
    <w:abstractNumId w:val="1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65"/>
    </w:lvlOverride>
    <w:lvlOverride w:ilvl="1">
      <w:startOverride w:val="12"/>
    </w:lvlOverride>
    <w:lvlOverride w:ilvl="2">
      <w:startOverride w:val="9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Override>
    <w:lvlOverride w:ilvl="3">
      <w:lvl w:ilvl="3">
        <w:start w:val="1"/>
        <w:numFmt w:val="decimal"/>
        <w:suff w:val="nothing"/>
        <w:lvlText w:val=""/>
        <w:lvlJc w:val="left"/>
        <w:pPr>
          <w:ind w:left="0" w:firstLine="0"/>
        </w:pPr>
        <w:rPr>
          <w:rFonts w:cs="Times New Roman"/>
        </w:rPr>
      </w:lvl>
    </w:lvlOverride>
    <w:lvlOverride w:ilvl="4">
      <w:lvl w:ilvl="4">
        <w:start w:val="1"/>
        <w:numFmt w:val="decimal"/>
        <w:suff w:val="nothing"/>
        <w:lvlText w:val=""/>
        <w:lvlJc w:val="left"/>
        <w:pPr>
          <w:ind w:left="0" w:firstLine="0"/>
        </w:pPr>
        <w:rPr>
          <w:rFonts w:cs="Times New Roman"/>
        </w:rPr>
      </w:lvl>
    </w:lvlOverride>
    <w:lvlOverride w:ilvl="5">
      <w:lvl w:ilvl="5">
        <w:start w:val="1"/>
        <w:numFmt w:val="decimal"/>
        <w:suff w:val="nothing"/>
        <w:lvlText w:val=""/>
        <w:lvlJc w:val="left"/>
        <w:pPr>
          <w:ind w:left="0" w:firstLine="0"/>
        </w:pPr>
        <w:rPr>
          <w:rFonts w:cs="Times New Roman"/>
        </w:rPr>
      </w:lvl>
    </w:lvlOverride>
    <w:lvlOverride w:ilvl="6">
      <w:lvl w:ilvl="6">
        <w:start w:val="1"/>
        <w:numFmt w:val="decimal"/>
        <w:suff w:val="nothing"/>
        <w:lvlText w:val=""/>
        <w:lvlJc w:val="left"/>
        <w:pPr>
          <w:ind w:left="0" w:firstLine="0"/>
        </w:pPr>
        <w:rPr>
          <w:rFonts w:cs="Times New Roman"/>
        </w:rPr>
      </w:lvl>
    </w:lvlOverride>
    <w:lvlOverride w:ilvl="7">
      <w:lvl w:ilvl="7">
        <w:start w:val="1"/>
        <w:numFmt w:val="decimal"/>
        <w:suff w:val="nothing"/>
        <w:lvlText w:val=""/>
        <w:lvlJc w:val="left"/>
        <w:pPr>
          <w:ind w:left="0" w:firstLine="0"/>
        </w:pPr>
        <w:rPr>
          <w:rFonts w:cs="Times New Roman"/>
        </w:rPr>
      </w:lvl>
    </w:lvlOverride>
    <w:lvlOverride w:ilvl="8">
      <w:lvl w:ilvl="8">
        <w:start w:val="1"/>
        <w:numFmt w:val="decimal"/>
        <w:suff w:val="nothing"/>
        <w:lvlText w:val=""/>
        <w:lvlJc w:val="left"/>
        <w:pPr>
          <w:ind w:left="0" w:firstLine="0"/>
        </w:pPr>
        <w:rPr>
          <w:rFonts w:cs="Times New Roman"/>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9"/>
    <w:rsid w:val="000029A2"/>
    <w:rsid w:val="00007B7B"/>
    <w:rsid w:val="00010439"/>
    <w:rsid w:val="000148A0"/>
    <w:rsid w:val="000164E2"/>
    <w:rsid w:val="00020B9D"/>
    <w:rsid w:val="00020E41"/>
    <w:rsid w:val="00021031"/>
    <w:rsid w:val="0002262D"/>
    <w:rsid w:val="0002278C"/>
    <w:rsid w:val="00023648"/>
    <w:rsid w:val="00023E1A"/>
    <w:rsid w:val="00024BEE"/>
    <w:rsid w:val="000255B8"/>
    <w:rsid w:val="00026764"/>
    <w:rsid w:val="000303D2"/>
    <w:rsid w:val="0003667C"/>
    <w:rsid w:val="000370D3"/>
    <w:rsid w:val="000373B2"/>
    <w:rsid w:val="000378F4"/>
    <w:rsid w:val="00043EC0"/>
    <w:rsid w:val="00044829"/>
    <w:rsid w:val="00046778"/>
    <w:rsid w:val="00047268"/>
    <w:rsid w:val="00051282"/>
    <w:rsid w:val="0005308C"/>
    <w:rsid w:val="00053B4E"/>
    <w:rsid w:val="00054636"/>
    <w:rsid w:val="00055487"/>
    <w:rsid w:val="00055FD5"/>
    <w:rsid w:val="00056615"/>
    <w:rsid w:val="00056EF2"/>
    <w:rsid w:val="00060F04"/>
    <w:rsid w:val="00064D21"/>
    <w:rsid w:val="00064F11"/>
    <w:rsid w:val="00072722"/>
    <w:rsid w:val="00073F16"/>
    <w:rsid w:val="00077C9B"/>
    <w:rsid w:val="00082A25"/>
    <w:rsid w:val="0008465D"/>
    <w:rsid w:val="00085DD1"/>
    <w:rsid w:val="00093959"/>
    <w:rsid w:val="0009734B"/>
    <w:rsid w:val="0009740C"/>
    <w:rsid w:val="00097F41"/>
    <w:rsid w:val="000A3C08"/>
    <w:rsid w:val="000A5F78"/>
    <w:rsid w:val="000B12C0"/>
    <w:rsid w:val="000B2469"/>
    <w:rsid w:val="000B4C42"/>
    <w:rsid w:val="000C4117"/>
    <w:rsid w:val="000C5460"/>
    <w:rsid w:val="000C66F6"/>
    <w:rsid w:val="000C6B46"/>
    <w:rsid w:val="000D0DFC"/>
    <w:rsid w:val="000D2BDD"/>
    <w:rsid w:val="000D574D"/>
    <w:rsid w:val="000D5F78"/>
    <w:rsid w:val="000D62E8"/>
    <w:rsid w:val="000D72E6"/>
    <w:rsid w:val="000E0BB3"/>
    <w:rsid w:val="000E21D6"/>
    <w:rsid w:val="000E289E"/>
    <w:rsid w:val="000E31AC"/>
    <w:rsid w:val="000E3BE0"/>
    <w:rsid w:val="000E4A41"/>
    <w:rsid w:val="000E4BC2"/>
    <w:rsid w:val="000E7DB5"/>
    <w:rsid w:val="000F1209"/>
    <w:rsid w:val="000F4869"/>
    <w:rsid w:val="0010285D"/>
    <w:rsid w:val="0010694E"/>
    <w:rsid w:val="00107E6E"/>
    <w:rsid w:val="00110D89"/>
    <w:rsid w:val="00110F12"/>
    <w:rsid w:val="00112CD7"/>
    <w:rsid w:val="00113877"/>
    <w:rsid w:val="00117C27"/>
    <w:rsid w:val="00122B0B"/>
    <w:rsid w:val="00122F02"/>
    <w:rsid w:val="001238D2"/>
    <w:rsid w:val="0012710E"/>
    <w:rsid w:val="00133E15"/>
    <w:rsid w:val="001348D0"/>
    <w:rsid w:val="00135A84"/>
    <w:rsid w:val="00135E77"/>
    <w:rsid w:val="00136836"/>
    <w:rsid w:val="00151993"/>
    <w:rsid w:val="00152D7C"/>
    <w:rsid w:val="00165A5B"/>
    <w:rsid w:val="00165FDE"/>
    <w:rsid w:val="00167614"/>
    <w:rsid w:val="00167BE6"/>
    <w:rsid w:val="00173651"/>
    <w:rsid w:val="00173AA7"/>
    <w:rsid w:val="00175630"/>
    <w:rsid w:val="00175ABD"/>
    <w:rsid w:val="00177EDD"/>
    <w:rsid w:val="00177FF3"/>
    <w:rsid w:val="0018197D"/>
    <w:rsid w:val="001A08CA"/>
    <w:rsid w:val="001A40B0"/>
    <w:rsid w:val="001A5EA1"/>
    <w:rsid w:val="001A5EBA"/>
    <w:rsid w:val="001A799A"/>
    <w:rsid w:val="001A7B9D"/>
    <w:rsid w:val="001B28D6"/>
    <w:rsid w:val="001B5391"/>
    <w:rsid w:val="001B6AF9"/>
    <w:rsid w:val="001B76AA"/>
    <w:rsid w:val="001B7F67"/>
    <w:rsid w:val="001C06F2"/>
    <w:rsid w:val="001C3433"/>
    <w:rsid w:val="001C61AD"/>
    <w:rsid w:val="001D1984"/>
    <w:rsid w:val="001D1FB2"/>
    <w:rsid w:val="001D4A24"/>
    <w:rsid w:val="001D4E4F"/>
    <w:rsid w:val="001D5FC5"/>
    <w:rsid w:val="001E071E"/>
    <w:rsid w:val="001E12EE"/>
    <w:rsid w:val="001E663D"/>
    <w:rsid w:val="001F0144"/>
    <w:rsid w:val="001F19D6"/>
    <w:rsid w:val="001F43BF"/>
    <w:rsid w:val="001F6945"/>
    <w:rsid w:val="0020030C"/>
    <w:rsid w:val="00203882"/>
    <w:rsid w:val="00203F14"/>
    <w:rsid w:val="00206109"/>
    <w:rsid w:val="002127C6"/>
    <w:rsid w:val="00212F19"/>
    <w:rsid w:val="00214464"/>
    <w:rsid w:val="0021456D"/>
    <w:rsid w:val="00214B46"/>
    <w:rsid w:val="00217488"/>
    <w:rsid w:val="00220DF7"/>
    <w:rsid w:val="00220F97"/>
    <w:rsid w:val="0022140F"/>
    <w:rsid w:val="00222466"/>
    <w:rsid w:val="002236A7"/>
    <w:rsid w:val="002244C3"/>
    <w:rsid w:val="00225DB9"/>
    <w:rsid w:val="002322B3"/>
    <w:rsid w:val="002326B5"/>
    <w:rsid w:val="00241C68"/>
    <w:rsid w:val="00241FA7"/>
    <w:rsid w:val="0024215C"/>
    <w:rsid w:val="00242DA3"/>
    <w:rsid w:val="0024307B"/>
    <w:rsid w:val="00251390"/>
    <w:rsid w:val="00256B02"/>
    <w:rsid w:val="00265029"/>
    <w:rsid w:val="00265690"/>
    <w:rsid w:val="00265FEE"/>
    <w:rsid w:val="0027121E"/>
    <w:rsid w:val="002751A1"/>
    <w:rsid w:val="002755CC"/>
    <w:rsid w:val="00276937"/>
    <w:rsid w:val="00280BCC"/>
    <w:rsid w:val="00284EEC"/>
    <w:rsid w:val="00285263"/>
    <w:rsid w:val="00285DB6"/>
    <w:rsid w:val="002879F2"/>
    <w:rsid w:val="00290EB6"/>
    <w:rsid w:val="00293CA7"/>
    <w:rsid w:val="0029498E"/>
    <w:rsid w:val="00295246"/>
    <w:rsid w:val="002964CE"/>
    <w:rsid w:val="002A0C7D"/>
    <w:rsid w:val="002A5946"/>
    <w:rsid w:val="002A5E51"/>
    <w:rsid w:val="002A613F"/>
    <w:rsid w:val="002A62D9"/>
    <w:rsid w:val="002A675A"/>
    <w:rsid w:val="002A7736"/>
    <w:rsid w:val="002B7030"/>
    <w:rsid w:val="002C07F8"/>
    <w:rsid w:val="002C09DA"/>
    <w:rsid w:val="002C4152"/>
    <w:rsid w:val="002D15A7"/>
    <w:rsid w:val="002D1EB4"/>
    <w:rsid w:val="002D2A8D"/>
    <w:rsid w:val="002D2DF0"/>
    <w:rsid w:val="002D5BAC"/>
    <w:rsid w:val="002E01B1"/>
    <w:rsid w:val="002E4730"/>
    <w:rsid w:val="002E4B04"/>
    <w:rsid w:val="002E6E3A"/>
    <w:rsid w:val="002F00BE"/>
    <w:rsid w:val="002F031B"/>
    <w:rsid w:val="002F069C"/>
    <w:rsid w:val="002F3591"/>
    <w:rsid w:val="002F3860"/>
    <w:rsid w:val="002F5553"/>
    <w:rsid w:val="002F5CD9"/>
    <w:rsid w:val="00302A47"/>
    <w:rsid w:val="00304318"/>
    <w:rsid w:val="00306BBE"/>
    <w:rsid w:val="0031638D"/>
    <w:rsid w:val="00316F0D"/>
    <w:rsid w:val="0031735E"/>
    <w:rsid w:val="003219BB"/>
    <w:rsid w:val="00324951"/>
    <w:rsid w:val="00330BC2"/>
    <w:rsid w:val="00333A19"/>
    <w:rsid w:val="00341050"/>
    <w:rsid w:val="00341B51"/>
    <w:rsid w:val="003440D7"/>
    <w:rsid w:val="00344BBB"/>
    <w:rsid w:val="0034773A"/>
    <w:rsid w:val="00350C24"/>
    <w:rsid w:val="00352978"/>
    <w:rsid w:val="00352F4C"/>
    <w:rsid w:val="00353317"/>
    <w:rsid w:val="00355D56"/>
    <w:rsid w:val="00355F6F"/>
    <w:rsid w:val="003611DF"/>
    <w:rsid w:val="00362151"/>
    <w:rsid w:val="00363AA8"/>
    <w:rsid w:val="00364490"/>
    <w:rsid w:val="00371EF0"/>
    <w:rsid w:val="00374245"/>
    <w:rsid w:val="0037560D"/>
    <w:rsid w:val="00376BB1"/>
    <w:rsid w:val="00376D8B"/>
    <w:rsid w:val="00377D55"/>
    <w:rsid w:val="003811B3"/>
    <w:rsid w:val="00382707"/>
    <w:rsid w:val="00383863"/>
    <w:rsid w:val="00383B42"/>
    <w:rsid w:val="0039341B"/>
    <w:rsid w:val="00395354"/>
    <w:rsid w:val="003A04FE"/>
    <w:rsid w:val="003A3513"/>
    <w:rsid w:val="003A57B0"/>
    <w:rsid w:val="003A57EA"/>
    <w:rsid w:val="003A5D67"/>
    <w:rsid w:val="003A63F1"/>
    <w:rsid w:val="003B1E5D"/>
    <w:rsid w:val="003B2182"/>
    <w:rsid w:val="003B540F"/>
    <w:rsid w:val="003C06A7"/>
    <w:rsid w:val="003C4C41"/>
    <w:rsid w:val="003C5C02"/>
    <w:rsid w:val="003D1E48"/>
    <w:rsid w:val="003D3F05"/>
    <w:rsid w:val="003D4D6F"/>
    <w:rsid w:val="003D5FD9"/>
    <w:rsid w:val="003D6543"/>
    <w:rsid w:val="003D716F"/>
    <w:rsid w:val="003E087E"/>
    <w:rsid w:val="003E1792"/>
    <w:rsid w:val="003E1BF4"/>
    <w:rsid w:val="003E20F1"/>
    <w:rsid w:val="003E4589"/>
    <w:rsid w:val="003E51EA"/>
    <w:rsid w:val="003E7148"/>
    <w:rsid w:val="003F65DC"/>
    <w:rsid w:val="003F6DE8"/>
    <w:rsid w:val="004018CF"/>
    <w:rsid w:val="00402CEF"/>
    <w:rsid w:val="00403144"/>
    <w:rsid w:val="004034C5"/>
    <w:rsid w:val="004039D3"/>
    <w:rsid w:val="00403AFE"/>
    <w:rsid w:val="00404E3C"/>
    <w:rsid w:val="00405DDD"/>
    <w:rsid w:val="00407143"/>
    <w:rsid w:val="0040773E"/>
    <w:rsid w:val="00410312"/>
    <w:rsid w:val="00413C5A"/>
    <w:rsid w:val="00414B0F"/>
    <w:rsid w:val="00416E4A"/>
    <w:rsid w:val="004173F0"/>
    <w:rsid w:val="004237C4"/>
    <w:rsid w:val="00427507"/>
    <w:rsid w:val="004308B9"/>
    <w:rsid w:val="00431E29"/>
    <w:rsid w:val="0043277E"/>
    <w:rsid w:val="00432C6E"/>
    <w:rsid w:val="004344F4"/>
    <w:rsid w:val="0043743C"/>
    <w:rsid w:val="00437CC3"/>
    <w:rsid w:val="004403C4"/>
    <w:rsid w:val="0044119A"/>
    <w:rsid w:val="004415FE"/>
    <w:rsid w:val="00443D0B"/>
    <w:rsid w:val="00447714"/>
    <w:rsid w:val="00454090"/>
    <w:rsid w:val="00454FD2"/>
    <w:rsid w:val="00456C8B"/>
    <w:rsid w:val="00461155"/>
    <w:rsid w:val="00477D62"/>
    <w:rsid w:val="00483C1D"/>
    <w:rsid w:val="004850D8"/>
    <w:rsid w:val="00485E8C"/>
    <w:rsid w:val="0048641C"/>
    <w:rsid w:val="00487F03"/>
    <w:rsid w:val="00490A32"/>
    <w:rsid w:val="00494366"/>
    <w:rsid w:val="00497265"/>
    <w:rsid w:val="004A11F8"/>
    <w:rsid w:val="004A6FB8"/>
    <w:rsid w:val="004A776B"/>
    <w:rsid w:val="004B287E"/>
    <w:rsid w:val="004B624B"/>
    <w:rsid w:val="004B6275"/>
    <w:rsid w:val="004B7BF3"/>
    <w:rsid w:val="004C06B0"/>
    <w:rsid w:val="004C1EBE"/>
    <w:rsid w:val="004C2F14"/>
    <w:rsid w:val="004C60AB"/>
    <w:rsid w:val="004C7FD2"/>
    <w:rsid w:val="004D01E3"/>
    <w:rsid w:val="004D312A"/>
    <w:rsid w:val="004D45FB"/>
    <w:rsid w:val="004D5F4C"/>
    <w:rsid w:val="004D7809"/>
    <w:rsid w:val="004E024E"/>
    <w:rsid w:val="004E1D9E"/>
    <w:rsid w:val="004E5801"/>
    <w:rsid w:val="004F0070"/>
    <w:rsid w:val="004F5550"/>
    <w:rsid w:val="004F5D16"/>
    <w:rsid w:val="005013C4"/>
    <w:rsid w:val="00501D10"/>
    <w:rsid w:val="00504AF6"/>
    <w:rsid w:val="00506108"/>
    <w:rsid w:val="00506762"/>
    <w:rsid w:val="00507C32"/>
    <w:rsid w:val="00507F60"/>
    <w:rsid w:val="00510B74"/>
    <w:rsid w:val="00513D98"/>
    <w:rsid w:val="00514764"/>
    <w:rsid w:val="00515304"/>
    <w:rsid w:val="00522944"/>
    <w:rsid w:val="00523272"/>
    <w:rsid w:val="00526A3D"/>
    <w:rsid w:val="00530B60"/>
    <w:rsid w:val="005310E5"/>
    <w:rsid w:val="0053134C"/>
    <w:rsid w:val="00537EA9"/>
    <w:rsid w:val="005425E2"/>
    <w:rsid w:val="00542846"/>
    <w:rsid w:val="00543B2B"/>
    <w:rsid w:val="00544162"/>
    <w:rsid w:val="00544977"/>
    <w:rsid w:val="00545339"/>
    <w:rsid w:val="0054544D"/>
    <w:rsid w:val="00552F02"/>
    <w:rsid w:val="005638FE"/>
    <w:rsid w:val="00564F60"/>
    <w:rsid w:val="00565093"/>
    <w:rsid w:val="00565471"/>
    <w:rsid w:val="005656A2"/>
    <w:rsid w:val="005775CC"/>
    <w:rsid w:val="00583010"/>
    <w:rsid w:val="00584667"/>
    <w:rsid w:val="00587AFF"/>
    <w:rsid w:val="00590BB0"/>
    <w:rsid w:val="005937DA"/>
    <w:rsid w:val="005944F6"/>
    <w:rsid w:val="00594FEE"/>
    <w:rsid w:val="005959C8"/>
    <w:rsid w:val="0059654E"/>
    <w:rsid w:val="005A2065"/>
    <w:rsid w:val="005A29A7"/>
    <w:rsid w:val="005A5F48"/>
    <w:rsid w:val="005A70A5"/>
    <w:rsid w:val="005B0DFE"/>
    <w:rsid w:val="005B1BC7"/>
    <w:rsid w:val="005B25E4"/>
    <w:rsid w:val="005B32E0"/>
    <w:rsid w:val="005C1A73"/>
    <w:rsid w:val="005C3DCB"/>
    <w:rsid w:val="005C6266"/>
    <w:rsid w:val="005C7874"/>
    <w:rsid w:val="005C796F"/>
    <w:rsid w:val="005D403D"/>
    <w:rsid w:val="005D4D47"/>
    <w:rsid w:val="005D7AF7"/>
    <w:rsid w:val="005E0B98"/>
    <w:rsid w:val="005E44C0"/>
    <w:rsid w:val="005E6E45"/>
    <w:rsid w:val="005F1B4E"/>
    <w:rsid w:val="005F242C"/>
    <w:rsid w:val="005F4312"/>
    <w:rsid w:val="005F66F6"/>
    <w:rsid w:val="005F6AA4"/>
    <w:rsid w:val="00600C6A"/>
    <w:rsid w:val="00602615"/>
    <w:rsid w:val="00605E4D"/>
    <w:rsid w:val="00606023"/>
    <w:rsid w:val="00607937"/>
    <w:rsid w:val="00610611"/>
    <w:rsid w:val="00613DC1"/>
    <w:rsid w:val="0061527A"/>
    <w:rsid w:val="006209CE"/>
    <w:rsid w:val="00621094"/>
    <w:rsid w:val="00621762"/>
    <w:rsid w:val="006217C4"/>
    <w:rsid w:val="00622D46"/>
    <w:rsid w:val="0062339B"/>
    <w:rsid w:val="00623B7B"/>
    <w:rsid w:val="006275A0"/>
    <w:rsid w:val="00630412"/>
    <w:rsid w:val="00633DAE"/>
    <w:rsid w:val="00641312"/>
    <w:rsid w:val="00644334"/>
    <w:rsid w:val="00644C8B"/>
    <w:rsid w:val="00645311"/>
    <w:rsid w:val="006457BA"/>
    <w:rsid w:val="00650719"/>
    <w:rsid w:val="006523CD"/>
    <w:rsid w:val="006526C5"/>
    <w:rsid w:val="0065359C"/>
    <w:rsid w:val="0065485E"/>
    <w:rsid w:val="00655C2D"/>
    <w:rsid w:val="006562CA"/>
    <w:rsid w:val="00656EBB"/>
    <w:rsid w:val="0065776E"/>
    <w:rsid w:val="00657B76"/>
    <w:rsid w:val="0066084D"/>
    <w:rsid w:val="00663D77"/>
    <w:rsid w:val="00664078"/>
    <w:rsid w:val="00680568"/>
    <w:rsid w:val="00683F51"/>
    <w:rsid w:val="00684B14"/>
    <w:rsid w:val="00684EE7"/>
    <w:rsid w:val="0068562A"/>
    <w:rsid w:val="00687F85"/>
    <w:rsid w:val="00691F33"/>
    <w:rsid w:val="00692166"/>
    <w:rsid w:val="00692C6D"/>
    <w:rsid w:val="006936FC"/>
    <w:rsid w:val="006951CF"/>
    <w:rsid w:val="00695AA8"/>
    <w:rsid w:val="00696933"/>
    <w:rsid w:val="006A1696"/>
    <w:rsid w:val="006A16E4"/>
    <w:rsid w:val="006A195F"/>
    <w:rsid w:val="006A226B"/>
    <w:rsid w:val="006A29E2"/>
    <w:rsid w:val="006B0BCA"/>
    <w:rsid w:val="006B6B5E"/>
    <w:rsid w:val="006B780F"/>
    <w:rsid w:val="006C7539"/>
    <w:rsid w:val="006D5F5A"/>
    <w:rsid w:val="006D68A1"/>
    <w:rsid w:val="006E3C09"/>
    <w:rsid w:val="006E5AAD"/>
    <w:rsid w:val="006F4D45"/>
    <w:rsid w:val="00703FD8"/>
    <w:rsid w:val="00706435"/>
    <w:rsid w:val="00706A3A"/>
    <w:rsid w:val="00710154"/>
    <w:rsid w:val="00711D11"/>
    <w:rsid w:val="007127CE"/>
    <w:rsid w:val="00712A16"/>
    <w:rsid w:val="00712F4C"/>
    <w:rsid w:val="0071309E"/>
    <w:rsid w:val="00714093"/>
    <w:rsid w:val="00723B31"/>
    <w:rsid w:val="00725688"/>
    <w:rsid w:val="00726FC2"/>
    <w:rsid w:val="00730C23"/>
    <w:rsid w:val="0073157A"/>
    <w:rsid w:val="007315E0"/>
    <w:rsid w:val="00732E85"/>
    <w:rsid w:val="00734CD4"/>
    <w:rsid w:val="00734E9C"/>
    <w:rsid w:val="007353E5"/>
    <w:rsid w:val="007353F7"/>
    <w:rsid w:val="00737A45"/>
    <w:rsid w:val="00740016"/>
    <w:rsid w:val="00742327"/>
    <w:rsid w:val="007428A9"/>
    <w:rsid w:val="007436E8"/>
    <w:rsid w:val="007451B9"/>
    <w:rsid w:val="007461E0"/>
    <w:rsid w:val="007503C2"/>
    <w:rsid w:val="0075261A"/>
    <w:rsid w:val="007574FE"/>
    <w:rsid w:val="00757E8F"/>
    <w:rsid w:val="0076012D"/>
    <w:rsid w:val="007605BE"/>
    <w:rsid w:val="0076196F"/>
    <w:rsid w:val="00761C3D"/>
    <w:rsid w:val="00763886"/>
    <w:rsid w:val="00766B0C"/>
    <w:rsid w:val="00774DA9"/>
    <w:rsid w:val="00783FFC"/>
    <w:rsid w:val="00786749"/>
    <w:rsid w:val="007879E7"/>
    <w:rsid w:val="00794ADF"/>
    <w:rsid w:val="007953CC"/>
    <w:rsid w:val="00797503"/>
    <w:rsid w:val="00797766"/>
    <w:rsid w:val="007A069F"/>
    <w:rsid w:val="007A3524"/>
    <w:rsid w:val="007A622D"/>
    <w:rsid w:val="007A6261"/>
    <w:rsid w:val="007A767D"/>
    <w:rsid w:val="007B0760"/>
    <w:rsid w:val="007B3B06"/>
    <w:rsid w:val="007B3C61"/>
    <w:rsid w:val="007B63B2"/>
    <w:rsid w:val="007C0865"/>
    <w:rsid w:val="007C3BC8"/>
    <w:rsid w:val="007C4009"/>
    <w:rsid w:val="007C62A7"/>
    <w:rsid w:val="007C75AD"/>
    <w:rsid w:val="007D26A3"/>
    <w:rsid w:val="007D27E4"/>
    <w:rsid w:val="007E07FC"/>
    <w:rsid w:val="007E2C89"/>
    <w:rsid w:val="007E796B"/>
    <w:rsid w:val="007F0398"/>
    <w:rsid w:val="007F1DAB"/>
    <w:rsid w:val="007F42BB"/>
    <w:rsid w:val="007F4B09"/>
    <w:rsid w:val="008105AA"/>
    <w:rsid w:val="00812D31"/>
    <w:rsid w:val="00814568"/>
    <w:rsid w:val="00820F62"/>
    <w:rsid w:val="00824BBE"/>
    <w:rsid w:val="00824EAC"/>
    <w:rsid w:val="008250CD"/>
    <w:rsid w:val="00825868"/>
    <w:rsid w:val="00826D22"/>
    <w:rsid w:val="008274ED"/>
    <w:rsid w:val="008307DD"/>
    <w:rsid w:val="00832CF1"/>
    <w:rsid w:val="0083358B"/>
    <w:rsid w:val="00834D64"/>
    <w:rsid w:val="0083569C"/>
    <w:rsid w:val="00836928"/>
    <w:rsid w:val="008422BA"/>
    <w:rsid w:val="008471E2"/>
    <w:rsid w:val="00855A85"/>
    <w:rsid w:val="00855C42"/>
    <w:rsid w:val="008560A8"/>
    <w:rsid w:val="00856310"/>
    <w:rsid w:val="008640AB"/>
    <w:rsid w:val="00873DD6"/>
    <w:rsid w:val="008767BD"/>
    <w:rsid w:val="00881980"/>
    <w:rsid w:val="0088222E"/>
    <w:rsid w:val="0088739A"/>
    <w:rsid w:val="00887746"/>
    <w:rsid w:val="00887B17"/>
    <w:rsid w:val="00891BF9"/>
    <w:rsid w:val="00892DC9"/>
    <w:rsid w:val="00892FE0"/>
    <w:rsid w:val="0089416D"/>
    <w:rsid w:val="00895568"/>
    <w:rsid w:val="008971F2"/>
    <w:rsid w:val="00897BD4"/>
    <w:rsid w:val="008A0527"/>
    <w:rsid w:val="008A5C19"/>
    <w:rsid w:val="008A60EA"/>
    <w:rsid w:val="008B1379"/>
    <w:rsid w:val="008B2AF2"/>
    <w:rsid w:val="008B5A7A"/>
    <w:rsid w:val="008B6FBD"/>
    <w:rsid w:val="008B71CC"/>
    <w:rsid w:val="008C065E"/>
    <w:rsid w:val="008C06DF"/>
    <w:rsid w:val="008C5A98"/>
    <w:rsid w:val="008C63DF"/>
    <w:rsid w:val="008D075A"/>
    <w:rsid w:val="008D0BB9"/>
    <w:rsid w:val="008D726E"/>
    <w:rsid w:val="008E057D"/>
    <w:rsid w:val="008E3805"/>
    <w:rsid w:val="008F6465"/>
    <w:rsid w:val="008F6A62"/>
    <w:rsid w:val="00900BF2"/>
    <w:rsid w:val="00901E49"/>
    <w:rsid w:val="00902E18"/>
    <w:rsid w:val="00904ADE"/>
    <w:rsid w:val="009058C9"/>
    <w:rsid w:val="00905B17"/>
    <w:rsid w:val="009144F1"/>
    <w:rsid w:val="00914C19"/>
    <w:rsid w:val="00916D70"/>
    <w:rsid w:val="00917D6E"/>
    <w:rsid w:val="00920210"/>
    <w:rsid w:val="009235BD"/>
    <w:rsid w:val="009241A6"/>
    <w:rsid w:val="00925905"/>
    <w:rsid w:val="00926150"/>
    <w:rsid w:val="00926D3A"/>
    <w:rsid w:val="00934A6F"/>
    <w:rsid w:val="0093677A"/>
    <w:rsid w:val="0093690D"/>
    <w:rsid w:val="00944C83"/>
    <w:rsid w:val="00945C7A"/>
    <w:rsid w:val="009472C1"/>
    <w:rsid w:val="00947F7E"/>
    <w:rsid w:val="0095011B"/>
    <w:rsid w:val="009562DB"/>
    <w:rsid w:val="00960E4F"/>
    <w:rsid w:val="00963206"/>
    <w:rsid w:val="00964809"/>
    <w:rsid w:val="00964B13"/>
    <w:rsid w:val="00964EF5"/>
    <w:rsid w:val="00970A1B"/>
    <w:rsid w:val="00974D22"/>
    <w:rsid w:val="009779D0"/>
    <w:rsid w:val="00980B70"/>
    <w:rsid w:val="009835A3"/>
    <w:rsid w:val="00984A4C"/>
    <w:rsid w:val="00984E37"/>
    <w:rsid w:val="00986A9E"/>
    <w:rsid w:val="009900F9"/>
    <w:rsid w:val="009910BC"/>
    <w:rsid w:val="00993196"/>
    <w:rsid w:val="009949A9"/>
    <w:rsid w:val="00994E9A"/>
    <w:rsid w:val="0099631E"/>
    <w:rsid w:val="009A01A8"/>
    <w:rsid w:val="009A0D9D"/>
    <w:rsid w:val="009A329C"/>
    <w:rsid w:val="009A37F1"/>
    <w:rsid w:val="009A53DA"/>
    <w:rsid w:val="009A65F8"/>
    <w:rsid w:val="009B479A"/>
    <w:rsid w:val="009B7AD4"/>
    <w:rsid w:val="009C0F3F"/>
    <w:rsid w:val="009C396A"/>
    <w:rsid w:val="009C498C"/>
    <w:rsid w:val="009C7D57"/>
    <w:rsid w:val="009D11BD"/>
    <w:rsid w:val="009D1C27"/>
    <w:rsid w:val="009D1C92"/>
    <w:rsid w:val="009D36EE"/>
    <w:rsid w:val="009D4372"/>
    <w:rsid w:val="009D7F4E"/>
    <w:rsid w:val="009E0699"/>
    <w:rsid w:val="009E0FAD"/>
    <w:rsid w:val="009E1406"/>
    <w:rsid w:val="009E3790"/>
    <w:rsid w:val="009E4E16"/>
    <w:rsid w:val="009F2F82"/>
    <w:rsid w:val="009F42C4"/>
    <w:rsid w:val="009F4A0E"/>
    <w:rsid w:val="00A00288"/>
    <w:rsid w:val="00A03353"/>
    <w:rsid w:val="00A05D98"/>
    <w:rsid w:val="00A06DA4"/>
    <w:rsid w:val="00A07BE6"/>
    <w:rsid w:val="00A10840"/>
    <w:rsid w:val="00A10939"/>
    <w:rsid w:val="00A1120A"/>
    <w:rsid w:val="00A126D9"/>
    <w:rsid w:val="00A140FE"/>
    <w:rsid w:val="00A15DBC"/>
    <w:rsid w:val="00A217E8"/>
    <w:rsid w:val="00A23CA0"/>
    <w:rsid w:val="00A249E6"/>
    <w:rsid w:val="00A268C7"/>
    <w:rsid w:val="00A30153"/>
    <w:rsid w:val="00A305DF"/>
    <w:rsid w:val="00A365EB"/>
    <w:rsid w:val="00A40377"/>
    <w:rsid w:val="00A413AD"/>
    <w:rsid w:val="00A501E3"/>
    <w:rsid w:val="00A5224C"/>
    <w:rsid w:val="00A576FA"/>
    <w:rsid w:val="00A6031D"/>
    <w:rsid w:val="00A620D2"/>
    <w:rsid w:val="00A640E7"/>
    <w:rsid w:val="00A660E5"/>
    <w:rsid w:val="00A6782B"/>
    <w:rsid w:val="00A67B23"/>
    <w:rsid w:val="00A71706"/>
    <w:rsid w:val="00A71D32"/>
    <w:rsid w:val="00A74BB1"/>
    <w:rsid w:val="00A816C0"/>
    <w:rsid w:val="00A831A1"/>
    <w:rsid w:val="00A842FD"/>
    <w:rsid w:val="00A8564F"/>
    <w:rsid w:val="00A856C8"/>
    <w:rsid w:val="00A85D31"/>
    <w:rsid w:val="00A8600A"/>
    <w:rsid w:val="00A8781D"/>
    <w:rsid w:val="00A87BD9"/>
    <w:rsid w:val="00A90C59"/>
    <w:rsid w:val="00A9197C"/>
    <w:rsid w:val="00A91B96"/>
    <w:rsid w:val="00A91F2E"/>
    <w:rsid w:val="00A94DAE"/>
    <w:rsid w:val="00A94F08"/>
    <w:rsid w:val="00A97A53"/>
    <w:rsid w:val="00AA12B9"/>
    <w:rsid w:val="00AA4075"/>
    <w:rsid w:val="00AA6AFD"/>
    <w:rsid w:val="00AB2689"/>
    <w:rsid w:val="00AB5399"/>
    <w:rsid w:val="00AB7AC8"/>
    <w:rsid w:val="00AC12FC"/>
    <w:rsid w:val="00AC204B"/>
    <w:rsid w:val="00AC2FDC"/>
    <w:rsid w:val="00AC3FDF"/>
    <w:rsid w:val="00AC7088"/>
    <w:rsid w:val="00AD438E"/>
    <w:rsid w:val="00AD450A"/>
    <w:rsid w:val="00AD45FB"/>
    <w:rsid w:val="00AD4CAC"/>
    <w:rsid w:val="00AD559F"/>
    <w:rsid w:val="00AD7BB7"/>
    <w:rsid w:val="00AE1338"/>
    <w:rsid w:val="00AE2185"/>
    <w:rsid w:val="00AE25EE"/>
    <w:rsid w:val="00AE469F"/>
    <w:rsid w:val="00AE5071"/>
    <w:rsid w:val="00AE574B"/>
    <w:rsid w:val="00AE7ACB"/>
    <w:rsid w:val="00AF0326"/>
    <w:rsid w:val="00AF0E6C"/>
    <w:rsid w:val="00B02198"/>
    <w:rsid w:val="00B02614"/>
    <w:rsid w:val="00B02DC1"/>
    <w:rsid w:val="00B02E93"/>
    <w:rsid w:val="00B057B8"/>
    <w:rsid w:val="00B0664C"/>
    <w:rsid w:val="00B06E3D"/>
    <w:rsid w:val="00B121BE"/>
    <w:rsid w:val="00B15AB7"/>
    <w:rsid w:val="00B16852"/>
    <w:rsid w:val="00B16CD2"/>
    <w:rsid w:val="00B22BA4"/>
    <w:rsid w:val="00B22D98"/>
    <w:rsid w:val="00B25E4B"/>
    <w:rsid w:val="00B2719C"/>
    <w:rsid w:val="00B312C7"/>
    <w:rsid w:val="00B35205"/>
    <w:rsid w:val="00B36554"/>
    <w:rsid w:val="00B36956"/>
    <w:rsid w:val="00B4379D"/>
    <w:rsid w:val="00B474F7"/>
    <w:rsid w:val="00B47D44"/>
    <w:rsid w:val="00B54110"/>
    <w:rsid w:val="00B54A61"/>
    <w:rsid w:val="00B54B42"/>
    <w:rsid w:val="00B55D59"/>
    <w:rsid w:val="00B56DB1"/>
    <w:rsid w:val="00B56E09"/>
    <w:rsid w:val="00B62300"/>
    <w:rsid w:val="00B639E3"/>
    <w:rsid w:val="00B64A18"/>
    <w:rsid w:val="00B6738B"/>
    <w:rsid w:val="00B674CB"/>
    <w:rsid w:val="00B71574"/>
    <w:rsid w:val="00B7293B"/>
    <w:rsid w:val="00B74746"/>
    <w:rsid w:val="00B74BD2"/>
    <w:rsid w:val="00B75AFB"/>
    <w:rsid w:val="00B7627A"/>
    <w:rsid w:val="00B77A96"/>
    <w:rsid w:val="00B80B2B"/>
    <w:rsid w:val="00B8143B"/>
    <w:rsid w:val="00B86AEB"/>
    <w:rsid w:val="00B870E0"/>
    <w:rsid w:val="00B907D2"/>
    <w:rsid w:val="00B919D7"/>
    <w:rsid w:val="00B92DB0"/>
    <w:rsid w:val="00B932F1"/>
    <w:rsid w:val="00B93814"/>
    <w:rsid w:val="00B94726"/>
    <w:rsid w:val="00B97AD0"/>
    <w:rsid w:val="00B97F84"/>
    <w:rsid w:val="00BA26AF"/>
    <w:rsid w:val="00BA6A0D"/>
    <w:rsid w:val="00BA6D5B"/>
    <w:rsid w:val="00BA6EDB"/>
    <w:rsid w:val="00BA7FE2"/>
    <w:rsid w:val="00BB026C"/>
    <w:rsid w:val="00BB121C"/>
    <w:rsid w:val="00BB4295"/>
    <w:rsid w:val="00BB55C8"/>
    <w:rsid w:val="00BB5C82"/>
    <w:rsid w:val="00BB7B6E"/>
    <w:rsid w:val="00BC22EC"/>
    <w:rsid w:val="00BC3293"/>
    <w:rsid w:val="00BC49EF"/>
    <w:rsid w:val="00BC5A40"/>
    <w:rsid w:val="00BC6E3E"/>
    <w:rsid w:val="00BD024B"/>
    <w:rsid w:val="00BD02DC"/>
    <w:rsid w:val="00BD04FD"/>
    <w:rsid w:val="00BD0D25"/>
    <w:rsid w:val="00BD3472"/>
    <w:rsid w:val="00BD45D8"/>
    <w:rsid w:val="00BD50E1"/>
    <w:rsid w:val="00BD5BC5"/>
    <w:rsid w:val="00BE0E45"/>
    <w:rsid w:val="00BE2576"/>
    <w:rsid w:val="00BE57F5"/>
    <w:rsid w:val="00BF0DDE"/>
    <w:rsid w:val="00BF112A"/>
    <w:rsid w:val="00BF1F77"/>
    <w:rsid w:val="00BF4273"/>
    <w:rsid w:val="00BF4817"/>
    <w:rsid w:val="00BF6248"/>
    <w:rsid w:val="00BF6E78"/>
    <w:rsid w:val="00BF7676"/>
    <w:rsid w:val="00C018F3"/>
    <w:rsid w:val="00C02812"/>
    <w:rsid w:val="00C04DAD"/>
    <w:rsid w:val="00C05696"/>
    <w:rsid w:val="00C078E9"/>
    <w:rsid w:val="00C109FD"/>
    <w:rsid w:val="00C1205F"/>
    <w:rsid w:val="00C14FF5"/>
    <w:rsid w:val="00C361B4"/>
    <w:rsid w:val="00C422B3"/>
    <w:rsid w:val="00C42481"/>
    <w:rsid w:val="00C43DB5"/>
    <w:rsid w:val="00C449EC"/>
    <w:rsid w:val="00C46FD9"/>
    <w:rsid w:val="00C4763E"/>
    <w:rsid w:val="00C5378B"/>
    <w:rsid w:val="00C5558C"/>
    <w:rsid w:val="00C5641C"/>
    <w:rsid w:val="00C5654C"/>
    <w:rsid w:val="00C61C97"/>
    <w:rsid w:val="00C6380C"/>
    <w:rsid w:val="00C64BDD"/>
    <w:rsid w:val="00C65778"/>
    <w:rsid w:val="00C6778D"/>
    <w:rsid w:val="00C70D3A"/>
    <w:rsid w:val="00C71906"/>
    <w:rsid w:val="00C72E0D"/>
    <w:rsid w:val="00C7453B"/>
    <w:rsid w:val="00C749ED"/>
    <w:rsid w:val="00C770C8"/>
    <w:rsid w:val="00C80AAD"/>
    <w:rsid w:val="00C82D88"/>
    <w:rsid w:val="00C8349D"/>
    <w:rsid w:val="00C85AF9"/>
    <w:rsid w:val="00C85DC5"/>
    <w:rsid w:val="00C874AE"/>
    <w:rsid w:val="00C921C0"/>
    <w:rsid w:val="00C92795"/>
    <w:rsid w:val="00C92876"/>
    <w:rsid w:val="00CA018F"/>
    <w:rsid w:val="00CA3AA9"/>
    <w:rsid w:val="00CA4A48"/>
    <w:rsid w:val="00CA4DDF"/>
    <w:rsid w:val="00CA7D84"/>
    <w:rsid w:val="00CB3F5D"/>
    <w:rsid w:val="00CB51A6"/>
    <w:rsid w:val="00CB5775"/>
    <w:rsid w:val="00CC1B00"/>
    <w:rsid w:val="00CC39C2"/>
    <w:rsid w:val="00CC56DF"/>
    <w:rsid w:val="00CC70C5"/>
    <w:rsid w:val="00CD2B8E"/>
    <w:rsid w:val="00CD2ED0"/>
    <w:rsid w:val="00CD2F5C"/>
    <w:rsid w:val="00CD4740"/>
    <w:rsid w:val="00CD6A25"/>
    <w:rsid w:val="00CE1546"/>
    <w:rsid w:val="00CE2E82"/>
    <w:rsid w:val="00CE43C9"/>
    <w:rsid w:val="00CE4D2A"/>
    <w:rsid w:val="00CE4ECC"/>
    <w:rsid w:val="00CE5D8D"/>
    <w:rsid w:val="00CE5E5B"/>
    <w:rsid w:val="00CE7975"/>
    <w:rsid w:val="00CF4253"/>
    <w:rsid w:val="00D010B2"/>
    <w:rsid w:val="00D02429"/>
    <w:rsid w:val="00D03A71"/>
    <w:rsid w:val="00D04E43"/>
    <w:rsid w:val="00D0787A"/>
    <w:rsid w:val="00D103A0"/>
    <w:rsid w:val="00D103E8"/>
    <w:rsid w:val="00D1166C"/>
    <w:rsid w:val="00D1356F"/>
    <w:rsid w:val="00D16E62"/>
    <w:rsid w:val="00D2425E"/>
    <w:rsid w:val="00D27A39"/>
    <w:rsid w:val="00D36A6D"/>
    <w:rsid w:val="00D40405"/>
    <w:rsid w:val="00D444CC"/>
    <w:rsid w:val="00D51EAB"/>
    <w:rsid w:val="00D55917"/>
    <w:rsid w:val="00D56B7C"/>
    <w:rsid w:val="00D60F59"/>
    <w:rsid w:val="00D63514"/>
    <w:rsid w:val="00D64B3B"/>
    <w:rsid w:val="00D71403"/>
    <w:rsid w:val="00D753A5"/>
    <w:rsid w:val="00D75DDA"/>
    <w:rsid w:val="00D77D8E"/>
    <w:rsid w:val="00D80121"/>
    <w:rsid w:val="00D8102D"/>
    <w:rsid w:val="00D831FE"/>
    <w:rsid w:val="00D849FD"/>
    <w:rsid w:val="00D85418"/>
    <w:rsid w:val="00D9525A"/>
    <w:rsid w:val="00D968D8"/>
    <w:rsid w:val="00D96A3F"/>
    <w:rsid w:val="00DA15DA"/>
    <w:rsid w:val="00DA3C1E"/>
    <w:rsid w:val="00DA7444"/>
    <w:rsid w:val="00DB471A"/>
    <w:rsid w:val="00DC0F8D"/>
    <w:rsid w:val="00DC0FB8"/>
    <w:rsid w:val="00DC3880"/>
    <w:rsid w:val="00DC3DF3"/>
    <w:rsid w:val="00DC4CC3"/>
    <w:rsid w:val="00DC596A"/>
    <w:rsid w:val="00DC693F"/>
    <w:rsid w:val="00DC761A"/>
    <w:rsid w:val="00DD10BB"/>
    <w:rsid w:val="00DD1593"/>
    <w:rsid w:val="00DD37C3"/>
    <w:rsid w:val="00DD4CDD"/>
    <w:rsid w:val="00DD5CCF"/>
    <w:rsid w:val="00DD69AA"/>
    <w:rsid w:val="00DE16C1"/>
    <w:rsid w:val="00DE3991"/>
    <w:rsid w:val="00DE3C3D"/>
    <w:rsid w:val="00DE7396"/>
    <w:rsid w:val="00DE754E"/>
    <w:rsid w:val="00DF0975"/>
    <w:rsid w:val="00DF175F"/>
    <w:rsid w:val="00DF23AD"/>
    <w:rsid w:val="00DF57C1"/>
    <w:rsid w:val="00DF6294"/>
    <w:rsid w:val="00E02A24"/>
    <w:rsid w:val="00E03395"/>
    <w:rsid w:val="00E077E5"/>
    <w:rsid w:val="00E07D31"/>
    <w:rsid w:val="00E100DE"/>
    <w:rsid w:val="00E11B96"/>
    <w:rsid w:val="00E13747"/>
    <w:rsid w:val="00E1512F"/>
    <w:rsid w:val="00E17D02"/>
    <w:rsid w:val="00E20E56"/>
    <w:rsid w:val="00E245A0"/>
    <w:rsid w:val="00E24A0A"/>
    <w:rsid w:val="00E24E5F"/>
    <w:rsid w:val="00E25741"/>
    <w:rsid w:val="00E26C77"/>
    <w:rsid w:val="00E27D7F"/>
    <w:rsid w:val="00E4008D"/>
    <w:rsid w:val="00E4148C"/>
    <w:rsid w:val="00E42AD8"/>
    <w:rsid w:val="00E430CF"/>
    <w:rsid w:val="00E430D4"/>
    <w:rsid w:val="00E44091"/>
    <w:rsid w:val="00E4494B"/>
    <w:rsid w:val="00E519F6"/>
    <w:rsid w:val="00E53606"/>
    <w:rsid w:val="00E56748"/>
    <w:rsid w:val="00E64F3A"/>
    <w:rsid w:val="00E7066C"/>
    <w:rsid w:val="00E71442"/>
    <w:rsid w:val="00E71915"/>
    <w:rsid w:val="00E7381C"/>
    <w:rsid w:val="00E751C9"/>
    <w:rsid w:val="00E76B8F"/>
    <w:rsid w:val="00E808FB"/>
    <w:rsid w:val="00E8111C"/>
    <w:rsid w:val="00E81485"/>
    <w:rsid w:val="00E81CC7"/>
    <w:rsid w:val="00E85BF6"/>
    <w:rsid w:val="00E87FE1"/>
    <w:rsid w:val="00E908BD"/>
    <w:rsid w:val="00E92852"/>
    <w:rsid w:val="00EA0613"/>
    <w:rsid w:val="00EA1EC7"/>
    <w:rsid w:val="00EA228E"/>
    <w:rsid w:val="00EA2A5D"/>
    <w:rsid w:val="00EA4120"/>
    <w:rsid w:val="00EA58E8"/>
    <w:rsid w:val="00EB0B66"/>
    <w:rsid w:val="00EB20E3"/>
    <w:rsid w:val="00EB4EF4"/>
    <w:rsid w:val="00EB5EAF"/>
    <w:rsid w:val="00EB69E3"/>
    <w:rsid w:val="00EC0236"/>
    <w:rsid w:val="00EC2422"/>
    <w:rsid w:val="00EC273D"/>
    <w:rsid w:val="00EC3410"/>
    <w:rsid w:val="00EC7C8A"/>
    <w:rsid w:val="00ED0829"/>
    <w:rsid w:val="00ED115B"/>
    <w:rsid w:val="00ED42A5"/>
    <w:rsid w:val="00ED44F9"/>
    <w:rsid w:val="00ED6115"/>
    <w:rsid w:val="00EE1C89"/>
    <w:rsid w:val="00EE2D3D"/>
    <w:rsid w:val="00EE4EEB"/>
    <w:rsid w:val="00EE51CE"/>
    <w:rsid w:val="00EF121A"/>
    <w:rsid w:val="00EF2B11"/>
    <w:rsid w:val="00EF5280"/>
    <w:rsid w:val="00F01124"/>
    <w:rsid w:val="00F03541"/>
    <w:rsid w:val="00F0389D"/>
    <w:rsid w:val="00F06A49"/>
    <w:rsid w:val="00F10017"/>
    <w:rsid w:val="00F14529"/>
    <w:rsid w:val="00F16BFF"/>
    <w:rsid w:val="00F3048A"/>
    <w:rsid w:val="00F31851"/>
    <w:rsid w:val="00F31DC3"/>
    <w:rsid w:val="00F34067"/>
    <w:rsid w:val="00F3442A"/>
    <w:rsid w:val="00F36781"/>
    <w:rsid w:val="00F36916"/>
    <w:rsid w:val="00F36E7D"/>
    <w:rsid w:val="00F37323"/>
    <w:rsid w:val="00F400D0"/>
    <w:rsid w:val="00F42176"/>
    <w:rsid w:val="00F44C7E"/>
    <w:rsid w:val="00F469C4"/>
    <w:rsid w:val="00F501A2"/>
    <w:rsid w:val="00F51FE4"/>
    <w:rsid w:val="00F52CE1"/>
    <w:rsid w:val="00F53392"/>
    <w:rsid w:val="00F54A16"/>
    <w:rsid w:val="00F54EA1"/>
    <w:rsid w:val="00F561FA"/>
    <w:rsid w:val="00F60BCD"/>
    <w:rsid w:val="00F61FDA"/>
    <w:rsid w:val="00F62011"/>
    <w:rsid w:val="00F62163"/>
    <w:rsid w:val="00F622F0"/>
    <w:rsid w:val="00F66219"/>
    <w:rsid w:val="00F6672D"/>
    <w:rsid w:val="00F805DD"/>
    <w:rsid w:val="00F80601"/>
    <w:rsid w:val="00F81023"/>
    <w:rsid w:val="00F8195E"/>
    <w:rsid w:val="00F826C0"/>
    <w:rsid w:val="00F876A8"/>
    <w:rsid w:val="00F90C98"/>
    <w:rsid w:val="00F90DB0"/>
    <w:rsid w:val="00F91376"/>
    <w:rsid w:val="00F95A25"/>
    <w:rsid w:val="00F9700C"/>
    <w:rsid w:val="00F97531"/>
    <w:rsid w:val="00FA1A44"/>
    <w:rsid w:val="00FA3DBD"/>
    <w:rsid w:val="00FA516B"/>
    <w:rsid w:val="00FA5B28"/>
    <w:rsid w:val="00FA78F9"/>
    <w:rsid w:val="00FB0486"/>
    <w:rsid w:val="00FB2D22"/>
    <w:rsid w:val="00FB36A1"/>
    <w:rsid w:val="00FB4CC6"/>
    <w:rsid w:val="00FB4DFC"/>
    <w:rsid w:val="00FB548A"/>
    <w:rsid w:val="00FB549C"/>
    <w:rsid w:val="00FC128B"/>
    <w:rsid w:val="00FC5314"/>
    <w:rsid w:val="00FC6544"/>
    <w:rsid w:val="00FD0F90"/>
    <w:rsid w:val="00FD5937"/>
    <w:rsid w:val="00FD6E8E"/>
    <w:rsid w:val="00FE072B"/>
    <w:rsid w:val="00FE382C"/>
    <w:rsid w:val="00FE5987"/>
    <w:rsid w:val="00FF14B1"/>
    <w:rsid w:val="00FF27C8"/>
    <w:rsid w:val="00FF2A5F"/>
    <w:rsid w:val="00FF2BB2"/>
    <w:rsid w:val="00FF4123"/>
    <w:rsid w:val="00FF465B"/>
    <w:rsid w:val="00FF5798"/>
    <w:rsid w:val="00FF5936"/>
    <w:rsid w:val="00FF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306B"/>
  <w15:docId w15:val="{503BA1B9-1FC7-4B25-ACB9-56AB3C5E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56B02"/>
  </w:style>
  <w:style w:type="paragraph" w:styleId="10">
    <w:name w:val="heading 1"/>
    <w:basedOn w:val="a2"/>
    <w:next w:val="a2"/>
    <w:link w:val="11"/>
    <w:uiPriority w:val="99"/>
    <w:qFormat/>
    <w:rsid w:val="00794ADF"/>
    <w:pPr>
      <w:widowControl w:val="0"/>
      <w:numPr>
        <w:numId w:val="2"/>
      </w:num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basedOn w:val="a2"/>
    <w:next w:val="a2"/>
    <w:link w:val="22"/>
    <w:uiPriority w:val="99"/>
    <w:qFormat/>
    <w:rsid w:val="00794ADF"/>
    <w:pPr>
      <w:keepNext/>
      <w:numPr>
        <w:ilvl w:val="1"/>
        <w:numId w:val="2"/>
      </w:numPr>
      <w:spacing w:before="240" w:after="60" w:line="240" w:lineRule="auto"/>
      <w:ind w:left="0" w:firstLine="709"/>
      <w:outlineLvl w:val="1"/>
    </w:pPr>
    <w:rPr>
      <w:rFonts w:ascii="Cambria" w:eastAsia="Calibri" w:hAnsi="Cambria" w:cs="Times New Roman"/>
      <w:b/>
      <w:bCs/>
      <w:i/>
      <w:iCs/>
      <w:sz w:val="28"/>
      <w:szCs w:val="28"/>
      <w:lang w:eastAsia="ru-RU"/>
    </w:rPr>
  </w:style>
  <w:style w:type="paragraph" w:styleId="30">
    <w:name w:val="heading 3"/>
    <w:aliases w:val="H3"/>
    <w:basedOn w:val="a2"/>
    <w:link w:val="31"/>
    <w:uiPriority w:val="99"/>
    <w:qFormat/>
    <w:rsid w:val="00794ADF"/>
    <w:pPr>
      <w:numPr>
        <w:ilvl w:val="2"/>
        <w:numId w:val="2"/>
      </w:numPr>
      <w:spacing w:before="100" w:beforeAutospacing="1" w:after="100" w:afterAutospacing="1" w:line="240" w:lineRule="auto"/>
      <w:outlineLvl w:val="2"/>
    </w:pPr>
    <w:rPr>
      <w:rFonts w:ascii="Calibri" w:eastAsia="Calibri" w:hAnsi="Calibri" w:cs="Times New Roman"/>
      <w:b/>
      <w:bCs/>
      <w:sz w:val="27"/>
      <w:szCs w:val="27"/>
      <w:lang w:eastAsia="ru-RU"/>
    </w:rPr>
  </w:style>
  <w:style w:type="paragraph" w:styleId="40">
    <w:name w:val="heading 4"/>
    <w:basedOn w:val="a2"/>
    <w:next w:val="a2"/>
    <w:link w:val="42"/>
    <w:uiPriority w:val="99"/>
    <w:qFormat/>
    <w:rsid w:val="00794ADF"/>
    <w:pPr>
      <w:keepNext/>
      <w:widowControl w:val="0"/>
      <w:numPr>
        <w:ilvl w:val="3"/>
        <w:numId w:val="2"/>
      </w:numPr>
      <w:autoSpaceDE w:val="0"/>
      <w:autoSpaceDN w:val="0"/>
      <w:adjustRightInd w:val="0"/>
      <w:spacing w:before="240" w:after="60" w:line="240" w:lineRule="auto"/>
      <w:ind w:left="1440"/>
      <w:outlineLvl w:val="3"/>
    </w:pPr>
    <w:rPr>
      <w:rFonts w:ascii="Calibri" w:eastAsia="Times New Roman" w:hAnsi="Calibri" w:cs="Times New Roman"/>
      <w:b/>
      <w:bCs/>
      <w:sz w:val="28"/>
      <w:szCs w:val="28"/>
      <w:lang w:eastAsia="ru-RU"/>
    </w:rPr>
  </w:style>
  <w:style w:type="paragraph" w:styleId="5">
    <w:name w:val="heading 5"/>
    <w:basedOn w:val="a2"/>
    <w:next w:val="a2"/>
    <w:link w:val="50"/>
    <w:uiPriority w:val="99"/>
    <w:qFormat/>
    <w:rsid w:val="00794ADF"/>
    <w:pPr>
      <w:widowControl w:val="0"/>
      <w:numPr>
        <w:ilvl w:val="4"/>
        <w:numId w:val="2"/>
      </w:numPr>
      <w:autoSpaceDE w:val="0"/>
      <w:autoSpaceDN w:val="0"/>
      <w:adjustRightInd w:val="0"/>
      <w:spacing w:before="240" w:after="60" w:line="240" w:lineRule="auto"/>
      <w:ind w:left="1800"/>
      <w:outlineLvl w:val="4"/>
    </w:pPr>
    <w:rPr>
      <w:rFonts w:ascii="Calibri" w:eastAsia="Times New Roman" w:hAnsi="Calibri" w:cs="Times New Roman"/>
      <w:b/>
      <w:bCs/>
      <w:i/>
      <w:iCs/>
      <w:sz w:val="26"/>
      <w:szCs w:val="26"/>
      <w:lang w:eastAsia="ru-RU"/>
    </w:rPr>
  </w:style>
  <w:style w:type="paragraph" w:styleId="6">
    <w:name w:val="heading 6"/>
    <w:basedOn w:val="a2"/>
    <w:next w:val="a2"/>
    <w:link w:val="60"/>
    <w:uiPriority w:val="99"/>
    <w:qFormat/>
    <w:rsid w:val="00794ADF"/>
    <w:pPr>
      <w:numPr>
        <w:ilvl w:val="5"/>
        <w:numId w:val="2"/>
      </w:numPr>
      <w:spacing w:before="240" w:after="60" w:line="240" w:lineRule="auto"/>
      <w:ind w:left="2160" w:hanging="360"/>
      <w:outlineLvl w:val="5"/>
    </w:pPr>
    <w:rPr>
      <w:rFonts w:ascii="Calibri" w:eastAsia="Calibri" w:hAnsi="Calibri" w:cs="Times New Roman"/>
      <w:b/>
      <w:bCs/>
      <w:lang w:eastAsia="ru-RU"/>
    </w:rPr>
  </w:style>
  <w:style w:type="paragraph" w:styleId="7">
    <w:name w:val="heading 7"/>
    <w:basedOn w:val="a2"/>
    <w:next w:val="a2"/>
    <w:link w:val="70"/>
    <w:uiPriority w:val="99"/>
    <w:qFormat/>
    <w:rsid w:val="00794ADF"/>
    <w:pPr>
      <w:numPr>
        <w:ilvl w:val="6"/>
        <w:numId w:val="2"/>
      </w:numPr>
      <w:spacing w:before="240" w:after="60" w:line="240" w:lineRule="auto"/>
      <w:ind w:left="2520"/>
      <w:outlineLvl w:val="6"/>
    </w:pPr>
    <w:rPr>
      <w:rFonts w:ascii="Calibri" w:eastAsia="Calibri" w:hAnsi="Calibri" w:cs="Times New Roman"/>
      <w:sz w:val="24"/>
      <w:szCs w:val="24"/>
      <w:lang w:eastAsia="ru-RU"/>
    </w:rPr>
  </w:style>
  <w:style w:type="paragraph" w:styleId="8">
    <w:name w:val="heading 8"/>
    <w:basedOn w:val="a2"/>
    <w:next w:val="a2"/>
    <w:link w:val="80"/>
    <w:uiPriority w:val="99"/>
    <w:qFormat/>
    <w:rsid w:val="00794ADF"/>
    <w:pPr>
      <w:widowControl w:val="0"/>
      <w:numPr>
        <w:ilvl w:val="7"/>
        <w:numId w:val="2"/>
      </w:numPr>
      <w:autoSpaceDE w:val="0"/>
      <w:autoSpaceDN w:val="0"/>
      <w:adjustRightInd w:val="0"/>
      <w:spacing w:before="240" w:after="60" w:line="240" w:lineRule="auto"/>
      <w:ind w:left="2880"/>
      <w:outlineLvl w:val="7"/>
    </w:pPr>
    <w:rPr>
      <w:rFonts w:ascii="Calibri" w:eastAsia="Times New Roman" w:hAnsi="Calibri" w:cs="Times New Roman"/>
      <w:i/>
      <w:iCs/>
      <w:sz w:val="24"/>
      <w:szCs w:val="24"/>
      <w:lang w:eastAsia="ru-RU"/>
    </w:rPr>
  </w:style>
  <w:style w:type="paragraph" w:styleId="9">
    <w:name w:val="heading 9"/>
    <w:basedOn w:val="a2"/>
    <w:next w:val="a2"/>
    <w:link w:val="90"/>
    <w:uiPriority w:val="99"/>
    <w:qFormat/>
    <w:rsid w:val="00794ADF"/>
    <w:pPr>
      <w:numPr>
        <w:ilvl w:val="8"/>
        <w:numId w:val="2"/>
      </w:numPr>
      <w:spacing w:before="240" w:after="60" w:line="240" w:lineRule="auto"/>
      <w:ind w:left="3240" w:hanging="360"/>
      <w:outlineLvl w:val="8"/>
    </w:pPr>
    <w:rPr>
      <w:rFonts w:ascii="Arial" w:eastAsia="Calibri" w:hAnsi="Arial"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Bodytext">
    <w:name w:val="Body text_"/>
    <w:basedOn w:val="a3"/>
    <w:link w:val="32"/>
    <w:rsid w:val="00CD2ED0"/>
    <w:rPr>
      <w:rFonts w:ascii="Times New Roman" w:eastAsia="Times New Roman" w:hAnsi="Times New Roman" w:cs="Times New Roman"/>
      <w:sz w:val="28"/>
      <w:szCs w:val="28"/>
      <w:shd w:val="clear" w:color="auto" w:fill="FFFFFF"/>
    </w:rPr>
  </w:style>
  <w:style w:type="paragraph" w:customStyle="1" w:styleId="32">
    <w:name w:val="Основной текст3"/>
    <w:basedOn w:val="a2"/>
    <w:link w:val="Bodytext"/>
    <w:rsid w:val="00CD2ED0"/>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character" w:styleId="a6">
    <w:name w:val="Hyperlink"/>
    <w:basedOn w:val="a3"/>
    <w:uiPriority w:val="99"/>
    <w:unhideWhenUsed/>
    <w:rsid w:val="00B2719C"/>
    <w:rPr>
      <w:color w:val="0000FF"/>
      <w:u w:val="single"/>
    </w:rPr>
  </w:style>
  <w:style w:type="paragraph" w:customStyle="1" w:styleId="ConsPlusNormal">
    <w:name w:val="ConsPlusNormal"/>
    <w:link w:val="ConsPlusNormal0"/>
    <w:rsid w:val="00ED42A5"/>
    <w:pPr>
      <w:autoSpaceDE w:val="0"/>
      <w:autoSpaceDN w:val="0"/>
      <w:adjustRightInd w:val="0"/>
      <w:spacing w:after="0" w:line="240" w:lineRule="auto"/>
    </w:pPr>
    <w:rPr>
      <w:rFonts w:ascii="Times New Roman" w:hAnsi="Times New Roman" w:cs="Times New Roman"/>
      <w:b/>
      <w:bCs/>
      <w:sz w:val="24"/>
      <w:szCs w:val="24"/>
    </w:rPr>
  </w:style>
  <w:style w:type="paragraph" w:customStyle="1" w:styleId="2">
    <w:name w:val="Пункт_2"/>
    <w:basedOn w:val="a2"/>
    <w:rsid w:val="00B919D7"/>
    <w:pPr>
      <w:numPr>
        <w:ilvl w:val="1"/>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B919D7"/>
    <w:pPr>
      <w:numPr>
        <w:ilvl w:val="2"/>
      </w:numPr>
    </w:pPr>
  </w:style>
  <w:style w:type="paragraph" w:customStyle="1" w:styleId="4">
    <w:name w:val="Пункт_4"/>
    <w:basedOn w:val="3"/>
    <w:link w:val="43"/>
    <w:rsid w:val="00B919D7"/>
    <w:pPr>
      <w:numPr>
        <w:ilvl w:val="3"/>
      </w:numPr>
    </w:pPr>
    <w:rPr>
      <w:snapToGrid/>
    </w:rPr>
  </w:style>
  <w:style w:type="paragraph" w:customStyle="1" w:styleId="5ABCD">
    <w:name w:val="Пункт_5_ABCD"/>
    <w:basedOn w:val="a2"/>
    <w:rsid w:val="00B919D7"/>
    <w:pPr>
      <w:numPr>
        <w:ilvl w:val="4"/>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2"/>
    <w:rsid w:val="00B919D7"/>
    <w:pPr>
      <w:keepNext/>
      <w:numPr>
        <w:numId w:val="1"/>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styleId="a7">
    <w:name w:val="List Paragraph"/>
    <w:aliases w:val="Lists,FooterText,numbered,Paragraphe de liste1,Bulletr List Paragraph,列出段落,列出段落1,Parágrafo da Lista1,リスト段落1,List Paragraph11,Colorful List - Accent 11,????,????1,?????1,Párrafo de lista1,List Paragraph2"/>
    <w:basedOn w:val="a2"/>
    <w:link w:val="a8"/>
    <w:uiPriority w:val="34"/>
    <w:qFormat/>
    <w:rsid w:val="008250CD"/>
    <w:pPr>
      <w:ind w:left="720"/>
      <w:contextualSpacing/>
    </w:pPr>
  </w:style>
  <w:style w:type="table" w:styleId="a9">
    <w:name w:val="Table Grid"/>
    <w:basedOn w:val="a4"/>
    <w:rsid w:val="00970A1B"/>
    <w:pPr>
      <w:spacing w:after="0" w:line="360" w:lineRule="auto"/>
      <w:ind w:firstLine="85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2"/>
    <w:link w:val="ab"/>
    <w:uiPriority w:val="99"/>
    <w:semiHidden/>
    <w:unhideWhenUsed/>
    <w:rsid w:val="00AC204B"/>
    <w:pPr>
      <w:spacing w:after="0" w:line="240" w:lineRule="auto"/>
    </w:pPr>
    <w:rPr>
      <w:rFonts w:ascii="Segoe UI" w:hAnsi="Segoe UI" w:cs="Segoe UI"/>
      <w:sz w:val="18"/>
      <w:szCs w:val="18"/>
    </w:rPr>
  </w:style>
  <w:style w:type="character" w:customStyle="1" w:styleId="ab">
    <w:name w:val="Текст выноски Знак"/>
    <w:basedOn w:val="a3"/>
    <w:link w:val="aa"/>
    <w:uiPriority w:val="99"/>
    <w:semiHidden/>
    <w:rsid w:val="00AC204B"/>
    <w:rPr>
      <w:rFonts w:ascii="Segoe UI" w:hAnsi="Segoe UI" w:cs="Segoe UI"/>
      <w:sz w:val="18"/>
      <w:szCs w:val="18"/>
    </w:rPr>
  </w:style>
  <w:style w:type="character" w:customStyle="1" w:styleId="a8">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3"/>
    <w:link w:val="a7"/>
    <w:uiPriority w:val="34"/>
    <w:locked/>
    <w:rsid w:val="00BC22EC"/>
  </w:style>
  <w:style w:type="paragraph" w:customStyle="1" w:styleId="Default">
    <w:name w:val="Default"/>
    <w:rsid w:val="00EB4E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Гипертекстовая ссылка"/>
    <w:rsid w:val="00A94DAE"/>
    <w:rPr>
      <w:color w:val="008000"/>
    </w:rPr>
  </w:style>
  <w:style w:type="character" w:styleId="ad">
    <w:name w:val="annotation reference"/>
    <w:basedOn w:val="a3"/>
    <w:uiPriority w:val="99"/>
    <w:semiHidden/>
    <w:unhideWhenUsed/>
    <w:rsid w:val="00A03353"/>
    <w:rPr>
      <w:sz w:val="16"/>
      <w:szCs w:val="16"/>
    </w:rPr>
  </w:style>
  <w:style w:type="paragraph" w:styleId="ae">
    <w:name w:val="annotation text"/>
    <w:basedOn w:val="a2"/>
    <w:link w:val="af"/>
    <w:uiPriority w:val="99"/>
    <w:semiHidden/>
    <w:unhideWhenUsed/>
    <w:rsid w:val="00A03353"/>
    <w:pPr>
      <w:spacing w:line="240" w:lineRule="auto"/>
    </w:pPr>
    <w:rPr>
      <w:sz w:val="20"/>
      <w:szCs w:val="20"/>
    </w:rPr>
  </w:style>
  <w:style w:type="character" w:customStyle="1" w:styleId="af">
    <w:name w:val="Текст примечания Знак"/>
    <w:basedOn w:val="a3"/>
    <w:link w:val="ae"/>
    <w:uiPriority w:val="99"/>
    <w:semiHidden/>
    <w:rsid w:val="00A03353"/>
    <w:rPr>
      <w:sz w:val="20"/>
      <w:szCs w:val="20"/>
    </w:rPr>
  </w:style>
  <w:style w:type="paragraph" w:styleId="af0">
    <w:name w:val="annotation subject"/>
    <w:basedOn w:val="ae"/>
    <w:next w:val="ae"/>
    <w:link w:val="af1"/>
    <w:uiPriority w:val="99"/>
    <w:semiHidden/>
    <w:unhideWhenUsed/>
    <w:rsid w:val="00A03353"/>
    <w:rPr>
      <w:b/>
      <w:bCs/>
    </w:rPr>
  </w:style>
  <w:style w:type="character" w:customStyle="1" w:styleId="af1">
    <w:name w:val="Тема примечания Знак"/>
    <w:basedOn w:val="af"/>
    <w:link w:val="af0"/>
    <w:uiPriority w:val="99"/>
    <w:semiHidden/>
    <w:rsid w:val="00A03353"/>
    <w:rPr>
      <w:b/>
      <w:bCs/>
      <w:sz w:val="20"/>
      <w:szCs w:val="20"/>
    </w:rPr>
  </w:style>
  <w:style w:type="paragraph" w:styleId="af2">
    <w:name w:val="Normal (Web)"/>
    <w:basedOn w:val="a2"/>
    <w:qFormat/>
    <w:rsid w:val="00405DDD"/>
    <w:pPr>
      <w:spacing w:after="5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3"/>
    <w:link w:val="10"/>
    <w:uiPriority w:val="99"/>
    <w:rsid w:val="00794ADF"/>
    <w:rPr>
      <w:rFonts w:ascii="Arial" w:eastAsia="Times New Roman" w:hAnsi="Arial" w:cs="Times New Roman"/>
      <w:b/>
      <w:bCs/>
      <w:color w:val="000080"/>
      <w:sz w:val="20"/>
      <w:szCs w:val="20"/>
      <w:lang w:eastAsia="ru-RU"/>
    </w:rPr>
  </w:style>
  <w:style w:type="character" w:customStyle="1" w:styleId="22">
    <w:name w:val="Заголовок 2 Знак"/>
    <w:basedOn w:val="a3"/>
    <w:link w:val="20"/>
    <w:uiPriority w:val="99"/>
    <w:rsid w:val="00794ADF"/>
    <w:rPr>
      <w:rFonts w:ascii="Cambria" w:eastAsia="Calibri" w:hAnsi="Cambria" w:cs="Times New Roman"/>
      <w:b/>
      <w:bCs/>
      <w:i/>
      <w:iCs/>
      <w:sz w:val="28"/>
      <w:szCs w:val="28"/>
      <w:lang w:eastAsia="ru-RU"/>
    </w:rPr>
  </w:style>
  <w:style w:type="character" w:customStyle="1" w:styleId="31">
    <w:name w:val="Заголовок 3 Знак"/>
    <w:aliases w:val="H3 Знак"/>
    <w:basedOn w:val="a3"/>
    <w:link w:val="30"/>
    <w:uiPriority w:val="99"/>
    <w:rsid w:val="00794ADF"/>
    <w:rPr>
      <w:rFonts w:ascii="Calibri" w:eastAsia="Calibri" w:hAnsi="Calibri" w:cs="Times New Roman"/>
      <w:b/>
      <w:bCs/>
      <w:sz w:val="27"/>
      <w:szCs w:val="27"/>
      <w:lang w:eastAsia="ru-RU"/>
    </w:rPr>
  </w:style>
  <w:style w:type="character" w:customStyle="1" w:styleId="42">
    <w:name w:val="Заголовок 4 Знак"/>
    <w:basedOn w:val="a3"/>
    <w:link w:val="40"/>
    <w:uiPriority w:val="99"/>
    <w:rsid w:val="00794ADF"/>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9"/>
    <w:rsid w:val="00794ADF"/>
    <w:rPr>
      <w:rFonts w:ascii="Calibri" w:eastAsia="Times New Roman" w:hAnsi="Calibri" w:cs="Times New Roman"/>
      <w:b/>
      <w:bCs/>
      <w:i/>
      <w:iCs/>
      <w:sz w:val="26"/>
      <w:szCs w:val="26"/>
      <w:lang w:eastAsia="ru-RU"/>
    </w:rPr>
  </w:style>
  <w:style w:type="character" w:customStyle="1" w:styleId="60">
    <w:name w:val="Заголовок 6 Знак"/>
    <w:basedOn w:val="a3"/>
    <w:link w:val="6"/>
    <w:uiPriority w:val="99"/>
    <w:rsid w:val="00794ADF"/>
    <w:rPr>
      <w:rFonts w:ascii="Calibri" w:eastAsia="Calibri" w:hAnsi="Calibri" w:cs="Times New Roman"/>
      <w:b/>
      <w:bCs/>
      <w:lang w:eastAsia="ru-RU"/>
    </w:rPr>
  </w:style>
  <w:style w:type="character" w:customStyle="1" w:styleId="70">
    <w:name w:val="Заголовок 7 Знак"/>
    <w:basedOn w:val="a3"/>
    <w:link w:val="7"/>
    <w:uiPriority w:val="99"/>
    <w:rsid w:val="00794ADF"/>
    <w:rPr>
      <w:rFonts w:ascii="Calibri" w:eastAsia="Calibri" w:hAnsi="Calibri" w:cs="Times New Roman"/>
      <w:sz w:val="24"/>
      <w:szCs w:val="24"/>
      <w:lang w:eastAsia="ru-RU"/>
    </w:rPr>
  </w:style>
  <w:style w:type="character" w:customStyle="1" w:styleId="80">
    <w:name w:val="Заголовок 8 Знак"/>
    <w:basedOn w:val="a3"/>
    <w:link w:val="8"/>
    <w:uiPriority w:val="99"/>
    <w:rsid w:val="00794ADF"/>
    <w:rPr>
      <w:rFonts w:ascii="Calibri" w:eastAsia="Times New Roman" w:hAnsi="Calibri" w:cs="Times New Roman"/>
      <w:i/>
      <w:iCs/>
      <w:sz w:val="24"/>
      <w:szCs w:val="24"/>
      <w:lang w:eastAsia="ru-RU"/>
    </w:rPr>
  </w:style>
  <w:style w:type="character" w:customStyle="1" w:styleId="90">
    <w:name w:val="Заголовок 9 Знак"/>
    <w:basedOn w:val="a3"/>
    <w:link w:val="9"/>
    <w:uiPriority w:val="99"/>
    <w:rsid w:val="00794ADF"/>
    <w:rPr>
      <w:rFonts w:ascii="Arial" w:eastAsia="Calibri" w:hAnsi="Arial" w:cs="Times New Roman"/>
      <w:lang w:eastAsia="ru-RU"/>
    </w:rPr>
  </w:style>
  <w:style w:type="paragraph" w:customStyle="1" w:styleId="s1">
    <w:name w:val="s_1"/>
    <w:basedOn w:val="a2"/>
    <w:rsid w:val="00794AD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4"/>
    <w:next w:val="a9"/>
    <w:uiPriority w:val="59"/>
    <w:rsid w:val="00FA3DB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2"/>
    <w:link w:val="af4"/>
    <w:uiPriority w:val="99"/>
    <w:semiHidden/>
    <w:rsid w:val="00285D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semiHidden/>
    <w:rsid w:val="00285DB6"/>
    <w:rPr>
      <w:rFonts w:ascii="Times New Roman" w:eastAsia="Times New Roman" w:hAnsi="Times New Roman" w:cs="Times New Roman"/>
      <w:sz w:val="20"/>
      <w:szCs w:val="20"/>
      <w:lang w:eastAsia="ru-RU"/>
    </w:rPr>
  </w:style>
  <w:style w:type="character" w:styleId="af5">
    <w:name w:val="footnote reference"/>
    <w:basedOn w:val="a3"/>
    <w:uiPriority w:val="99"/>
    <w:semiHidden/>
    <w:rsid w:val="00285DB6"/>
    <w:rPr>
      <w:rFonts w:cs="Times New Roman"/>
      <w:vertAlign w:val="superscript"/>
    </w:rPr>
  </w:style>
  <w:style w:type="numbering" w:customStyle="1" w:styleId="13">
    <w:name w:val="Нет списка1"/>
    <w:next w:val="a5"/>
    <w:uiPriority w:val="99"/>
    <w:semiHidden/>
    <w:unhideWhenUsed/>
    <w:rsid w:val="0020030C"/>
  </w:style>
  <w:style w:type="paragraph" w:styleId="33">
    <w:name w:val="Body Text 3"/>
    <w:basedOn w:val="a2"/>
    <w:link w:val="34"/>
    <w:uiPriority w:val="99"/>
    <w:rsid w:val="0020030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3"/>
    <w:link w:val="33"/>
    <w:uiPriority w:val="99"/>
    <w:rsid w:val="0020030C"/>
    <w:rPr>
      <w:rFonts w:ascii="Times New Roman" w:eastAsia="Times New Roman" w:hAnsi="Times New Roman" w:cs="Times New Roman"/>
      <w:sz w:val="16"/>
      <w:szCs w:val="16"/>
      <w:lang w:eastAsia="ru-RU"/>
    </w:rPr>
  </w:style>
  <w:style w:type="character" w:customStyle="1" w:styleId="14">
    <w:name w:val="Знак Знак14"/>
    <w:uiPriority w:val="99"/>
    <w:rsid w:val="0020030C"/>
    <w:rPr>
      <w:b/>
      <w:sz w:val="28"/>
    </w:rPr>
  </w:style>
  <w:style w:type="character" w:customStyle="1" w:styleId="100">
    <w:name w:val="Знак Знак10"/>
    <w:uiPriority w:val="99"/>
    <w:rsid w:val="0020030C"/>
    <w:rPr>
      <w:i/>
      <w:sz w:val="24"/>
    </w:rPr>
  </w:style>
  <w:style w:type="paragraph" w:styleId="af6">
    <w:name w:val="header"/>
    <w:basedOn w:val="a2"/>
    <w:link w:val="af7"/>
    <w:uiPriority w:val="99"/>
    <w:rsid w:val="002003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3"/>
    <w:link w:val="af6"/>
    <w:uiPriority w:val="99"/>
    <w:rsid w:val="0020030C"/>
    <w:rPr>
      <w:rFonts w:ascii="Times New Roman" w:eastAsia="Times New Roman" w:hAnsi="Times New Roman" w:cs="Times New Roman"/>
      <w:sz w:val="20"/>
      <w:szCs w:val="20"/>
      <w:lang w:eastAsia="ru-RU"/>
    </w:rPr>
  </w:style>
  <w:style w:type="paragraph" w:styleId="af8">
    <w:name w:val="footer"/>
    <w:basedOn w:val="a2"/>
    <w:link w:val="af9"/>
    <w:uiPriority w:val="99"/>
    <w:rsid w:val="0020030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3"/>
    <w:link w:val="af8"/>
    <w:uiPriority w:val="99"/>
    <w:rsid w:val="0020030C"/>
    <w:rPr>
      <w:rFonts w:ascii="Times New Roman" w:eastAsia="Times New Roman" w:hAnsi="Times New Roman" w:cs="Times New Roman"/>
      <w:sz w:val="20"/>
      <w:szCs w:val="20"/>
      <w:lang w:eastAsia="ru-RU"/>
    </w:rPr>
  </w:style>
  <w:style w:type="paragraph" w:customStyle="1" w:styleId="afa">
    <w:name w:val="Заголовок статьи"/>
    <w:basedOn w:val="a2"/>
    <w:next w:val="a2"/>
    <w:uiPriority w:val="99"/>
    <w:rsid w:val="0020030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b">
    <w:name w:val="Комментарий"/>
    <w:basedOn w:val="a2"/>
    <w:next w:val="a2"/>
    <w:uiPriority w:val="99"/>
    <w:rsid w:val="0020030C"/>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c">
    <w:name w:val="Таблицы (моноширинный)"/>
    <w:basedOn w:val="a2"/>
    <w:next w:val="a2"/>
    <w:uiPriority w:val="99"/>
    <w:rsid w:val="002003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d">
    <w:name w:val="Body Text"/>
    <w:basedOn w:val="a2"/>
    <w:link w:val="afe"/>
    <w:uiPriority w:val="99"/>
    <w:rsid w:val="0020030C"/>
    <w:pPr>
      <w:spacing w:before="60" w:after="60" w:line="360" w:lineRule="auto"/>
      <w:ind w:firstLine="720"/>
      <w:jc w:val="both"/>
    </w:pPr>
    <w:rPr>
      <w:rFonts w:ascii="Arial" w:eastAsia="Times New Roman" w:hAnsi="Arial" w:cs="Times New Roman"/>
      <w:spacing w:val="-5"/>
      <w:sz w:val="20"/>
      <w:szCs w:val="20"/>
      <w:lang w:eastAsia="ru-RU"/>
    </w:rPr>
  </w:style>
  <w:style w:type="character" w:customStyle="1" w:styleId="afe">
    <w:name w:val="Основной текст Знак"/>
    <w:basedOn w:val="a3"/>
    <w:link w:val="afd"/>
    <w:uiPriority w:val="99"/>
    <w:rsid w:val="0020030C"/>
    <w:rPr>
      <w:rFonts w:ascii="Arial" w:eastAsia="Times New Roman" w:hAnsi="Arial" w:cs="Times New Roman"/>
      <w:spacing w:val="-5"/>
      <w:sz w:val="20"/>
      <w:szCs w:val="20"/>
      <w:lang w:eastAsia="ru-RU"/>
    </w:rPr>
  </w:style>
  <w:style w:type="paragraph" w:styleId="23">
    <w:name w:val="toc 2"/>
    <w:basedOn w:val="a2"/>
    <w:uiPriority w:val="39"/>
    <w:rsid w:val="0020030C"/>
    <w:pPr>
      <w:spacing w:after="0" w:line="360" w:lineRule="auto"/>
      <w:ind w:left="200" w:firstLine="720"/>
    </w:pPr>
    <w:rPr>
      <w:rFonts w:ascii="Times New Roman" w:eastAsia="Times New Roman" w:hAnsi="Times New Roman" w:cs="Times New Roman"/>
      <w:smallCaps/>
      <w:spacing w:val="-5"/>
      <w:sz w:val="20"/>
      <w:szCs w:val="20"/>
      <w:lang w:eastAsia="ru-RU"/>
    </w:rPr>
  </w:style>
  <w:style w:type="paragraph" w:styleId="35">
    <w:name w:val="toc 3"/>
    <w:basedOn w:val="a2"/>
    <w:uiPriority w:val="39"/>
    <w:rsid w:val="0020030C"/>
    <w:pPr>
      <w:spacing w:after="0" w:line="360" w:lineRule="auto"/>
      <w:ind w:left="400" w:firstLine="720"/>
    </w:pPr>
    <w:rPr>
      <w:rFonts w:ascii="Times New Roman" w:eastAsia="Times New Roman" w:hAnsi="Times New Roman" w:cs="Times New Roman"/>
      <w:i/>
      <w:iCs/>
      <w:spacing w:val="-5"/>
      <w:sz w:val="20"/>
      <w:szCs w:val="20"/>
      <w:lang w:eastAsia="ru-RU"/>
    </w:rPr>
  </w:style>
  <w:style w:type="character" w:styleId="aff">
    <w:name w:val="page number"/>
    <w:basedOn w:val="a3"/>
    <w:uiPriority w:val="99"/>
    <w:rsid w:val="0020030C"/>
    <w:rPr>
      <w:rFonts w:ascii="Arial" w:hAnsi="Arial" w:cs="Times New Roman"/>
      <w:b/>
      <w:spacing w:val="-10"/>
      <w:sz w:val="22"/>
    </w:rPr>
  </w:style>
  <w:style w:type="paragraph" w:customStyle="1" w:styleId="aff0">
    <w:name w:val="Шрифт абзаца"/>
    <w:basedOn w:val="a2"/>
    <w:next w:val="a2"/>
    <w:uiPriority w:val="99"/>
    <w:rsid w:val="0020030C"/>
    <w:pPr>
      <w:spacing w:after="0" w:line="240" w:lineRule="auto"/>
      <w:ind w:firstLine="720"/>
      <w:jc w:val="both"/>
    </w:pPr>
    <w:rPr>
      <w:rFonts w:ascii="Arial" w:eastAsia="Times New Roman" w:hAnsi="Arial" w:cs="Times New Roman"/>
      <w:sz w:val="20"/>
      <w:szCs w:val="20"/>
      <w:lang w:eastAsia="ru-RU"/>
    </w:rPr>
  </w:style>
  <w:style w:type="character" w:styleId="aff1">
    <w:name w:val="Strong"/>
    <w:basedOn w:val="a3"/>
    <w:uiPriority w:val="99"/>
    <w:qFormat/>
    <w:rsid w:val="0020030C"/>
    <w:rPr>
      <w:rFonts w:cs="Times New Roman"/>
      <w:b/>
    </w:rPr>
  </w:style>
  <w:style w:type="paragraph" w:styleId="HTML">
    <w:name w:val="HTML Preformatted"/>
    <w:basedOn w:val="a2"/>
    <w:link w:val="HTML0"/>
    <w:uiPriority w:val="99"/>
    <w:rsid w:val="0020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3"/>
    <w:link w:val="HTML"/>
    <w:uiPriority w:val="99"/>
    <w:rsid w:val="0020030C"/>
    <w:rPr>
      <w:rFonts w:ascii="Courier New" w:eastAsia="Times New Roman" w:hAnsi="Courier New" w:cs="Times New Roman"/>
      <w:sz w:val="20"/>
      <w:szCs w:val="20"/>
      <w:lang w:eastAsia="ru-RU"/>
    </w:rPr>
  </w:style>
  <w:style w:type="paragraph" w:customStyle="1" w:styleId="aff2">
    <w:name w:val="Д_Глава"/>
    <w:basedOn w:val="a2"/>
    <w:next w:val="aff3"/>
    <w:uiPriority w:val="99"/>
    <w:rsid w:val="0020030C"/>
    <w:pPr>
      <w:tabs>
        <w:tab w:val="num" w:pos="567"/>
      </w:tabs>
      <w:spacing w:before="240" w:after="120" w:line="240" w:lineRule="auto"/>
      <w:ind w:left="567" w:hanging="567"/>
    </w:pPr>
    <w:rPr>
      <w:rFonts w:ascii="Arial" w:eastAsia="Times New Roman" w:hAnsi="Arial" w:cs="Arial"/>
      <w:b/>
      <w:sz w:val="28"/>
      <w:szCs w:val="28"/>
      <w:lang w:eastAsia="ru-RU"/>
    </w:rPr>
  </w:style>
  <w:style w:type="paragraph" w:customStyle="1" w:styleId="aff3">
    <w:name w:val="Д_Раздел"/>
    <w:basedOn w:val="a2"/>
    <w:next w:val="aff4"/>
    <w:autoRedefine/>
    <w:uiPriority w:val="99"/>
    <w:rsid w:val="0020030C"/>
    <w:pPr>
      <w:tabs>
        <w:tab w:val="num" w:pos="567"/>
        <w:tab w:val="num" w:pos="1417"/>
      </w:tabs>
      <w:spacing w:before="240" w:after="120" w:line="240" w:lineRule="auto"/>
      <w:ind w:left="567" w:hanging="567"/>
    </w:pPr>
    <w:rPr>
      <w:rFonts w:ascii="Arial" w:eastAsia="Times New Roman" w:hAnsi="Arial" w:cs="Arial"/>
      <w:b/>
      <w:sz w:val="28"/>
      <w:szCs w:val="28"/>
      <w:lang w:eastAsia="ru-RU"/>
    </w:rPr>
  </w:style>
  <w:style w:type="paragraph" w:customStyle="1" w:styleId="aff4">
    <w:name w:val="Д_Статья"/>
    <w:basedOn w:val="a2"/>
    <w:next w:val="aff5"/>
    <w:autoRedefine/>
    <w:uiPriority w:val="99"/>
    <w:rsid w:val="0020030C"/>
    <w:pPr>
      <w:keepNext/>
      <w:keepLines/>
      <w:tabs>
        <w:tab w:val="left" w:pos="993"/>
      </w:tabs>
      <w:spacing w:before="240" w:after="120" w:line="276" w:lineRule="auto"/>
      <w:contextualSpacing/>
    </w:pPr>
    <w:rPr>
      <w:rFonts w:ascii="Times New Roman" w:eastAsia="Times New Roman" w:hAnsi="Times New Roman" w:cs="Times New Roman"/>
      <w:b/>
      <w:noProof/>
      <w:sz w:val="28"/>
      <w:szCs w:val="28"/>
      <w:lang w:val="en-US" w:eastAsia="ru-RU"/>
    </w:rPr>
  </w:style>
  <w:style w:type="paragraph" w:customStyle="1" w:styleId="aff5">
    <w:name w:val="Д_СтПункт№"/>
    <w:basedOn w:val="a2"/>
    <w:uiPriority w:val="99"/>
    <w:rsid w:val="0020030C"/>
    <w:pPr>
      <w:tabs>
        <w:tab w:val="num" w:pos="1107"/>
        <w:tab w:val="num" w:pos="1134"/>
      </w:tabs>
      <w:spacing w:after="120" w:line="240" w:lineRule="auto"/>
      <w:ind w:left="1107" w:hanging="397"/>
    </w:pPr>
    <w:rPr>
      <w:rFonts w:ascii="Arial Narrow" w:eastAsia="Times New Roman" w:hAnsi="Arial Narrow" w:cs="Times New Roman"/>
      <w:sz w:val="24"/>
      <w:szCs w:val="24"/>
      <w:lang w:eastAsia="ru-RU"/>
    </w:rPr>
  </w:style>
  <w:style w:type="paragraph" w:customStyle="1" w:styleId="aff6">
    <w:name w:val="Д_СтПунктБ№"/>
    <w:basedOn w:val="a2"/>
    <w:uiPriority w:val="99"/>
    <w:rsid w:val="0020030C"/>
    <w:pPr>
      <w:tabs>
        <w:tab w:val="num" w:pos="1134"/>
        <w:tab w:val="num" w:pos="1701"/>
      </w:tabs>
      <w:spacing w:after="120" w:line="240" w:lineRule="auto"/>
      <w:ind w:left="1134" w:hanging="567"/>
    </w:pPr>
    <w:rPr>
      <w:rFonts w:ascii="Arial Narrow" w:eastAsia="Times New Roman" w:hAnsi="Arial Narrow" w:cs="Times New Roman"/>
      <w:sz w:val="24"/>
      <w:szCs w:val="24"/>
      <w:lang w:eastAsia="ru-RU"/>
    </w:rPr>
  </w:style>
  <w:style w:type="paragraph" w:customStyle="1" w:styleId="a0">
    <w:name w:val="Д_СтПунктП№"/>
    <w:basedOn w:val="a2"/>
    <w:uiPriority w:val="99"/>
    <w:rsid w:val="0020030C"/>
    <w:pPr>
      <w:numPr>
        <w:ilvl w:val="5"/>
        <w:numId w:val="1"/>
      </w:numPr>
      <w:tabs>
        <w:tab w:val="num" w:pos="1537"/>
      </w:tabs>
      <w:spacing w:after="120" w:line="240" w:lineRule="auto"/>
      <w:ind w:left="1537" w:hanging="397"/>
    </w:pPr>
    <w:rPr>
      <w:rFonts w:ascii="Arial Narrow" w:eastAsia="Times New Roman" w:hAnsi="Arial Narrow" w:cs="Times New Roman"/>
      <w:sz w:val="24"/>
      <w:szCs w:val="24"/>
      <w:lang w:eastAsia="ru-RU"/>
    </w:rPr>
  </w:style>
  <w:style w:type="paragraph" w:customStyle="1" w:styleId="a1">
    <w:name w:val="Д_СтПунктПб№"/>
    <w:basedOn w:val="a2"/>
    <w:uiPriority w:val="99"/>
    <w:rsid w:val="0020030C"/>
    <w:pPr>
      <w:numPr>
        <w:ilvl w:val="6"/>
        <w:numId w:val="1"/>
      </w:numPr>
      <w:tabs>
        <w:tab w:val="num" w:pos="1701"/>
      </w:tabs>
      <w:spacing w:after="120" w:line="240" w:lineRule="auto"/>
      <w:ind w:left="1701" w:hanging="397"/>
    </w:pPr>
    <w:rPr>
      <w:rFonts w:ascii="Arial Narrow" w:eastAsia="Times New Roman" w:hAnsi="Arial Narrow" w:cs="Times New Roman"/>
      <w:sz w:val="24"/>
      <w:szCs w:val="24"/>
      <w:lang w:eastAsia="ru-RU"/>
    </w:rPr>
  </w:style>
  <w:style w:type="paragraph" w:customStyle="1" w:styleId="Web">
    <w:name w:val="Обычный (Web)"/>
    <w:basedOn w:val="a2"/>
    <w:uiPriority w:val="99"/>
    <w:rsid w:val="002003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нак Знак17"/>
    <w:uiPriority w:val="99"/>
    <w:rsid w:val="0020030C"/>
    <w:rPr>
      <w:rFonts w:ascii="Arial" w:hAnsi="Arial"/>
      <w:b/>
      <w:kern w:val="32"/>
      <w:sz w:val="32"/>
    </w:rPr>
  </w:style>
  <w:style w:type="character" w:customStyle="1" w:styleId="130">
    <w:name w:val="Знак Знак13"/>
    <w:uiPriority w:val="99"/>
    <w:rsid w:val="0020030C"/>
    <w:rPr>
      <w:b/>
      <w:i/>
      <w:sz w:val="26"/>
    </w:rPr>
  </w:style>
  <w:style w:type="paragraph" w:styleId="24">
    <w:name w:val="Body Text Indent 2"/>
    <w:basedOn w:val="a2"/>
    <w:link w:val="25"/>
    <w:uiPriority w:val="99"/>
    <w:rsid w:val="0020030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3"/>
    <w:link w:val="24"/>
    <w:uiPriority w:val="99"/>
    <w:rsid w:val="0020030C"/>
    <w:rPr>
      <w:rFonts w:ascii="Times New Roman" w:eastAsia="Times New Roman" w:hAnsi="Times New Roman" w:cs="Times New Roman"/>
      <w:sz w:val="24"/>
      <w:szCs w:val="20"/>
      <w:lang w:eastAsia="ru-RU"/>
    </w:rPr>
  </w:style>
  <w:style w:type="paragraph" w:styleId="aff7">
    <w:name w:val="Body Text Indent"/>
    <w:basedOn w:val="a2"/>
    <w:link w:val="aff8"/>
    <w:uiPriority w:val="99"/>
    <w:rsid w:val="0020030C"/>
    <w:pPr>
      <w:spacing w:after="120" w:line="240" w:lineRule="auto"/>
      <w:ind w:left="283"/>
    </w:pPr>
    <w:rPr>
      <w:rFonts w:ascii="Times New Roman" w:eastAsia="Times New Roman" w:hAnsi="Times New Roman" w:cs="Times New Roman"/>
      <w:sz w:val="24"/>
      <w:szCs w:val="24"/>
      <w:lang w:eastAsia="ru-RU"/>
    </w:rPr>
  </w:style>
  <w:style w:type="character" w:customStyle="1" w:styleId="aff8">
    <w:name w:val="Основной текст с отступом Знак"/>
    <w:basedOn w:val="a3"/>
    <w:link w:val="aff7"/>
    <w:uiPriority w:val="99"/>
    <w:rsid w:val="0020030C"/>
    <w:rPr>
      <w:rFonts w:ascii="Times New Roman" w:eastAsia="Times New Roman" w:hAnsi="Times New Roman" w:cs="Times New Roman"/>
      <w:sz w:val="24"/>
      <w:szCs w:val="24"/>
      <w:lang w:eastAsia="ru-RU"/>
    </w:rPr>
  </w:style>
  <w:style w:type="paragraph" w:styleId="aff9">
    <w:name w:val="List Number"/>
    <w:basedOn w:val="a2"/>
    <w:uiPriority w:val="99"/>
    <w:rsid w:val="0020030C"/>
    <w:pPr>
      <w:tabs>
        <w:tab w:val="num" w:pos="576"/>
      </w:tabs>
      <w:spacing w:after="0" w:line="240" w:lineRule="auto"/>
      <w:ind w:left="576" w:hanging="576"/>
    </w:pPr>
    <w:rPr>
      <w:rFonts w:ascii="Times New Roman" w:eastAsia="Times New Roman" w:hAnsi="Times New Roman" w:cs="Times New Roman"/>
      <w:sz w:val="24"/>
      <w:szCs w:val="24"/>
      <w:lang w:eastAsia="ru-RU"/>
    </w:rPr>
  </w:style>
  <w:style w:type="paragraph" w:customStyle="1" w:styleId="ConsNonformat">
    <w:name w:val="ConsNonformat"/>
    <w:uiPriority w:val="99"/>
    <w:rsid w:val="0020030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Стиль1"/>
    <w:basedOn w:val="a2"/>
    <w:uiPriority w:val="99"/>
    <w:rsid w:val="0020030C"/>
    <w:pPr>
      <w:keepNext/>
      <w:keepLines/>
      <w:widowControl w:val="0"/>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6">
    <w:name w:val="Стиль2"/>
    <w:basedOn w:val="21"/>
    <w:uiPriority w:val="99"/>
    <w:rsid w:val="0020030C"/>
    <w:pPr>
      <w:keepNext/>
      <w:keepLines/>
      <w:widowControl w:val="0"/>
      <w:numPr>
        <w:numId w:val="0"/>
      </w:numPr>
      <w:suppressLineNumbers/>
      <w:suppressAutoHyphens/>
      <w:spacing w:after="60"/>
      <w:contextualSpacing w:val="0"/>
      <w:jc w:val="both"/>
    </w:pPr>
    <w:rPr>
      <w:b/>
      <w:bCs/>
    </w:rPr>
  </w:style>
  <w:style w:type="paragraph" w:customStyle="1" w:styleId="36">
    <w:name w:val="Стиль3 Знак"/>
    <w:basedOn w:val="24"/>
    <w:uiPriority w:val="99"/>
    <w:rsid w:val="0020030C"/>
    <w:pPr>
      <w:widowControl w:val="0"/>
      <w:adjustRightInd w:val="0"/>
      <w:spacing w:after="0" w:line="240" w:lineRule="auto"/>
      <w:ind w:left="0"/>
      <w:textAlignment w:val="baseline"/>
    </w:pPr>
    <w:rPr>
      <w:szCs w:val="24"/>
    </w:rPr>
  </w:style>
  <w:style w:type="paragraph" w:customStyle="1" w:styleId="Normal1">
    <w:name w:val="Normal1"/>
    <w:uiPriority w:val="99"/>
    <w:rsid w:val="0020030C"/>
    <w:pPr>
      <w:spacing w:after="0" w:line="240" w:lineRule="auto"/>
    </w:pPr>
    <w:rPr>
      <w:rFonts w:ascii="Times New Roman" w:eastAsia="Times New Roman" w:hAnsi="Times New Roman" w:cs="Times New Roman"/>
      <w:sz w:val="20"/>
      <w:szCs w:val="20"/>
      <w:lang w:eastAsia="ru-RU"/>
    </w:rPr>
  </w:style>
  <w:style w:type="paragraph" w:styleId="21">
    <w:name w:val="List Number 2"/>
    <w:basedOn w:val="a2"/>
    <w:uiPriority w:val="99"/>
    <w:rsid w:val="0020030C"/>
    <w:pPr>
      <w:numPr>
        <w:numId w:val="8"/>
      </w:numPr>
      <w:spacing w:after="0" w:line="240" w:lineRule="auto"/>
      <w:contextualSpacing/>
    </w:pPr>
    <w:rPr>
      <w:rFonts w:ascii="Times New Roman" w:eastAsia="Times New Roman" w:hAnsi="Times New Roman" w:cs="Times New Roman"/>
      <w:sz w:val="24"/>
      <w:szCs w:val="24"/>
      <w:lang w:eastAsia="ru-RU"/>
    </w:rPr>
  </w:style>
  <w:style w:type="paragraph" w:styleId="27">
    <w:name w:val="Body Text 2"/>
    <w:basedOn w:val="a2"/>
    <w:link w:val="28"/>
    <w:uiPriority w:val="99"/>
    <w:rsid w:val="0020030C"/>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3"/>
    <w:link w:val="27"/>
    <w:uiPriority w:val="99"/>
    <w:rsid w:val="0020030C"/>
    <w:rPr>
      <w:rFonts w:ascii="Times New Roman" w:eastAsia="Times New Roman" w:hAnsi="Times New Roman" w:cs="Times New Roman"/>
      <w:sz w:val="24"/>
      <w:szCs w:val="24"/>
      <w:lang w:eastAsia="ru-RU"/>
    </w:rPr>
  </w:style>
  <w:style w:type="paragraph" w:styleId="affa">
    <w:name w:val="Plain Text"/>
    <w:basedOn w:val="a2"/>
    <w:link w:val="affb"/>
    <w:uiPriority w:val="99"/>
    <w:rsid w:val="0020030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3"/>
    <w:link w:val="affa"/>
    <w:uiPriority w:val="99"/>
    <w:rsid w:val="0020030C"/>
    <w:rPr>
      <w:rFonts w:ascii="Courier New" w:eastAsia="Times New Roman" w:hAnsi="Courier New" w:cs="Times New Roman"/>
      <w:sz w:val="20"/>
      <w:szCs w:val="20"/>
      <w:lang w:eastAsia="ru-RU"/>
    </w:rPr>
  </w:style>
  <w:style w:type="paragraph" w:styleId="affc">
    <w:name w:val="Block Text"/>
    <w:basedOn w:val="a2"/>
    <w:uiPriority w:val="99"/>
    <w:rsid w:val="0020030C"/>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5"/>
      <w:lang w:eastAsia="ru-RU"/>
    </w:rPr>
  </w:style>
  <w:style w:type="paragraph" w:styleId="affd">
    <w:name w:val="Title"/>
    <w:basedOn w:val="a2"/>
    <w:link w:val="affe"/>
    <w:uiPriority w:val="99"/>
    <w:qFormat/>
    <w:rsid w:val="0020030C"/>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ffe">
    <w:name w:val="Название Знак"/>
    <w:basedOn w:val="a3"/>
    <w:link w:val="affd"/>
    <w:uiPriority w:val="99"/>
    <w:rsid w:val="0020030C"/>
    <w:rPr>
      <w:rFonts w:ascii="Times New Roman" w:eastAsia="Times New Roman" w:hAnsi="Times New Roman" w:cs="Times New Roman"/>
      <w:b/>
      <w:sz w:val="28"/>
      <w:szCs w:val="20"/>
      <w:lang w:val="en-US" w:eastAsia="ru-RU"/>
    </w:rPr>
  </w:style>
  <w:style w:type="character" w:customStyle="1" w:styleId="FontStyle37">
    <w:name w:val="Font Style37"/>
    <w:uiPriority w:val="99"/>
    <w:rsid w:val="0020030C"/>
    <w:rPr>
      <w:rFonts w:ascii="Arial Narrow" w:hAnsi="Arial Narrow"/>
      <w:sz w:val="22"/>
    </w:rPr>
  </w:style>
  <w:style w:type="paragraph" w:customStyle="1" w:styleId="afff">
    <w:name w:val="Пункт Знак"/>
    <w:basedOn w:val="a2"/>
    <w:rsid w:val="0020030C"/>
    <w:pPr>
      <w:tabs>
        <w:tab w:val="num" w:pos="567"/>
        <w:tab w:val="left" w:pos="851"/>
        <w:tab w:val="left" w:pos="1134"/>
      </w:tabs>
      <w:spacing w:after="0" w:line="360" w:lineRule="auto"/>
      <w:ind w:left="567" w:hanging="567"/>
      <w:jc w:val="both"/>
    </w:pPr>
    <w:rPr>
      <w:rFonts w:ascii="Times New Roman" w:eastAsia="Times New Roman" w:hAnsi="Times New Roman" w:cs="Times New Roman"/>
      <w:sz w:val="28"/>
      <w:szCs w:val="20"/>
      <w:lang w:eastAsia="ru-RU"/>
    </w:rPr>
  </w:style>
  <w:style w:type="paragraph" w:customStyle="1" w:styleId="afff0">
    <w:name w:val="Подпункт"/>
    <w:basedOn w:val="afff"/>
    <w:rsid w:val="0020030C"/>
    <w:pPr>
      <w:tabs>
        <w:tab w:val="clear" w:pos="567"/>
        <w:tab w:val="clear" w:pos="1134"/>
        <w:tab w:val="num" w:pos="851"/>
        <w:tab w:val="num" w:pos="2411"/>
      </w:tabs>
      <w:ind w:left="851" w:hanging="851"/>
    </w:pPr>
  </w:style>
  <w:style w:type="paragraph" w:customStyle="1" w:styleId="afff1">
    <w:name w:val="Подподпункт"/>
    <w:basedOn w:val="afff0"/>
    <w:rsid w:val="0020030C"/>
    <w:pPr>
      <w:tabs>
        <w:tab w:val="clear" w:pos="851"/>
        <w:tab w:val="num" w:pos="1107"/>
        <w:tab w:val="left" w:pos="1134"/>
        <w:tab w:val="left" w:pos="1418"/>
        <w:tab w:val="num" w:pos="1844"/>
      </w:tabs>
      <w:ind w:left="1844" w:hanging="567"/>
    </w:pPr>
  </w:style>
  <w:style w:type="paragraph" w:customStyle="1" w:styleId="afff2">
    <w:name w:val="Подподподпункт"/>
    <w:basedOn w:val="a2"/>
    <w:rsid w:val="0020030C"/>
    <w:pPr>
      <w:tabs>
        <w:tab w:val="left" w:pos="1134"/>
        <w:tab w:val="left" w:pos="1701"/>
        <w:tab w:val="num" w:pos="3508"/>
      </w:tabs>
      <w:spacing w:after="0" w:line="360" w:lineRule="auto"/>
      <w:ind w:left="3508" w:hanging="1008"/>
      <w:jc w:val="both"/>
    </w:pPr>
    <w:rPr>
      <w:rFonts w:ascii="Times New Roman" w:eastAsia="Times New Roman" w:hAnsi="Times New Roman" w:cs="Times New Roman"/>
      <w:sz w:val="28"/>
      <w:szCs w:val="20"/>
      <w:lang w:eastAsia="ru-RU"/>
    </w:rPr>
  </w:style>
  <w:style w:type="paragraph" w:customStyle="1" w:styleId="16">
    <w:name w:val="Пункт1"/>
    <w:basedOn w:val="a2"/>
    <w:rsid w:val="0020030C"/>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afff3">
    <w:name w:val="Примечание"/>
    <w:basedOn w:val="a2"/>
    <w:uiPriority w:val="99"/>
    <w:rsid w:val="0020030C"/>
    <w:pPr>
      <w:numPr>
        <w:ilvl w:val="1"/>
      </w:numPr>
      <w:spacing w:before="120" w:after="240" w:line="360" w:lineRule="auto"/>
      <w:ind w:left="1701" w:right="567"/>
      <w:jc w:val="both"/>
    </w:pPr>
    <w:rPr>
      <w:rFonts w:ascii="Times New Roman" w:eastAsia="Times New Roman" w:hAnsi="Times New Roman" w:cs="Times New Roman"/>
      <w:spacing w:val="20"/>
      <w:sz w:val="20"/>
      <w:szCs w:val="20"/>
      <w:lang w:eastAsia="ru-RU"/>
    </w:rPr>
  </w:style>
  <w:style w:type="paragraph" w:customStyle="1" w:styleId="afff4">
    <w:name w:val="Пункт б/н"/>
    <w:basedOn w:val="a2"/>
    <w:uiPriority w:val="99"/>
    <w:rsid w:val="0020030C"/>
    <w:pPr>
      <w:spacing w:after="0" w:line="360" w:lineRule="auto"/>
      <w:ind w:left="1134"/>
      <w:jc w:val="both"/>
    </w:pPr>
    <w:rPr>
      <w:rFonts w:ascii="Times New Roman" w:eastAsia="Times New Roman" w:hAnsi="Times New Roman" w:cs="Times New Roman"/>
      <w:sz w:val="28"/>
      <w:szCs w:val="20"/>
      <w:lang w:eastAsia="ru-RU"/>
    </w:rPr>
  </w:style>
  <w:style w:type="paragraph" w:customStyle="1" w:styleId="18">
    <w:name w:val="Абзац списка1"/>
    <w:basedOn w:val="a2"/>
    <w:uiPriority w:val="99"/>
    <w:rsid w:val="0020030C"/>
    <w:pPr>
      <w:spacing w:after="200" w:line="276" w:lineRule="auto"/>
      <w:ind w:left="720"/>
    </w:pPr>
    <w:rPr>
      <w:rFonts w:ascii="Calibri" w:eastAsia="Times New Roman" w:hAnsi="Calibri" w:cs="Times New Roman"/>
    </w:rPr>
  </w:style>
  <w:style w:type="paragraph" w:customStyle="1" w:styleId="-3">
    <w:name w:val="пункт-3"/>
    <w:basedOn w:val="a2"/>
    <w:link w:val="-30"/>
    <w:uiPriority w:val="99"/>
    <w:rsid w:val="0020030C"/>
    <w:pPr>
      <w:tabs>
        <w:tab w:val="num" w:pos="1701"/>
      </w:tabs>
      <w:spacing w:after="0" w:line="288" w:lineRule="auto"/>
      <w:ind w:firstLine="567"/>
      <w:jc w:val="both"/>
    </w:pPr>
    <w:rPr>
      <w:rFonts w:ascii="Calibri" w:eastAsia="Calibri" w:hAnsi="Calibri" w:cs="Times New Roman"/>
      <w:sz w:val="28"/>
      <w:szCs w:val="28"/>
      <w:lang w:eastAsia="ru-RU"/>
    </w:rPr>
  </w:style>
  <w:style w:type="character" w:customStyle="1" w:styleId="-30">
    <w:name w:val="пункт-3 Знак"/>
    <w:link w:val="-3"/>
    <w:uiPriority w:val="99"/>
    <w:locked/>
    <w:rsid w:val="0020030C"/>
    <w:rPr>
      <w:rFonts w:ascii="Calibri" w:eastAsia="Calibri" w:hAnsi="Calibri" w:cs="Times New Roman"/>
      <w:sz w:val="28"/>
      <w:szCs w:val="28"/>
      <w:lang w:eastAsia="ru-RU"/>
    </w:rPr>
  </w:style>
  <w:style w:type="character" w:customStyle="1" w:styleId="43">
    <w:name w:val="Пункт_4 Знак"/>
    <w:link w:val="4"/>
    <w:locked/>
    <w:rsid w:val="0020030C"/>
    <w:rPr>
      <w:rFonts w:ascii="Times New Roman" w:eastAsia="Times New Roman" w:hAnsi="Times New Roman" w:cs="Times New Roman"/>
      <w:sz w:val="28"/>
      <w:szCs w:val="20"/>
      <w:lang w:eastAsia="ru-RU"/>
    </w:rPr>
  </w:style>
  <w:style w:type="paragraph" w:customStyle="1" w:styleId="-31">
    <w:name w:val="Пункт-3"/>
    <w:basedOn w:val="a2"/>
    <w:uiPriority w:val="99"/>
    <w:rsid w:val="0020030C"/>
    <w:pPr>
      <w:spacing w:after="0" w:line="288" w:lineRule="auto"/>
      <w:jc w:val="both"/>
    </w:pPr>
    <w:rPr>
      <w:rFonts w:ascii="Times New Roman" w:eastAsia="Calibri" w:hAnsi="Times New Roman" w:cs="Times New Roman"/>
      <w:sz w:val="28"/>
      <w:szCs w:val="24"/>
      <w:lang w:eastAsia="ru-RU"/>
    </w:rPr>
  </w:style>
  <w:style w:type="paragraph" w:customStyle="1" w:styleId="-4">
    <w:name w:val="Пункт-4"/>
    <w:basedOn w:val="a2"/>
    <w:uiPriority w:val="99"/>
    <w:rsid w:val="0020030C"/>
    <w:pPr>
      <w:spacing w:after="0" w:line="288" w:lineRule="auto"/>
      <w:jc w:val="both"/>
    </w:pPr>
    <w:rPr>
      <w:rFonts w:ascii="Times New Roman" w:eastAsia="Calibri" w:hAnsi="Times New Roman" w:cs="Times New Roman"/>
      <w:sz w:val="28"/>
      <w:szCs w:val="24"/>
      <w:lang w:eastAsia="ru-RU"/>
    </w:rPr>
  </w:style>
  <w:style w:type="paragraph" w:customStyle="1" w:styleId="afff5">
    <w:name w:val="Часть"/>
    <w:basedOn w:val="a2"/>
    <w:link w:val="afff6"/>
    <w:uiPriority w:val="99"/>
    <w:rsid w:val="0020030C"/>
    <w:pPr>
      <w:tabs>
        <w:tab w:val="num" w:pos="1134"/>
      </w:tabs>
      <w:spacing w:after="0" w:line="288" w:lineRule="auto"/>
      <w:ind w:firstLine="567"/>
      <w:jc w:val="both"/>
    </w:pPr>
    <w:rPr>
      <w:rFonts w:ascii="Calibri" w:eastAsia="Calibri" w:hAnsi="Calibri" w:cs="Times New Roman"/>
      <w:sz w:val="28"/>
      <w:szCs w:val="24"/>
      <w:lang w:eastAsia="ru-RU"/>
    </w:rPr>
  </w:style>
  <w:style w:type="character" w:customStyle="1" w:styleId="afff6">
    <w:name w:val="Часть Знак"/>
    <w:link w:val="afff5"/>
    <w:uiPriority w:val="99"/>
    <w:locked/>
    <w:rsid w:val="0020030C"/>
    <w:rPr>
      <w:rFonts w:ascii="Calibri" w:eastAsia="Calibri" w:hAnsi="Calibri" w:cs="Times New Roman"/>
      <w:sz w:val="28"/>
      <w:szCs w:val="24"/>
      <w:lang w:eastAsia="ru-RU"/>
    </w:rPr>
  </w:style>
  <w:style w:type="paragraph" w:customStyle="1" w:styleId="-6">
    <w:name w:val="пункт-6"/>
    <w:basedOn w:val="a2"/>
    <w:uiPriority w:val="99"/>
    <w:rsid w:val="0020030C"/>
    <w:pPr>
      <w:numPr>
        <w:numId w:val="10"/>
      </w:numPr>
      <w:spacing w:after="0" w:line="288" w:lineRule="auto"/>
      <w:jc w:val="both"/>
    </w:pPr>
    <w:rPr>
      <w:rFonts w:ascii="Times New Roman" w:eastAsia="Times New Roman" w:hAnsi="Times New Roman" w:cs="Times New Roman"/>
      <w:sz w:val="28"/>
      <w:szCs w:val="28"/>
      <w:lang w:eastAsia="ru-RU"/>
    </w:rPr>
  </w:style>
  <w:style w:type="paragraph" w:customStyle="1" w:styleId="37">
    <w:name w:val="Стиль3"/>
    <w:basedOn w:val="24"/>
    <w:uiPriority w:val="99"/>
    <w:rsid w:val="0020030C"/>
    <w:pPr>
      <w:widowControl w:val="0"/>
      <w:tabs>
        <w:tab w:val="num" w:pos="227"/>
      </w:tabs>
      <w:adjustRightInd w:val="0"/>
      <w:spacing w:after="0" w:line="240" w:lineRule="auto"/>
      <w:ind w:left="0"/>
      <w:textAlignment w:val="baseline"/>
    </w:pPr>
    <w:rPr>
      <w:szCs w:val="24"/>
    </w:rPr>
  </w:style>
  <w:style w:type="paragraph" w:customStyle="1" w:styleId="51">
    <w:name w:val="Пункт_5"/>
    <w:basedOn w:val="a2"/>
    <w:uiPriority w:val="99"/>
    <w:rsid w:val="0020030C"/>
    <w:pPr>
      <w:tabs>
        <w:tab w:val="num" w:pos="1134"/>
        <w:tab w:val="num" w:pos="1701"/>
      </w:tabs>
      <w:spacing w:after="0" w:line="240" w:lineRule="auto"/>
      <w:ind w:left="1134" w:hanging="567"/>
      <w:jc w:val="both"/>
    </w:pPr>
    <w:rPr>
      <w:rFonts w:ascii="Times New Roman" w:eastAsia="Times New Roman" w:hAnsi="Times New Roman" w:cs="Times New Roman"/>
      <w:sz w:val="28"/>
      <w:szCs w:val="24"/>
      <w:lang w:eastAsia="ru-RU"/>
    </w:rPr>
  </w:style>
  <w:style w:type="paragraph" w:customStyle="1" w:styleId="afff7">
    <w:name w:val="Пункт"/>
    <w:basedOn w:val="a2"/>
    <w:uiPriority w:val="99"/>
    <w:rsid w:val="0020030C"/>
    <w:pPr>
      <w:spacing w:after="0" w:line="360" w:lineRule="auto"/>
      <w:jc w:val="both"/>
    </w:pPr>
    <w:rPr>
      <w:rFonts w:ascii="Times New Roman" w:eastAsia="Times New Roman" w:hAnsi="Times New Roman" w:cs="Times New Roman"/>
      <w:sz w:val="28"/>
      <w:szCs w:val="20"/>
      <w:lang w:eastAsia="ru-RU"/>
    </w:rPr>
  </w:style>
  <w:style w:type="paragraph" w:customStyle="1" w:styleId="-5">
    <w:name w:val="Пункт-5"/>
    <w:basedOn w:val="a2"/>
    <w:uiPriority w:val="99"/>
    <w:rsid w:val="0020030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0">
    <w:name w:val="Пункт-6"/>
    <w:basedOn w:val="a2"/>
    <w:uiPriority w:val="99"/>
    <w:rsid w:val="0020030C"/>
    <w:pPr>
      <w:tabs>
        <w:tab w:val="num" w:pos="1702"/>
      </w:tabs>
      <w:spacing w:after="0" w:line="288" w:lineRule="auto"/>
      <w:ind w:left="1" w:firstLine="567"/>
      <w:jc w:val="both"/>
    </w:pPr>
    <w:rPr>
      <w:rFonts w:ascii="Times New Roman" w:eastAsia="Times New Roman" w:hAnsi="Times New Roman" w:cs="Times New Roman"/>
      <w:sz w:val="28"/>
      <w:szCs w:val="24"/>
      <w:lang w:eastAsia="ru-RU"/>
    </w:rPr>
  </w:style>
  <w:style w:type="paragraph" w:customStyle="1" w:styleId="-7">
    <w:name w:val="Пункт-7"/>
    <w:basedOn w:val="a2"/>
    <w:uiPriority w:val="99"/>
    <w:rsid w:val="0020030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character" w:customStyle="1" w:styleId="diffins">
    <w:name w:val="diff_ins"/>
    <w:basedOn w:val="a3"/>
    <w:uiPriority w:val="99"/>
    <w:rsid w:val="0020030C"/>
    <w:rPr>
      <w:rFonts w:cs="Times New Roman"/>
    </w:rPr>
  </w:style>
  <w:style w:type="paragraph" w:customStyle="1" w:styleId="29">
    <w:name w:val="Подзаголовок_2"/>
    <w:basedOn w:val="a2"/>
    <w:uiPriority w:val="99"/>
    <w:rsid w:val="0020030C"/>
    <w:pPr>
      <w:keepNext/>
      <w:tabs>
        <w:tab w:val="num" w:pos="567"/>
        <w:tab w:val="num" w:pos="1701"/>
      </w:tabs>
      <w:suppressAutoHyphens/>
      <w:spacing w:before="360" w:after="120" w:line="240" w:lineRule="auto"/>
      <w:ind w:left="567" w:hanging="567"/>
      <w:jc w:val="both"/>
      <w:outlineLvl w:val="1"/>
    </w:pPr>
    <w:rPr>
      <w:rFonts w:ascii="Times New Roman" w:eastAsia="Times New Roman" w:hAnsi="Times New Roman" w:cs="Times New Roman"/>
      <w:b/>
      <w:sz w:val="32"/>
      <w:szCs w:val="20"/>
      <w:lang w:eastAsia="ru-RU"/>
    </w:rPr>
  </w:style>
  <w:style w:type="paragraph" w:customStyle="1" w:styleId="Oaeno">
    <w:name w:val="Oaeno"/>
    <w:basedOn w:val="a2"/>
    <w:uiPriority w:val="99"/>
    <w:rsid w:val="0020030C"/>
    <w:pPr>
      <w:spacing w:after="0" w:line="240" w:lineRule="auto"/>
    </w:pPr>
    <w:rPr>
      <w:rFonts w:ascii="Courier New" w:eastAsia="Times New Roman" w:hAnsi="Courier New" w:cs="Courier New"/>
      <w:sz w:val="20"/>
      <w:szCs w:val="20"/>
      <w:lang w:eastAsia="ru-RU"/>
    </w:rPr>
  </w:style>
  <w:style w:type="character" w:customStyle="1" w:styleId="grame">
    <w:name w:val="grame"/>
    <w:basedOn w:val="a3"/>
    <w:uiPriority w:val="99"/>
    <w:rsid w:val="0020030C"/>
    <w:rPr>
      <w:rFonts w:cs="Times New Roman"/>
    </w:rPr>
  </w:style>
  <w:style w:type="character" w:customStyle="1" w:styleId="ConsPlusNormal0">
    <w:name w:val="ConsPlusNormal Знак"/>
    <w:link w:val="ConsPlusNormal"/>
    <w:locked/>
    <w:rsid w:val="0020030C"/>
    <w:rPr>
      <w:rFonts w:ascii="Times New Roman" w:hAnsi="Times New Roman" w:cs="Times New Roman"/>
      <w:b/>
      <w:bCs/>
      <w:sz w:val="24"/>
      <w:szCs w:val="24"/>
    </w:rPr>
  </w:style>
  <w:style w:type="character" w:customStyle="1" w:styleId="HeaderChar">
    <w:name w:val="Header Char"/>
    <w:uiPriority w:val="99"/>
    <w:locked/>
    <w:rsid w:val="0020030C"/>
    <w:rPr>
      <w:sz w:val="24"/>
    </w:rPr>
  </w:style>
  <w:style w:type="character" w:customStyle="1" w:styleId="Heading1Char">
    <w:name w:val="Heading 1 Char"/>
    <w:uiPriority w:val="99"/>
    <w:locked/>
    <w:rsid w:val="0020030C"/>
    <w:rPr>
      <w:rFonts w:ascii="Arial" w:hAnsi="Arial"/>
      <w:b/>
      <w:sz w:val="24"/>
      <w:lang w:val="ru-RU" w:eastAsia="ru-RU"/>
    </w:rPr>
  </w:style>
  <w:style w:type="character" w:customStyle="1" w:styleId="Heading5Char">
    <w:name w:val="Heading 5 Char"/>
    <w:uiPriority w:val="99"/>
    <w:locked/>
    <w:rsid w:val="0020030C"/>
    <w:rPr>
      <w:i/>
      <w:sz w:val="24"/>
      <w:u w:val="single"/>
      <w:lang w:val="ru-RU" w:eastAsia="ru-RU"/>
    </w:rPr>
  </w:style>
  <w:style w:type="paragraph" w:customStyle="1" w:styleId="19">
    <w:name w:val="Обычный1"/>
    <w:uiPriority w:val="99"/>
    <w:rsid w:val="0020030C"/>
    <w:pPr>
      <w:spacing w:after="0" w:line="240" w:lineRule="auto"/>
    </w:pPr>
    <w:rPr>
      <w:rFonts w:ascii="Times New Roman" w:eastAsia="Times New Roman" w:hAnsi="Times New Roman" w:cs="Times New Roman"/>
      <w:sz w:val="20"/>
      <w:szCs w:val="20"/>
      <w:lang w:val="en-US" w:eastAsia="ru-RU"/>
    </w:rPr>
  </w:style>
  <w:style w:type="paragraph" w:customStyle="1" w:styleId="afff8">
    <w:name w:val="Стиль"/>
    <w:basedOn w:val="a2"/>
    <w:uiPriority w:val="99"/>
    <w:rsid w:val="002003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9">
    <w:name w:val="Знак Знак Знак Знак"/>
    <w:basedOn w:val="a2"/>
    <w:uiPriority w:val="99"/>
    <w:rsid w:val="0020030C"/>
    <w:pPr>
      <w:widowControl w:val="0"/>
      <w:adjustRightInd w:val="0"/>
      <w:spacing w:line="240" w:lineRule="exact"/>
      <w:jc w:val="right"/>
    </w:pPr>
    <w:rPr>
      <w:rFonts w:ascii="Arial" w:eastAsia="Times New Roman" w:hAnsi="Arial" w:cs="Arial"/>
      <w:sz w:val="20"/>
      <w:szCs w:val="20"/>
      <w:lang w:val="en-GB"/>
    </w:rPr>
  </w:style>
  <w:style w:type="paragraph" w:styleId="1a">
    <w:name w:val="toc 1"/>
    <w:basedOn w:val="a2"/>
    <w:next w:val="a2"/>
    <w:autoRedefine/>
    <w:uiPriority w:val="39"/>
    <w:rsid w:val="0020030C"/>
    <w:pPr>
      <w:widowControl w:val="0"/>
      <w:tabs>
        <w:tab w:val="right" w:leader="dot" w:pos="9064"/>
      </w:tabs>
      <w:autoSpaceDE w:val="0"/>
      <w:autoSpaceDN w:val="0"/>
      <w:adjustRightInd w:val="0"/>
      <w:spacing w:after="0" w:line="240" w:lineRule="auto"/>
      <w:ind w:left="284" w:hanging="284"/>
    </w:pPr>
    <w:rPr>
      <w:rFonts w:ascii="Times New Roman" w:eastAsia="Times New Roman" w:hAnsi="Times New Roman" w:cs="Times New Roman"/>
      <w:noProof/>
      <w:sz w:val="24"/>
      <w:szCs w:val="24"/>
      <w:lang w:eastAsia="ru-RU"/>
    </w:rPr>
  </w:style>
  <w:style w:type="paragraph" w:styleId="44">
    <w:name w:val="toc 4"/>
    <w:basedOn w:val="a2"/>
    <w:next w:val="a2"/>
    <w:autoRedefine/>
    <w:uiPriority w:val="39"/>
    <w:rsid w:val="0020030C"/>
    <w:pPr>
      <w:spacing w:after="100" w:line="276" w:lineRule="auto"/>
      <w:ind w:left="660"/>
    </w:pPr>
    <w:rPr>
      <w:rFonts w:ascii="Calibri" w:eastAsia="Times New Roman" w:hAnsi="Calibri" w:cs="Times New Roman"/>
      <w:lang w:eastAsia="ru-RU"/>
    </w:rPr>
  </w:style>
  <w:style w:type="paragraph" w:styleId="52">
    <w:name w:val="toc 5"/>
    <w:basedOn w:val="a2"/>
    <w:next w:val="a2"/>
    <w:autoRedefine/>
    <w:uiPriority w:val="39"/>
    <w:rsid w:val="0020030C"/>
    <w:pPr>
      <w:spacing w:after="100" w:line="276" w:lineRule="auto"/>
      <w:ind w:left="880"/>
    </w:pPr>
    <w:rPr>
      <w:rFonts w:ascii="Calibri" w:eastAsia="Times New Roman" w:hAnsi="Calibri" w:cs="Times New Roman"/>
      <w:lang w:eastAsia="ru-RU"/>
    </w:rPr>
  </w:style>
  <w:style w:type="paragraph" w:styleId="61">
    <w:name w:val="toc 6"/>
    <w:basedOn w:val="a2"/>
    <w:next w:val="a2"/>
    <w:autoRedefine/>
    <w:uiPriority w:val="39"/>
    <w:rsid w:val="0020030C"/>
    <w:pPr>
      <w:spacing w:after="100" w:line="276" w:lineRule="auto"/>
      <w:ind w:left="1100"/>
    </w:pPr>
    <w:rPr>
      <w:rFonts w:ascii="Calibri" w:eastAsia="Times New Roman" w:hAnsi="Calibri" w:cs="Times New Roman"/>
      <w:lang w:eastAsia="ru-RU"/>
    </w:rPr>
  </w:style>
  <w:style w:type="paragraph" w:styleId="71">
    <w:name w:val="toc 7"/>
    <w:basedOn w:val="a2"/>
    <w:next w:val="a2"/>
    <w:autoRedefine/>
    <w:uiPriority w:val="39"/>
    <w:rsid w:val="0020030C"/>
    <w:pPr>
      <w:spacing w:after="100" w:line="276" w:lineRule="auto"/>
      <w:ind w:left="1320"/>
    </w:pPr>
    <w:rPr>
      <w:rFonts w:ascii="Calibri" w:eastAsia="Times New Roman" w:hAnsi="Calibri" w:cs="Times New Roman"/>
      <w:lang w:eastAsia="ru-RU"/>
    </w:rPr>
  </w:style>
  <w:style w:type="paragraph" w:styleId="81">
    <w:name w:val="toc 8"/>
    <w:basedOn w:val="a2"/>
    <w:next w:val="a2"/>
    <w:autoRedefine/>
    <w:uiPriority w:val="39"/>
    <w:rsid w:val="0020030C"/>
    <w:pPr>
      <w:spacing w:after="100" w:line="276" w:lineRule="auto"/>
      <w:ind w:left="1540"/>
    </w:pPr>
    <w:rPr>
      <w:rFonts w:ascii="Calibri" w:eastAsia="Times New Roman" w:hAnsi="Calibri" w:cs="Times New Roman"/>
      <w:lang w:eastAsia="ru-RU"/>
    </w:rPr>
  </w:style>
  <w:style w:type="paragraph" w:styleId="91">
    <w:name w:val="toc 9"/>
    <w:basedOn w:val="a2"/>
    <w:next w:val="a2"/>
    <w:autoRedefine/>
    <w:uiPriority w:val="39"/>
    <w:rsid w:val="0020030C"/>
    <w:pPr>
      <w:spacing w:after="100" w:line="276" w:lineRule="auto"/>
      <w:ind w:left="1760"/>
    </w:pPr>
    <w:rPr>
      <w:rFonts w:ascii="Calibri" w:eastAsia="Times New Roman" w:hAnsi="Calibri" w:cs="Times New Roman"/>
      <w:lang w:eastAsia="ru-RU"/>
    </w:rPr>
  </w:style>
  <w:style w:type="table" w:customStyle="1" w:styleId="2a">
    <w:name w:val="Сетка таблицы2"/>
    <w:basedOn w:val="a4"/>
    <w:next w:val="a9"/>
    <w:rsid w:val="00200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2"/>
    <w:uiPriority w:val="99"/>
    <w:rsid w:val="002003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b">
    <w:name w:val="Абзац списка2"/>
    <w:basedOn w:val="a2"/>
    <w:uiPriority w:val="99"/>
    <w:rsid w:val="0020030C"/>
    <w:pPr>
      <w:spacing w:after="0" w:line="240" w:lineRule="auto"/>
      <w:ind w:left="720"/>
    </w:pPr>
    <w:rPr>
      <w:rFonts w:ascii="Times New Roman" w:eastAsia="Calibri" w:hAnsi="Times New Roman" w:cs="Times New Roman"/>
      <w:sz w:val="24"/>
      <w:szCs w:val="24"/>
      <w:lang w:eastAsia="ru-RU"/>
    </w:rPr>
  </w:style>
  <w:style w:type="paragraph" w:styleId="afffb">
    <w:name w:val="Revision"/>
    <w:hidden/>
    <w:uiPriority w:val="99"/>
    <w:semiHidden/>
    <w:rsid w:val="0020030C"/>
    <w:pPr>
      <w:spacing w:after="0" w:line="240" w:lineRule="auto"/>
    </w:pPr>
    <w:rPr>
      <w:rFonts w:ascii="Times New Roman" w:eastAsia="Times New Roman" w:hAnsi="Times New Roman" w:cs="Times New Roman"/>
      <w:sz w:val="20"/>
      <w:szCs w:val="20"/>
      <w:lang w:eastAsia="ru-RU"/>
    </w:rPr>
  </w:style>
  <w:style w:type="numbering" w:customStyle="1" w:styleId="a">
    <w:name w:val="Д_Стиль"/>
    <w:rsid w:val="0020030C"/>
    <w:pPr>
      <w:numPr>
        <w:numId w:val="9"/>
      </w:numPr>
    </w:pPr>
  </w:style>
  <w:style w:type="paragraph" w:styleId="afffc">
    <w:name w:val="endnote text"/>
    <w:basedOn w:val="a2"/>
    <w:link w:val="afffd"/>
    <w:uiPriority w:val="99"/>
    <w:semiHidden/>
    <w:unhideWhenUsed/>
    <w:rsid w:val="002003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3"/>
    <w:link w:val="afffc"/>
    <w:uiPriority w:val="99"/>
    <w:semiHidden/>
    <w:rsid w:val="0020030C"/>
    <w:rPr>
      <w:rFonts w:ascii="Times New Roman" w:eastAsia="Times New Roman" w:hAnsi="Times New Roman" w:cs="Times New Roman"/>
      <w:sz w:val="20"/>
      <w:szCs w:val="20"/>
      <w:lang w:eastAsia="ru-RU"/>
    </w:rPr>
  </w:style>
  <w:style w:type="character" w:styleId="afffe">
    <w:name w:val="endnote reference"/>
    <w:basedOn w:val="a3"/>
    <w:uiPriority w:val="99"/>
    <w:semiHidden/>
    <w:unhideWhenUsed/>
    <w:rsid w:val="0020030C"/>
    <w:rPr>
      <w:vertAlign w:val="superscript"/>
    </w:rPr>
  </w:style>
  <w:style w:type="paragraph" w:customStyle="1" w:styleId="Center">
    <w:name w:val="Center"/>
    <w:aliases w:val="ct"/>
    <w:basedOn w:val="a2"/>
    <w:rsid w:val="0020030C"/>
    <w:pPr>
      <w:spacing w:before="480" w:after="480" w:line="240" w:lineRule="auto"/>
      <w:jc w:val="center"/>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00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1">
    <w:name w:val="Стиль4"/>
    <w:uiPriority w:val="99"/>
    <w:rsid w:val="0020030C"/>
    <w:pPr>
      <w:numPr>
        <w:numId w:val="12"/>
      </w:numPr>
    </w:pPr>
  </w:style>
  <w:style w:type="paragraph" w:customStyle="1" w:styleId="1b">
    <w:name w:val="Название объекта1"/>
    <w:basedOn w:val="a2"/>
    <w:next w:val="a2"/>
    <w:unhideWhenUsed/>
    <w:qFormat/>
    <w:rsid w:val="0020030C"/>
    <w:pPr>
      <w:widowControl w:val="0"/>
      <w:autoSpaceDE w:val="0"/>
      <w:autoSpaceDN w:val="0"/>
      <w:adjustRightInd w:val="0"/>
      <w:spacing w:after="200" w:line="240" w:lineRule="auto"/>
    </w:pPr>
    <w:rPr>
      <w:rFonts w:ascii="Times New Roman" w:eastAsia="Times New Roman" w:hAnsi="Times New Roman" w:cs="Times New Roman"/>
      <w:i/>
      <w:iCs/>
      <w:color w:val="1F497D"/>
      <w:sz w:val="18"/>
      <w:szCs w:val="18"/>
      <w:lang w:eastAsia="ru-RU"/>
    </w:rPr>
  </w:style>
  <w:style w:type="character" w:customStyle="1" w:styleId="1c">
    <w:name w:val="Просмотренная гиперссылка1"/>
    <w:basedOn w:val="a3"/>
    <w:uiPriority w:val="99"/>
    <w:semiHidden/>
    <w:unhideWhenUsed/>
    <w:rsid w:val="0020030C"/>
    <w:rPr>
      <w:color w:val="800080"/>
      <w:u w:val="single"/>
    </w:rPr>
  </w:style>
  <w:style w:type="paragraph" w:customStyle="1" w:styleId="affff">
    <w:name w:val="Таблица шапка"/>
    <w:basedOn w:val="a2"/>
    <w:rsid w:val="0020030C"/>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ff0">
    <w:name w:val="Таблица текст"/>
    <w:basedOn w:val="a2"/>
    <w:link w:val="affff1"/>
    <w:rsid w:val="0020030C"/>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affff2">
    <w:name w:val="комментарий"/>
    <w:rsid w:val="0020030C"/>
    <w:rPr>
      <w:b/>
      <w:i/>
      <w:shd w:val="clear" w:color="auto" w:fill="FFFF99"/>
    </w:rPr>
  </w:style>
  <w:style w:type="character" w:customStyle="1" w:styleId="affff1">
    <w:name w:val="Таблица текст Знак"/>
    <w:link w:val="affff0"/>
    <w:rsid w:val="0020030C"/>
    <w:rPr>
      <w:rFonts w:ascii="Times New Roman" w:eastAsia="Times New Roman" w:hAnsi="Times New Roman" w:cs="Times New Roman"/>
      <w:snapToGrid w:val="0"/>
      <w:sz w:val="24"/>
      <w:szCs w:val="20"/>
      <w:lang w:eastAsia="ru-RU"/>
    </w:rPr>
  </w:style>
  <w:style w:type="paragraph" w:customStyle="1" w:styleId="1d">
    <w:name w:val="Заголовок оглавления1"/>
    <w:basedOn w:val="10"/>
    <w:next w:val="a2"/>
    <w:uiPriority w:val="39"/>
    <w:unhideWhenUsed/>
    <w:qFormat/>
    <w:rsid w:val="0020030C"/>
    <w:pPr>
      <w:keepNext/>
      <w:keepLines/>
      <w:widowControl/>
      <w:numPr>
        <w:numId w:val="0"/>
      </w:numPr>
      <w:autoSpaceDE/>
      <w:autoSpaceDN/>
      <w:adjustRightInd/>
      <w:spacing w:before="240" w:after="0" w:line="259" w:lineRule="auto"/>
      <w:jc w:val="left"/>
      <w:outlineLvl w:val="9"/>
    </w:pPr>
    <w:rPr>
      <w:rFonts w:ascii="Cambria" w:hAnsi="Cambria"/>
      <w:b w:val="0"/>
      <w:bCs w:val="0"/>
      <w:color w:val="365F91"/>
      <w:sz w:val="32"/>
      <w:szCs w:val="32"/>
    </w:rPr>
  </w:style>
  <w:style w:type="table" w:customStyle="1" w:styleId="110">
    <w:name w:val="Сетка таблицы11"/>
    <w:basedOn w:val="a4"/>
    <w:next w:val="a9"/>
    <w:uiPriority w:val="59"/>
    <w:rsid w:val="00200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9"/>
    <w:uiPriority w:val="59"/>
    <w:rsid w:val="0020030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FollowedHyperlink"/>
    <w:basedOn w:val="a3"/>
    <w:uiPriority w:val="99"/>
    <w:semiHidden/>
    <w:unhideWhenUsed/>
    <w:rsid w:val="00200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1384">
      <w:bodyDiv w:val="1"/>
      <w:marLeft w:val="0"/>
      <w:marRight w:val="0"/>
      <w:marTop w:val="0"/>
      <w:marBottom w:val="0"/>
      <w:divBdr>
        <w:top w:val="none" w:sz="0" w:space="0" w:color="auto"/>
        <w:left w:val="none" w:sz="0" w:space="0" w:color="auto"/>
        <w:bottom w:val="none" w:sz="0" w:space="0" w:color="auto"/>
        <w:right w:val="none" w:sz="0" w:space="0" w:color="auto"/>
      </w:divBdr>
    </w:div>
    <w:div w:id="47802208">
      <w:bodyDiv w:val="1"/>
      <w:marLeft w:val="0"/>
      <w:marRight w:val="0"/>
      <w:marTop w:val="0"/>
      <w:marBottom w:val="0"/>
      <w:divBdr>
        <w:top w:val="none" w:sz="0" w:space="0" w:color="auto"/>
        <w:left w:val="none" w:sz="0" w:space="0" w:color="auto"/>
        <w:bottom w:val="none" w:sz="0" w:space="0" w:color="auto"/>
        <w:right w:val="none" w:sz="0" w:space="0" w:color="auto"/>
      </w:divBdr>
    </w:div>
    <w:div w:id="63533328">
      <w:bodyDiv w:val="1"/>
      <w:marLeft w:val="0"/>
      <w:marRight w:val="0"/>
      <w:marTop w:val="0"/>
      <w:marBottom w:val="0"/>
      <w:divBdr>
        <w:top w:val="none" w:sz="0" w:space="0" w:color="auto"/>
        <w:left w:val="none" w:sz="0" w:space="0" w:color="auto"/>
        <w:bottom w:val="none" w:sz="0" w:space="0" w:color="auto"/>
        <w:right w:val="none" w:sz="0" w:space="0" w:color="auto"/>
      </w:divBdr>
      <w:divsChild>
        <w:div w:id="198903889">
          <w:marLeft w:val="0"/>
          <w:marRight w:val="0"/>
          <w:marTop w:val="0"/>
          <w:marBottom w:val="0"/>
          <w:divBdr>
            <w:top w:val="none" w:sz="0" w:space="0" w:color="auto"/>
            <w:left w:val="single" w:sz="24" w:space="0" w:color="CED3F1"/>
            <w:bottom w:val="none" w:sz="0" w:space="0" w:color="auto"/>
            <w:right w:val="none" w:sz="0" w:space="0" w:color="auto"/>
          </w:divBdr>
          <w:divsChild>
            <w:div w:id="6724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7981">
      <w:bodyDiv w:val="1"/>
      <w:marLeft w:val="0"/>
      <w:marRight w:val="0"/>
      <w:marTop w:val="0"/>
      <w:marBottom w:val="0"/>
      <w:divBdr>
        <w:top w:val="none" w:sz="0" w:space="0" w:color="auto"/>
        <w:left w:val="none" w:sz="0" w:space="0" w:color="auto"/>
        <w:bottom w:val="none" w:sz="0" w:space="0" w:color="auto"/>
        <w:right w:val="none" w:sz="0" w:space="0" w:color="auto"/>
      </w:divBdr>
      <w:divsChild>
        <w:div w:id="2007436335">
          <w:marLeft w:val="0"/>
          <w:marRight w:val="0"/>
          <w:marTop w:val="0"/>
          <w:marBottom w:val="0"/>
          <w:divBdr>
            <w:top w:val="none" w:sz="0" w:space="0" w:color="auto"/>
            <w:left w:val="none" w:sz="0" w:space="0" w:color="auto"/>
            <w:bottom w:val="none" w:sz="0" w:space="0" w:color="auto"/>
            <w:right w:val="none" w:sz="0" w:space="0" w:color="auto"/>
          </w:divBdr>
        </w:div>
      </w:divsChild>
    </w:div>
    <w:div w:id="107823459">
      <w:bodyDiv w:val="1"/>
      <w:marLeft w:val="0"/>
      <w:marRight w:val="0"/>
      <w:marTop w:val="0"/>
      <w:marBottom w:val="0"/>
      <w:divBdr>
        <w:top w:val="none" w:sz="0" w:space="0" w:color="auto"/>
        <w:left w:val="none" w:sz="0" w:space="0" w:color="auto"/>
        <w:bottom w:val="none" w:sz="0" w:space="0" w:color="auto"/>
        <w:right w:val="none" w:sz="0" w:space="0" w:color="auto"/>
      </w:divBdr>
      <w:divsChild>
        <w:div w:id="755202120">
          <w:marLeft w:val="0"/>
          <w:marRight w:val="0"/>
          <w:marTop w:val="0"/>
          <w:marBottom w:val="0"/>
          <w:divBdr>
            <w:top w:val="none" w:sz="0" w:space="0" w:color="auto"/>
            <w:left w:val="single" w:sz="24" w:space="0" w:color="CED3F1"/>
            <w:bottom w:val="none" w:sz="0" w:space="0" w:color="auto"/>
            <w:right w:val="none" w:sz="0" w:space="0" w:color="auto"/>
          </w:divBdr>
          <w:divsChild>
            <w:div w:id="12552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721">
      <w:bodyDiv w:val="1"/>
      <w:marLeft w:val="0"/>
      <w:marRight w:val="0"/>
      <w:marTop w:val="0"/>
      <w:marBottom w:val="0"/>
      <w:divBdr>
        <w:top w:val="none" w:sz="0" w:space="0" w:color="auto"/>
        <w:left w:val="none" w:sz="0" w:space="0" w:color="auto"/>
        <w:bottom w:val="none" w:sz="0" w:space="0" w:color="auto"/>
        <w:right w:val="none" w:sz="0" w:space="0" w:color="auto"/>
      </w:divBdr>
      <w:divsChild>
        <w:div w:id="2008361934">
          <w:marLeft w:val="0"/>
          <w:marRight w:val="0"/>
          <w:marTop w:val="0"/>
          <w:marBottom w:val="0"/>
          <w:divBdr>
            <w:top w:val="none" w:sz="0" w:space="0" w:color="auto"/>
            <w:left w:val="single" w:sz="24" w:space="0" w:color="CED3F1"/>
            <w:bottom w:val="none" w:sz="0" w:space="0" w:color="auto"/>
            <w:right w:val="none" w:sz="0" w:space="0" w:color="auto"/>
          </w:divBdr>
          <w:divsChild>
            <w:div w:id="17453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0366">
      <w:bodyDiv w:val="1"/>
      <w:marLeft w:val="0"/>
      <w:marRight w:val="0"/>
      <w:marTop w:val="0"/>
      <w:marBottom w:val="0"/>
      <w:divBdr>
        <w:top w:val="none" w:sz="0" w:space="0" w:color="auto"/>
        <w:left w:val="none" w:sz="0" w:space="0" w:color="auto"/>
        <w:bottom w:val="none" w:sz="0" w:space="0" w:color="auto"/>
        <w:right w:val="none" w:sz="0" w:space="0" w:color="auto"/>
      </w:divBdr>
    </w:div>
    <w:div w:id="205338941">
      <w:bodyDiv w:val="1"/>
      <w:marLeft w:val="0"/>
      <w:marRight w:val="0"/>
      <w:marTop w:val="0"/>
      <w:marBottom w:val="0"/>
      <w:divBdr>
        <w:top w:val="none" w:sz="0" w:space="0" w:color="auto"/>
        <w:left w:val="none" w:sz="0" w:space="0" w:color="auto"/>
        <w:bottom w:val="none" w:sz="0" w:space="0" w:color="auto"/>
        <w:right w:val="none" w:sz="0" w:space="0" w:color="auto"/>
      </w:divBdr>
      <w:divsChild>
        <w:div w:id="1797404055">
          <w:marLeft w:val="0"/>
          <w:marRight w:val="0"/>
          <w:marTop w:val="0"/>
          <w:marBottom w:val="0"/>
          <w:divBdr>
            <w:top w:val="none" w:sz="0" w:space="0" w:color="auto"/>
            <w:left w:val="single" w:sz="24" w:space="0" w:color="CED3F1"/>
            <w:bottom w:val="none" w:sz="0" w:space="0" w:color="auto"/>
            <w:right w:val="none" w:sz="0" w:space="0" w:color="auto"/>
          </w:divBdr>
          <w:divsChild>
            <w:div w:id="16776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7378">
      <w:bodyDiv w:val="1"/>
      <w:marLeft w:val="0"/>
      <w:marRight w:val="0"/>
      <w:marTop w:val="0"/>
      <w:marBottom w:val="0"/>
      <w:divBdr>
        <w:top w:val="none" w:sz="0" w:space="0" w:color="auto"/>
        <w:left w:val="none" w:sz="0" w:space="0" w:color="auto"/>
        <w:bottom w:val="none" w:sz="0" w:space="0" w:color="auto"/>
        <w:right w:val="none" w:sz="0" w:space="0" w:color="auto"/>
      </w:divBdr>
      <w:divsChild>
        <w:div w:id="1759331790">
          <w:marLeft w:val="0"/>
          <w:marRight w:val="0"/>
          <w:marTop w:val="0"/>
          <w:marBottom w:val="0"/>
          <w:divBdr>
            <w:top w:val="none" w:sz="0" w:space="0" w:color="auto"/>
            <w:left w:val="single" w:sz="24" w:space="0" w:color="CED3F1"/>
            <w:bottom w:val="none" w:sz="0" w:space="0" w:color="auto"/>
            <w:right w:val="none" w:sz="0" w:space="0" w:color="auto"/>
          </w:divBdr>
          <w:divsChild>
            <w:div w:id="1198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011">
      <w:bodyDiv w:val="1"/>
      <w:marLeft w:val="0"/>
      <w:marRight w:val="0"/>
      <w:marTop w:val="0"/>
      <w:marBottom w:val="0"/>
      <w:divBdr>
        <w:top w:val="none" w:sz="0" w:space="0" w:color="auto"/>
        <w:left w:val="none" w:sz="0" w:space="0" w:color="auto"/>
        <w:bottom w:val="none" w:sz="0" w:space="0" w:color="auto"/>
        <w:right w:val="none" w:sz="0" w:space="0" w:color="auto"/>
      </w:divBdr>
    </w:div>
    <w:div w:id="375665972">
      <w:bodyDiv w:val="1"/>
      <w:marLeft w:val="0"/>
      <w:marRight w:val="0"/>
      <w:marTop w:val="0"/>
      <w:marBottom w:val="0"/>
      <w:divBdr>
        <w:top w:val="none" w:sz="0" w:space="0" w:color="auto"/>
        <w:left w:val="none" w:sz="0" w:space="0" w:color="auto"/>
        <w:bottom w:val="none" w:sz="0" w:space="0" w:color="auto"/>
        <w:right w:val="none" w:sz="0" w:space="0" w:color="auto"/>
      </w:divBdr>
      <w:divsChild>
        <w:div w:id="649794755">
          <w:marLeft w:val="0"/>
          <w:marRight w:val="0"/>
          <w:marTop w:val="0"/>
          <w:marBottom w:val="0"/>
          <w:divBdr>
            <w:top w:val="none" w:sz="0" w:space="0" w:color="auto"/>
            <w:left w:val="none" w:sz="0" w:space="0" w:color="auto"/>
            <w:bottom w:val="none" w:sz="0" w:space="0" w:color="auto"/>
            <w:right w:val="none" w:sz="0" w:space="0" w:color="auto"/>
          </w:divBdr>
        </w:div>
      </w:divsChild>
    </w:div>
    <w:div w:id="418723166">
      <w:bodyDiv w:val="1"/>
      <w:marLeft w:val="0"/>
      <w:marRight w:val="0"/>
      <w:marTop w:val="0"/>
      <w:marBottom w:val="0"/>
      <w:divBdr>
        <w:top w:val="none" w:sz="0" w:space="0" w:color="auto"/>
        <w:left w:val="none" w:sz="0" w:space="0" w:color="auto"/>
        <w:bottom w:val="none" w:sz="0" w:space="0" w:color="auto"/>
        <w:right w:val="none" w:sz="0" w:space="0" w:color="auto"/>
      </w:divBdr>
      <w:divsChild>
        <w:div w:id="776487074">
          <w:marLeft w:val="0"/>
          <w:marRight w:val="0"/>
          <w:marTop w:val="0"/>
          <w:marBottom w:val="0"/>
          <w:divBdr>
            <w:top w:val="none" w:sz="0" w:space="0" w:color="auto"/>
            <w:left w:val="single" w:sz="24" w:space="0" w:color="CED3F1"/>
            <w:bottom w:val="none" w:sz="0" w:space="0" w:color="auto"/>
            <w:right w:val="none" w:sz="0" w:space="0" w:color="auto"/>
          </w:divBdr>
          <w:divsChild>
            <w:div w:id="233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4473">
      <w:bodyDiv w:val="1"/>
      <w:marLeft w:val="0"/>
      <w:marRight w:val="0"/>
      <w:marTop w:val="0"/>
      <w:marBottom w:val="0"/>
      <w:divBdr>
        <w:top w:val="none" w:sz="0" w:space="0" w:color="auto"/>
        <w:left w:val="none" w:sz="0" w:space="0" w:color="auto"/>
        <w:bottom w:val="none" w:sz="0" w:space="0" w:color="auto"/>
        <w:right w:val="none" w:sz="0" w:space="0" w:color="auto"/>
      </w:divBdr>
      <w:divsChild>
        <w:div w:id="972058786">
          <w:marLeft w:val="0"/>
          <w:marRight w:val="0"/>
          <w:marTop w:val="0"/>
          <w:marBottom w:val="0"/>
          <w:divBdr>
            <w:top w:val="none" w:sz="0" w:space="0" w:color="auto"/>
            <w:left w:val="single" w:sz="24" w:space="0" w:color="CED3F1"/>
            <w:bottom w:val="none" w:sz="0" w:space="0" w:color="auto"/>
            <w:right w:val="none" w:sz="0" w:space="0" w:color="auto"/>
          </w:divBdr>
          <w:divsChild>
            <w:div w:id="17353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7024">
      <w:bodyDiv w:val="1"/>
      <w:marLeft w:val="0"/>
      <w:marRight w:val="0"/>
      <w:marTop w:val="0"/>
      <w:marBottom w:val="0"/>
      <w:divBdr>
        <w:top w:val="none" w:sz="0" w:space="0" w:color="auto"/>
        <w:left w:val="none" w:sz="0" w:space="0" w:color="auto"/>
        <w:bottom w:val="none" w:sz="0" w:space="0" w:color="auto"/>
        <w:right w:val="none" w:sz="0" w:space="0" w:color="auto"/>
      </w:divBdr>
      <w:divsChild>
        <w:div w:id="1086421345">
          <w:marLeft w:val="0"/>
          <w:marRight w:val="0"/>
          <w:marTop w:val="0"/>
          <w:marBottom w:val="0"/>
          <w:divBdr>
            <w:top w:val="none" w:sz="0" w:space="0" w:color="auto"/>
            <w:left w:val="single" w:sz="24" w:space="0" w:color="CED3F1"/>
            <w:bottom w:val="none" w:sz="0" w:space="0" w:color="auto"/>
            <w:right w:val="none" w:sz="0" w:space="0" w:color="auto"/>
          </w:divBdr>
          <w:divsChild>
            <w:div w:id="16505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90491">
      <w:bodyDiv w:val="1"/>
      <w:marLeft w:val="0"/>
      <w:marRight w:val="0"/>
      <w:marTop w:val="0"/>
      <w:marBottom w:val="0"/>
      <w:divBdr>
        <w:top w:val="none" w:sz="0" w:space="0" w:color="auto"/>
        <w:left w:val="none" w:sz="0" w:space="0" w:color="auto"/>
        <w:bottom w:val="none" w:sz="0" w:space="0" w:color="auto"/>
        <w:right w:val="none" w:sz="0" w:space="0" w:color="auto"/>
      </w:divBdr>
      <w:divsChild>
        <w:div w:id="2101365275">
          <w:marLeft w:val="0"/>
          <w:marRight w:val="0"/>
          <w:marTop w:val="0"/>
          <w:marBottom w:val="0"/>
          <w:divBdr>
            <w:top w:val="none" w:sz="0" w:space="0" w:color="auto"/>
            <w:left w:val="none" w:sz="0" w:space="0" w:color="auto"/>
            <w:bottom w:val="none" w:sz="0" w:space="0" w:color="auto"/>
            <w:right w:val="none" w:sz="0" w:space="0" w:color="auto"/>
          </w:divBdr>
        </w:div>
      </w:divsChild>
    </w:div>
    <w:div w:id="525559568">
      <w:bodyDiv w:val="1"/>
      <w:marLeft w:val="0"/>
      <w:marRight w:val="0"/>
      <w:marTop w:val="0"/>
      <w:marBottom w:val="0"/>
      <w:divBdr>
        <w:top w:val="none" w:sz="0" w:space="0" w:color="auto"/>
        <w:left w:val="none" w:sz="0" w:space="0" w:color="auto"/>
        <w:bottom w:val="none" w:sz="0" w:space="0" w:color="auto"/>
        <w:right w:val="none" w:sz="0" w:space="0" w:color="auto"/>
      </w:divBdr>
      <w:divsChild>
        <w:div w:id="1168397789">
          <w:marLeft w:val="0"/>
          <w:marRight w:val="0"/>
          <w:marTop w:val="0"/>
          <w:marBottom w:val="0"/>
          <w:divBdr>
            <w:top w:val="none" w:sz="0" w:space="0" w:color="auto"/>
            <w:left w:val="single" w:sz="24" w:space="0" w:color="CED3F1"/>
            <w:bottom w:val="none" w:sz="0" w:space="0" w:color="auto"/>
            <w:right w:val="none" w:sz="0" w:space="0" w:color="auto"/>
          </w:divBdr>
          <w:divsChild>
            <w:div w:id="1971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9809">
      <w:bodyDiv w:val="1"/>
      <w:marLeft w:val="0"/>
      <w:marRight w:val="0"/>
      <w:marTop w:val="0"/>
      <w:marBottom w:val="0"/>
      <w:divBdr>
        <w:top w:val="none" w:sz="0" w:space="0" w:color="auto"/>
        <w:left w:val="none" w:sz="0" w:space="0" w:color="auto"/>
        <w:bottom w:val="none" w:sz="0" w:space="0" w:color="auto"/>
        <w:right w:val="none" w:sz="0" w:space="0" w:color="auto"/>
      </w:divBdr>
      <w:divsChild>
        <w:div w:id="1889994296">
          <w:marLeft w:val="0"/>
          <w:marRight w:val="0"/>
          <w:marTop w:val="0"/>
          <w:marBottom w:val="0"/>
          <w:divBdr>
            <w:top w:val="none" w:sz="0" w:space="0" w:color="auto"/>
            <w:left w:val="single" w:sz="24" w:space="0" w:color="CED3F1"/>
            <w:bottom w:val="none" w:sz="0" w:space="0" w:color="auto"/>
            <w:right w:val="none" w:sz="0" w:space="0" w:color="auto"/>
          </w:divBdr>
          <w:divsChild>
            <w:div w:id="16596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3402">
      <w:bodyDiv w:val="1"/>
      <w:marLeft w:val="0"/>
      <w:marRight w:val="0"/>
      <w:marTop w:val="0"/>
      <w:marBottom w:val="0"/>
      <w:divBdr>
        <w:top w:val="none" w:sz="0" w:space="0" w:color="auto"/>
        <w:left w:val="none" w:sz="0" w:space="0" w:color="auto"/>
        <w:bottom w:val="none" w:sz="0" w:space="0" w:color="auto"/>
        <w:right w:val="none" w:sz="0" w:space="0" w:color="auto"/>
      </w:divBdr>
    </w:div>
    <w:div w:id="676157220">
      <w:bodyDiv w:val="1"/>
      <w:marLeft w:val="0"/>
      <w:marRight w:val="0"/>
      <w:marTop w:val="0"/>
      <w:marBottom w:val="0"/>
      <w:divBdr>
        <w:top w:val="none" w:sz="0" w:space="0" w:color="auto"/>
        <w:left w:val="none" w:sz="0" w:space="0" w:color="auto"/>
        <w:bottom w:val="none" w:sz="0" w:space="0" w:color="auto"/>
        <w:right w:val="none" w:sz="0" w:space="0" w:color="auto"/>
      </w:divBdr>
    </w:div>
    <w:div w:id="795491535">
      <w:bodyDiv w:val="1"/>
      <w:marLeft w:val="0"/>
      <w:marRight w:val="0"/>
      <w:marTop w:val="0"/>
      <w:marBottom w:val="0"/>
      <w:divBdr>
        <w:top w:val="none" w:sz="0" w:space="0" w:color="auto"/>
        <w:left w:val="none" w:sz="0" w:space="0" w:color="auto"/>
        <w:bottom w:val="none" w:sz="0" w:space="0" w:color="auto"/>
        <w:right w:val="none" w:sz="0" w:space="0" w:color="auto"/>
      </w:divBdr>
      <w:divsChild>
        <w:div w:id="457451541">
          <w:marLeft w:val="0"/>
          <w:marRight w:val="0"/>
          <w:marTop w:val="0"/>
          <w:marBottom w:val="0"/>
          <w:divBdr>
            <w:top w:val="none" w:sz="0" w:space="0" w:color="auto"/>
            <w:left w:val="single" w:sz="24" w:space="0" w:color="CED3F1"/>
            <w:bottom w:val="none" w:sz="0" w:space="0" w:color="auto"/>
            <w:right w:val="none" w:sz="0" w:space="0" w:color="auto"/>
          </w:divBdr>
          <w:divsChild>
            <w:div w:id="16495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7592">
      <w:bodyDiv w:val="1"/>
      <w:marLeft w:val="0"/>
      <w:marRight w:val="0"/>
      <w:marTop w:val="0"/>
      <w:marBottom w:val="0"/>
      <w:divBdr>
        <w:top w:val="none" w:sz="0" w:space="0" w:color="auto"/>
        <w:left w:val="none" w:sz="0" w:space="0" w:color="auto"/>
        <w:bottom w:val="none" w:sz="0" w:space="0" w:color="auto"/>
        <w:right w:val="none" w:sz="0" w:space="0" w:color="auto"/>
      </w:divBdr>
      <w:divsChild>
        <w:div w:id="874272595">
          <w:marLeft w:val="0"/>
          <w:marRight w:val="0"/>
          <w:marTop w:val="0"/>
          <w:marBottom w:val="0"/>
          <w:divBdr>
            <w:top w:val="none" w:sz="0" w:space="0" w:color="auto"/>
            <w:left w:val="single" w:sz="24" w:space="0" w:color="CED3F1"/>
            <w:bottom w:val="none" w:sz="0" w:space="0" w:color="auto"/>
            <w:right w:val="none" w:sz="0" w:space="0" w:color="auto"/>
          </w:divBdr>
          <w:divsChild>
            <w:div w:id="7230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598">
      <w:bodyDiv w:val="1"/>
      <w:marLeft w:val="0"/>
      <w:marRight w:val="0"/>
      <w:marTop w:val="0"/>
      <w:marBottom w:val="0"/>
      <w:divBdr>
        <w:top w:val="none" w:sz="0" w:space="0" w:color="auto"/>
        <w:left w:val="none" w:sz="0" w:space="0" w:color="auto"/>
        <w:bottom w:val="none" w:sz="0" w:space="0" w:color="auto"/>
        <w:right w:val="none" w:sz="0" w:space="0" w:color="auto"/>
      </w:divBdr>
      <w:divsChild>
        <w:div w:id="1351761152">
          <w:marLeft w:val="0"/>
          <w:marRight w:val="0"/>
          <w:marTop w:val="0"/>
          <w:marBottom w:val="0"/>
          <w:divBdr>
            <w:top w:val="none" w:sz="0" w:space="0" w:color="auto"/>
            <w:left w:val="single" w:sz="24" w:space="0" w:color="CED3F1"/>
            <w:bottom w:val="none" w:sz="0" w:space="0" w:color="auto"/>
            <w:right w:val="none" w:sz="0" w:space="0" w:color="auto"/>
          </w:divBdr>
          <w:divsChild>
            <w:div w:id="17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3505">
      <w:bodyDiv w:val="1"/>
      <w:marLeft w:val="0"/>
      <w:marRight w:val="0"/>
      <w:marTop w:val="0"/>
      <w:marBottom w:val="0"/>
      <w:divBdr>
        <w:top w:val="none" w:sz="0" w:space="0" w:color="auto"/>
        <w:left w:val="none" w:sz="0" w:space="0" w:color="auto"/>
        <w:bottom w:val="none" w:sz="0" w:space="0" w:color="auto"/>
        <w:right w:val="none" w:sz="0" w:space="0" w:color="auto"/>
      </w:divBdr>
      <w:divsChild>
        <w:div w:id="1793132966">
          <w:marLeft w:val="0"/>
          <w:marRight w:val="0"/>
          <w:marTop w:val="0"/>
          <w:marBottom w:val="0"/>
          <w:divBdr>
            <w:top w:val="none" w:sz="0" w:space="0" w:color="auto"/>
            <w:left w:val="single" w:sz="24" w:space="0" w:color="CED3F1"/>
            <w:bottom w:val="none" w:sz="0" w:space="0" w:color="auto"/>
            <w:right w:val="none" w:sz="0" w:space="0" w:color="auto"/>
          </w:divBdr>
          <w:divsChild>
            <w:div w:id="6100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675">
      <w:bodyDiv w:val="1"/>
      <w:marLeft w:val="0"/>
      <w:marRight w:val="0"/>
      <w:marTop w:val="0"/>
      <w:marBottom w:val="0"/>
      <w:divBdr>
        <w:top w:val="none" w:sz="0" w:space="0" w:color="auto"/>
        <w:left w:val="none" w:sz="0" w:space="0" w:color="auto"/>
        <w:bottom w:val="none" w:sz="0" w:space="0" w:color="auto"/>
        <w:right w:val="none" w:sz="0" w:space="0" w:color="auto"/>
      </w:divBdr>
      <w:divsChild>
        <w:div w:id="117259613">
          <w:marLeft w:val="0"/>
          <w:marRight w:val="0"/>
          <w:marTop w:val="0"/>
          <w:marBottom w:val="0"/>
          <w:divBdr>
            <w:top w:val="none" w:sz="0" w:space="0" w:color="auto"/>
            <w:left w:val="single" w:sz="24" w:space="0" w:color="CED3F1"/>
            <w:bottom w:val="none" w:sz="0" w:space="0" w:color="auto"/>
            <w:right w:val="none" w:sz="0" w:space="0" w:color="auto"/>
          </w:divBdr>
          <w:divsChild>
            <w:div w:id="602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306">
      <w:bodyDiv w:val="1"/>
      <w:marLeft w:val="0"/>
      <w:marRight w:val="0"/>
      <w:marTop w:val="0"/>
      <w:marBottom w:val="0"/>
      <w:divBdr>
        <w:top w:val="none" w:sz="0" w:space="0" w:color="auto"/>
        <w:left w:val="none" w:sz="0" w:space="0" w:color="auto"/>
        <w:bottom w:val="none" w:sz="0" w:space="0" w:color="auto"/>
        <w:right w:val="none" w:sz="0" w:space="0" w:color="auto"/>
      </w:divBdr>
    </w:div>
    <w:div w:id="1059325307">
      <w:bodyDiv w:val="1"/>
      <w:marLeft w:val="0"/>
      <w:marRight w:val="0"/>
      <w:marTop w:val="0"/>
      <w:marBottom w:val="0"/>
      <w:divBdr>
        <w:top w:val="none" w:sz="0" w:space="0" w:color="auto"/>
        <w:left w:val="none" w:sz="0" w:space="0" w:color="auto"/>
        <w:bottom w:val="none" w:sz="0" w:space="0" w:color="auto"/>
        <w:right w:val="none" w:sz="0" w:space="0" w:color="auto"/>
      </w:divBdr>
    </w:div>
    <w:div w:id="1088382829">
      <w:bodyDiv w:val="1"/>
      <w:marLeft w:val="0"/>
      <w:marRight w:val="0"/>
      <w:marTop w:val="0"/>
      <w:marBottom w:val="0"/>
      <w:divBdr>
        <w:top w:val="none" w:sz="0" w:space="0" w:color="auto"/>
        <w:left w:val="none" w:sz="0" w:space="0" w:color="auto"/>
        <w:bottom w:val="none" w:sz="0" w:space="0" w:color="auto"/>
        <w:right w:val="none" w:sz="0" w:space="0" w:color="auto"/>
      </w:divBdr>
      <w:divsChild>
        <w:div w:id="2097630535">
          <w:marLeft w:val="0"/>
          <w:marRight w:val="0"/>
          <w:marTop w:val="0"/>
          <w:marBottom w:val="0"/>
          <w:divBdr>
            <w:top w:val="none" w:sz="0" w:space="0" w:color="auto"/>
            <w:left w:val="single" w:sz="24" w:space="0" w:color="CED3F1"/>
            <w:bottom w:val="none" w:sz="0" w:space="0" w:color="auto"/>
            <w:right w:val="none" w:sz="0" w:space="0" w:color="auto"/>
          </w:divBdr>
          <w:divsChild>
            <w:div w:id="6861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742">
      <w:bodyDiv w:val="1"/>
      <w:marLeft w:val="0"/>
      <w:marRight w:val="0"/>
      <w:marTop w:val="0"/>
      <w:marBottom w:val="0"/>
      <w:divBdr>
        <w:top w:val="none" w:sz="0" w:space="0" w:color="auto"/>
        <w:left w:val="none" w:sz="0" w:space="0" w:color="auto"/>
        <w:bottom w:val="none" w:sz="0" w:space="0" w:color="auto"/>
        <w:right w:val="none" w:sz="0" w:space="0" w:color="auto"/>
      </w:divBdr>
      <w:divsChild>
        <w:div w:id="1025329646">
          <w:marLeft w:val="0"/>
          <w:marRight w:val="0"/>
          <w:marTop w:val="0"/>
          <w:marBottom w:val="0"/>
          <w:divBdr>
            <w:top w:val="none" w:sz="0" w:space="0" w:color="auto"/>
            <w:left w:val="single" w:sz="24" w:space="0" w:color="CED3F1"/>
            <w:bottom w:val="none" w:sz="0" w:space="0" w:color="auto"/>
            <w:right w:val="none" w:sz="0" w:space="0" w:color="auto"/>
          </w:divBdr>
          <w:divsChild>
            <w:div w:id="741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893">
      <w:bodyDiv w:val="1"/>
      <w:marLeft w:val="0"/>
      <w:marRight w:val="0"/>
      <w:marTop w:val="0"/>
      <w:marBottom w:val="0"/>
      <w:divBdr>
        <w:top w:val="none" w:sz="0" w:space="0" w:color="auto"/>
        <w:left w:val="none" w:sz="0" w:space="0" w:color="auto"/>
        <w:bottom w:val="none" w:sz="0" w:space="0" w:color="auto"/>
        <w:right w:val="none" w:sz="0" w:space="0" w:color="auto"/>
      </w:divBdr>
      <w:divsChild>
        <w:div w:id="1078864477">
          <w:marLeft w:val="0"/>
          <w:marRight w:val="0"/>
          <w:marTop w:val="0"/>
          <w:marBottom w:val="0"/>
          <w:divBdr>
            <w:top w:val="none" w:sz="0" w:space="0" w:color="auto"/>
            <w:left w:val="single" w:sz="24" w:space="0" w:color="CED3F1"/>
            <w:bottom w:val="none" w:sz="0" w:space="0" w:color="auto"/>
            <w:right w:val="none" w:sz="0" w:space="0" w:color="auto"/>
          </w:divBdr>
          <w:divsChild>
            <w:div w:id="10558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000">
      <w:bodyDiv w:val="1"/>
      <w:marLeft w:val="0"/>
      <w:marRight w:val="0"/>
      <w:marTop w:val="0"/>
      <w:marBottom w:val="0"/>
      <w:divBdr>
        <w:top w:val="none" w:sz="0" w:space="0" w:color="auto"/>
        <w:left w:val="none" w:sz="0" w:space="0" w:color="auto"/>
        <w:bottom w:val="none" w:sz="0" w:space="0" w:color="auto"/>
        <w:right w:val="none" w:sz="0" w:space="0" w:color="auto"/>
      </w:divBdr>
    </w:div>
    <w:div w:id="1331058863">
      <w:bodyDiv w:val="1"/>
      <w:marLeft w:val="0"/>
      <w:marRight w:val="0"/>
      <w:marTop w:val="0"/>
      <w:marBottom w:val="0"/>
      <w:divBdr>
        <w:top w:val="none" w:sz="0" w:space="0" w:color="auto"/>
        <w:left w:val="none" w:sz="0" w:space="0" w:color="auto"/>
        <w:bottom w:val="none" w:sz="0" w:space="0" w:color="auto"/>
        <w:right w:val="none" w:sz="0" w:space="0" w:color="auto"/>
      </w:divBdr>
      <w:divsChild>
        <w:div w:id="277683808">
          <w:marLeft w:val="0"/>
          <w:marRight w:val="0"/>
          <w:marTop w:val="0"/>
          <w:marBottom w:val="0"/>
          <w:divBdr>
            <w:top w:val="none" w:sz="0" w:space="0" w:color="auto"/>
            <w:left w:val="single" w:sz="24" w:space="0" w:color="CED3F1"/>
            <w:bottom w:val="none" w:sz="0" w:space="0" w:color="auto"/>
            <w:right w:val="none" w:sz="0" w:space="0" w:color="auto"/>
          </w:divBdr>
          <w:divsChild>
            <w:div w:id="1001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4519">
      <w:bodyDiv w:val="1"/>
      <w:marLeft w:val="0"/>
      <w:marRight w:val="0"/>
      <w:marTop w:val="0"/>
      <w:marBottom w:val="0"/>
      <w:divBdr>
        <w:top w:val="none" w:sz="0" w:space="0" w:color="auto"/>
        <w:left w:val="none" w:sz="0" w:space="0" w:color="auto"/>
        <w:bottom w:val="none" w:sz="0" w:space="0" w:color="auto"/>
        <w:right w:val="none" w:sz="0" w:space="0" w:color="auto"/>
      </w:divBdr>
      <w:divsChild>
        <w:div w:id="712852477">
          <w:marLeft w:val="0"/>
          <w:marRight w:val="0"/>
          <w:marTop w:val="0"/>
          <w:marBottom w:val="0"/>
          <w:divBdr>
            <w:top w:val="none" w:sz="0" w:space="0" w:color="auto"/>
            <w:left w:val="none" w:sz="0" w:space="0" w:color="auto"/>
            <w:bottom w:val="none" w:sz="0" w:space="0" w:color="auto"/>
            <w:right w:val="none" w:sz="0" w:space="0" w:color="auto"/>
          </w:divBdr>
          <w:divsChild>
            <w:div w:id="18029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2037">
      <w:bodyDiv w:val="1"/>
      <w:marLeft w:val="0"/>
      <w:marRight w:val="0"/>
      <w:marTop w:val="0"/>
      <w:marBottom w:val="0"/>
      <w:divBdr>
        <w:top w:val="none" w:sz="0" w:space="0" w:color="auto"/>
        <w:left w:val="none" w:sz="0" w:space="0" w:color="auto"/>
        <w:bottom w:val="none" w:sz="0" w:space="0" w:color="auto"/>
        <w:right w:val="none" w:sz="0" w:space="0" w:color="auto"/>
      </w:divBdr>
      <w:divsChild>
        <w:div w:id="892347743">
          <w:marLeft w:val="0"/>
          <w:marRight w:val="0"/>
          <w:marTop w:val="0"/>
          <w:marBottom w:val="0"/>
          <w:divBdr>
            <w:top w:val="none" w:sz="0" w:space="0" w:color="auto"/>
            <w:left w:val="single" w:sz="24" w:space="0" w:color="CED3F1"/>
            <w:bottom w:val="none" w:sz="0" w:space="0" w:color="auto"/>
            <w:right w:val="none" w:sz="0" w:space="0" w:color="auto"/>
          </w:divBdr>
          <w:divsChild>
            <w:div w:id="1739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4512">
      <w:bodyDiv w:val="1"/>
      <w:marLeft w:val="0"/>
      <w:marRight w:val="0"/>
      <w:marTop w:val="0"/>
      <w:marBottom w:val="0"/>
      <w:divBdr>
        <w:top w:val="none" w:sz="0" w:space="0" w:color="auto"/>
        <w:left w:val="none" w:sz="0" w:space="0" w:color="auto"/>
        <w:bottom w:val="none" w:sz="0" w:space="0" w:color="auto"/>
        <w:right w:val="none" w:sz="0" w:space="0" w:color="auto"/>
      </w:divBdr>
    </w:div>
    <w:div w:id="1380082228">
      <w:bodyDiv w:val="1"/>
      <w:marLeft w:val="0"/>
      <w:marRight w:val="0"/>
      <w:marTop w:val="0"/>
      <w:marBottom w:val="0"/>
      <w:divBdr>
        <w:top w:val="none" w:sz="0" w:space="0" w:color="auto"/>
        <w:left w:val="none" w:sz="0" w:space="0" w:color="auto"/>
        <w:bottom w:val="none" w:sz="0" w:space="0" w:color="auto"/>
        <w:right w:val="none" w:sz="0" w:space="0" w:color="auto"/>
      </w:divBdr>
    </w:div>
    <w:div w:id="1388918022">
      <w:bodyDiv w:val="1"/>
      <w:marLeft w:val="0"/>
      <w:marRight w:val="0"/>
      <w:marTop w:val="0"/>
      <w:marBottom w:val="0"/>
      <w:divBdr>
        <w:top w:val="none" w:sz="0" w:space="0" w:color="auto"/>
        <w:left w:val="none" w:sz="0" w:space="0" w:color="auto"/>
        <w:bottom w:val="none" w:sz="0" w:space="0" w:color="auto"/>
        <w:right w:val="none" w:sz="0" w:space="0" w:color="auto"/>
      </w:divBdr>
      <w:divsChild>
        <w:div w:id="990213210">
          <w:marLeft w:val="0"/>
          <w:marRight w:val="0"/>
          <w:marTop w:val="0"/>
          <w:marBottom w:val="0"/>
          <w:divBdr>
            <w:top w:val="none" w:sz="0" w:space="0" w:color="auto"/>
            <w:left w:val="single" w:sz="24" w:space="0" w:color="CED3F1"/>
            <w:bottom w:val="none" w:sz="0" w:space="0" w:color="auto"/>
            <w:right w:val="none" w:sz="0" w:space="0" w:color="auto"/>
          </w:divBdr>
          <w:divsChild>
            <w:div w:id="1569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57604">
      <w:bodyDiv w:val="1"/>
      <w:marLeft w:val="0"/>
      <w:marRight w:val="0"/>
      <w:marTop w:val="0"/>
      <w:marBottom w:val="0"/>
      <w:divBdr>
        <w:top w:val="none" w:sz="0" w:space="0" w:color="auto"/>
        <w:left w:val="none" w:sz="0" w:space="0" w:color="auto"/>
        <w:bottom w:val="none" w:sz="0" w:space="0" w:color="auto"/>
        <w:right w:val="none" w:sz="0" w:space="0" w:color="auto"/>
      </w:divBdr>
      <w:divsChild>
        <w:div w:id="1456946709">
          <w:marLeft w:val="0"/>
          <w:marRight w:val="0"/>
          <w:marTop w:val="0"/>
          <w:marBottom w:val="0"/>
          <w:divBdr>
            <w:top w:val="none" w:sz="0" w:space="0" w:color="auto"/>
            <w:left w:val="single" w:sz="24" w:space="0" w:color="CED3F1"/>
            <w:bottom w:val="none" w:sz="0" w:space="0" w:color="auto"/>
            <w:right w:val="none" w:sz="0" w:space="0" w:color="auto"/>
          </w:divBdr>
          <w:divsChild>
            <w:div w:id="5946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7301">
      <w:bodyDiv w:val="1"/>
      <w:marLeft w:val="0"/>
      <w:marRight w:val="0"/>
      <w:marTop w:val="0"/>
      <w:marBottom w:val="0"/>
      <w:divBdr>
        <w:top w:val="none" w:sz="0" w:space="0" w:color="auto"/>
        <w:left w:val="none" w:sz="0" w:space="0" w:color="auto"/>
        <w:bottom w:val="none" w:sz="0" w:space="0" w:color="auto"/>
        <w:right w:val="none" w:sz="0" w:space="0" w:color="auto"/>
      </w:divBdr>
    </w:div>
    <w:div w:id="1535073487">
      <w:bodyDiv w:val="1"/>
      <w:marLeft w:val="0"/>
      <w:marRight w:val="0"/>
      <w:marTop w:val="0"/>
      <w:marBottom w:val="0"/>
      <w:divBdr>
        <w:top w:val="none" w:sz="0" w:space="0" w:color="auto"/>
        <w:left w:val="none" w:sz="0" w:space="0" w:color="auto"/>
        <w:bottom w:val="none" w:sz="0" w:space="0" w:color="auto"/>
        <w:right w:val="none" w:sz="0" w:space="0" w:color="auto"/>
      </w:divBdr>
      <w:divsChild>
        <w:div w:id="1268006341">
          <w:marLeft w:val="0"/>
          <w:marRight w:val="0"/>
          <w:marTop w:val="0"/>
          <w:marBottom w:val="0"/>
          <w:divBdr>
            <w:top w:val="none" w:sz="0" w:space="0" w:color="auto"/>
            <w:left w:val="single" w:sz="24" w:space="0" w:color="CED3F1"/>
            <w:bottom w:val="none" w:sz="0" w:space="0" w:color="auto"/>
            <w:right w:val="none" w:sz="0" w:space="0" w:color="auto"/>
          </w:divBdr>
          <w:divsChild>
            <w:div w:id="1281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997">
      <w:bodyDiv w:val="1"/>
      <w:marLeft w:val="0"/>
      <w:marRight w:val="0"/>
      <w:marTop w:val="0"/>
      <w:marBottom w:val="0"/>
      <w:divBdr>
        <w:top w:val="none" w:sz="0" w:space="0" w:color="auto"/>
        <w:left w:val="none" w:sz="0" w:space="0" w:color="auto"/>
        <w:bottom w:val="none" w:sz="0" w:space="0" w:color="auto"/>
        <w:right w:val="none" w:sz="0" w:space="0" w:color="auto"/>
      </w:divBdr>
      <w:divsChild>
        <w:div w:id="1260406508">
          <w:marLeft w:val="0"/>
          <w:marRight w:val="0"/>
          <w:marTop w:val="0"/>
          <w:marBottom w:val="0"/>
          <w:divBdr>
            <w:top w:val="none" w:sz="0" w:space="0" w:color="auto"/>
            <w:left w:val="single" w:sz="24" w:space="0" w:color="CED3F1"/>
            <w:bottom w:val="none" w:sz="0" w:space="0" w:color="auto"/>
            <w:right w:val="none" w:sz="0" w:space="0" w:color="auto"/>
          </w:divBdr>
          <w:divsChild>
            <w:div w:id="1882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465">
      <w:bodyDiv w:val="1"/>
      <w:marLeft w:val="0"/>
      <w:marRight w:val="0"/>
      <w:marTop w:val="0"/>
      <w:marBottom w:val="0"/>
      <w:divBdr>
        <w:top w:val="none" w:sz="0" w:space="0" w:color="auto"/>
        <w:left w:val="none" w:sz="0" w:space="0" w:color="auto"/>
        <w:bottom w:val="none" w:sz="0" w:space="0" w:color="auto"/>
        <w:right w:val="none" w:sz="0" w:space="0" w:color="auto"/>
      </w:divBdr>
      <w:divsChild>
        <w:div w:id="1392652924">
          <w:marLeft w:val="0"/>
          <w:marRight w:val="0"/>
          <w:marTop w:val="0"/>
          <w:marBottom w:val="0"/>
          <w:divBdr>
            <w:top w:val="none" w:sz="0" w:space="0" w:color="auto"/>
            <w:left w:val="single" w:sz="24" w:space="0" w:color="CED3F1"/>
            <w:bottom w:val="none" w:sz="0" w:space="0" w:color="auto"/>
            <w:right w:val="none" w:sz="0" w:space="0" w:color="auto"/>
          </w:divBdr>
          <w:divsChild>
            <w:div w:id="12256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9192">
      <w:bodyDiv w:val="1"/>
      <w:marLeft w:val="0"/>
      <w:marRight w:val="0"/>
      <w:marTop w:val="0"/>
      <w:marBottom w:val="0"/>
      <w:divBdr>
        <w:top w:val="none" w:sz="0" w:space="0" w:color="auto"/>
        <w:left w:val="none" w:sz="0" w:space="0" w:color="auto"/>
        <w:bottom w:val="none" w:sz="0" w:space="0" w:color="auto"/>
        <w:right w:val="none" w:sz="0" w:space="0" w:color="auto"/>
      </w:divBdr>
      <w:divsChild>
        <w:div w:id="783503481">
          <w:marLeft w:val="0"/>
          <w:marRight w:val="0"/>
          <w:marTop w:val="0"/>
          <w:marBottom w:val="0"/>
          <w:divBdr>
            <w:top w:val="none" w:sz="0" w:space="0" w:color="auto"/>
            <w:left w:val="single" w:sz="24" w:space="0" w:color="CED3F1"/>
            <w:bottom w:val="none" w:sz="0" w:space="0" w:color="auto"/>
            <w:right w:val="none" w:sz="0" w:space="0" w:color="auto"/>
          </w:divBdr>
          <w:divsChild>
            <w:div w:id="14938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1434">
      <w:bodyDiv w:val="1"/>
      <w:marLeft w:val="0"/>
      <w:marRight w:val="0"/>
      <w:marTop w:val="0"/>
      <w:marBottom w:val="0"/>
      <w:divBdr>
        <w:top w:val="none" w:sz="0" w:space="0" w:color="auto"/>
        <w:left w:val="none" w:sz="0" w:space="0" w:color="auto"/>
        <w:bottom w:val="none" w:sz="0" w:space="0" w:color="auto"/>
        <w:right w:val="none" w:sz="0" w:space="0" w:color="auto"/>
      </w:divBdr>
    </w:div>
    <w:div w:id="1668634289">
      <w:bodyDiv w:val="1"/>
      <w:marLeft w:val="0"/>
      <w:marRight w:val="0"/>
      <w:marTop w:val="0"/>
      <w:marBottom w:val="0"/>
      <w:divBdr>
        <w:top w:val="none" w:sz="0" w:space="0" w:color="auto"/>
        <w:left w:val="none" w:sz="0" w:space="0" w:color="auto"/>
        <w:bottom w:val="none" w:sz="0" w:space="0" w:color="auto"/>
        <w:right w:val="none" w:sz="0" w:space="0" w:color="auto"/>
      </w:divBdr>
      <w:divsChild>
        <w:div w:id="1461654038">
          <w:marLeft w:val="0"/>
          <w:marRight w:val="0"/>
          <w:marTop w:val="0"/>
          <w:marBottom w:val="0"/>
          <w:divBdr>
            <w:top w:val="none" w:sz="0" w:space="0" w:color="auto"/>
            <w:left w:val="single" w:sz="24" w:space="0" w:color="CED3F1"/>
            <w:bottom w:val="none" w:sz="0" w:space="0" w:color="auto"/>
            <w:right w:val="none" w:sz="0" w:space="0" w:color="auto"/>
          </w:divBdr>
          <w:divsChild>
            <w:div w:id="6956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0607">
      <w:bodyDiv w:val="1"/>
      <w:marLeft w:val="0"/>
      <w:marRight w:val="0"/>
      <w:marTop w:val="0"/>
      <w:marBottom w:val="0"/>
      <w:divBdr>
        <w:top w:val="none" w:sz="0" w:space="0" w:color="auto"/>
        <w:left w:val="none" w:sz="0" w:space="0" w:color="auto"/>
        <w:bottom w:val="none" w:sz="0" w:space="0" w:color="auto"/>
        <w:right w:val="none" w:sz="0" w:space="0" w:color="auto"/>
      </w:divBdr>
      <w:divsChild>
        <w:div w:id="1310133064">
          <w:marLeft w:val="0"/>
          <w:marRight w:val="0"/>
          <w:marTop w:val="0"/>
          <w:marBottom w:val="0"/>
          <w:divBdr>
            <w:top w:val="none" w:sz="0" w:space="0" w:color="auto"/>
            <w:left w:val="none" w:sz="0" w:space="0" w:color="auto"/>
            <w:bottom w:val="none" w:sz="0" w:space="0" w:color="auto"/>
            <w:right w:val="none" w:sz="0" w:space="0" w:color="auto"/>
          </w:divBdr>
        </w:div>
      </w:divsChild>
    </w:div>
    <w:div w:id="1710104623">
      <w:bodyDiv w:val="1"/>
      <w:marLeft w:val="0"/>
      <w:marRight w:val="0"/>
      <w:marTop w:val="0"/>
      <w:marBottom w:val="0"/>
      <w:divBdr>
        <w:top w:val="none" w:sz="0" w:space="0" w:color="auto"/>
        <w:left w:val="none" w:sz="0" w:space="0" w:color="auto"/>
        <w:bottom w:val="none" w:sz="0" w:space="0" w:color="auto"/>
        <w:right w:val="none" w:sz="0" w:space="0" w:color="auto"/>
      </w:divBdr>
      <w:divsChild>
        <w:div w:id="652687520">
          <w:marLeft w:val="0"/>
          <w:marRight w:val="0"/>
          <w:marTop w:val="0"/>
          <w:marBottom w:val="0"/>
          <w:divBdr>
            <w:top w:val="none" w:sz="0" w:space="0" w:color="auto"/>
            <w:left w:val="single" w:sz="24" w:space="0" w:color="CED3F1"/>
            <w:bottom w:val="none" w:sz="0" w:space="0" w:color="auto"/>
            <w:right w:val="none" w:sz="0" w:space="0" w:color="auto"/>
          </w:divBdr>
          <w:divsChild>
            <w:div w:id="1308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7850">
      <w:bodyDiv w:val="1"/>
      <w:marLeft w:val="0"/>
      <w:marRight w:val="0"/>
      <w:marTop w:val="0"/>
      <w:marBottom w:val="0"/>
      <w:divBdr>
        <w:top w:val="none" w:sz="0" w:space="0" w:color="auto"/>
        <w:left w:val="none" w:sz="0" w:space="0" w:color="auto"/>
        <w:bottom w:val="none" w:sz="0" w:space="0" w:color="auto"/>
        <w:right w:val="none" w:sz="0" w:space="0" w:color="auto"/>
      </w:divBdr>
      <w:divsChild>
        <w:div w:id="1909413763">
          <w:marLeft w:val="0"/>
          <w:marRight w:val="0"/>
          <w:marTop w:val="0"/>
          <w:marBottom w:val="0"/>
          <w:divBdr>
            <w:top w:val="none" w:sz="0" w:space="0" w:color="auto"/>
            <w:left w:val="single" w:sz="24" w:space="0" w:color="CED3F1"/>
            <w:bottom w:val="none" w:sz="0" w:space="0" w:color="auto"/>
            <w:right w:val="none" w:sz="0" w:space="0" w:color="auto"/>
          </w:divBdr>
          <w:divsChild>
            <w:div w:id="19634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586">
      <w:bodyDiv w:val="1"/>
      <w:marLeft w:val="0"/>
      <w:marRight w:val="0"/>
      <w:marTop w:val="0"/>
      <w:marBottom w:val="0"/>
      <w:divBdr>
        <w:top w:val="none" w:sz="0" w:space="0" w:color="auto"/>
        <w:left w:val="none" w:sz="0" w:space="0" w:color="auto"/>
        <w:bottom w:val="none" w:sz="0" w:space="0" w:color="auto"/>
        <w:right w:val="none" w:sz="0" w:space="0" w:color="auto"/>
      </w:divBdr>
    </w:div>
    <w:div w:id="1763796930">
      <w:bodyDiv w:val="1"/>
      <w:marLeft w:val="0"/>
      <w:marRight w:val="0"/>
      <w:marTop w:val="0"/>
      <w:marBottom w:val="0"/>
      <w:divBdr>
        <w:top w:val="none" w:sz="0" w:space="0" w:color="auto"/>
        <w:left w:val="none" w:sz="0" w:space="0" w:color="auto"/>
        <w:bottom w:val="none" w:sz="0" w:space="0" w:color="auto"/>
        <w:right w:val="none" w:sz="0" w:space="0" w:color="auto"/>
      </w:divBdr>
    </w:div>
    <w:div w:id="1778208279">
      <w:bodyDiv w:val="1"/>
      <w:marLeft w:val="0"/>
      <w:marRight w:val="0"/>
      <w:marTop w:val="0"/>
      <w:marBottom w:val="0"/>
      <w:divBdr>
        <w:top w:val="none" w:sz="0" w:space="0" w:color="auto"/>
        <w:left w:val="none" w:sz="0" w:space="0" w:color="auto"/>
        <w:bottom w:val="none" w:sz="0" w:space="0" w:color="auto"/>
        <w:right w:val="none" w:sz="0" w:space="0" w:color="auto"/>
      </w:divBdr>
    </w:div>
    <w:div w:id="1852599612">
      <w:bodyDiv w:val="1"/>
      <w:marLeft w:val="0"/>
      <w:marRight w:val="0"/>
      <w:marTop w:val="0"/>
      <w:marBottom w:val="0"/>
      <w:divBdr>
        <w:top w:val="none" w:sz="0" w:space="0" w:color="auto"/>
        <w:left w:val="none" w:sz="0" w:space="0" w:color="auto"/>
        <w:bottom w:val="none" w:sz="0" w:space="0" w:color="auto"/>
        <w:right w:val="none" w:sz="0" w:space="0" w:color="auto"/>
      </w:divBdr>
      <w:divsChild>
        <w:div w:id="1809349733">
          <w:marLeft w:val="0"/>
          <w:marRight w:val="0"/>
          <w:marTop w:val="0"/>
          <w:marBottom w:val="0"/>
          <w:divBdr>
            <w:top w:val="none" w:sz="0" w:space="0" w:color="auto"/>
            <w:left w:val="single" w:sz="24" w:space="0" w:color="CED3F1"/>
            <w:bottom w:val="none" w:sz="0" w:space="0" w:color="auto"/>
            <w:right w:val="none" w:sz="0" w:space="0" w:color="auto"/>
          </w:divBdr>
          <w:divsChild>
            <w:div w:id="974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5413">
      <w:bodyDiv w:val="1"/>
      <w:marLeft w:val="0"/>
      <w:marRight w:val="0"/>
      <w:marTop w:val="0"/>
      <w:marBottom w:val="0"/>
      <w:divBdr>
        <w:top w:val="none" w:sz="0" w:space="0" w:color="auto"/>
        <w:left w:val="none" w:sz="0" w:space="0" w:color="auto"/>
        <w:bottom w:val="none" w:sz="0" w:space="0" w:color="auto"/>
        <w:right w:val="none" w:sz="0" w:space="0" w:color="auto"/>
      </w:divBdr>
      <w:divsChild>
        <w:div w:id="156769995">
          <w:marLeft w:val="0"/>
          <w:marRight w:val="0"/>
          <w:marTop w:val="0"/>
          <w:marBottom w:val="0"/>
          <w:divBdr>
            <w:top w:val="none" w:sz="0" w:space="0" w:color="auto"/>
            <w:left w:val="single" w:sz="24" w:space="0" w:color="CED3F1"/>
            <w:bottom w:val="none" w:sz="0" w:space="0" w:color="auto"/>
            <w:right w:val="none" w:sz="0" w:space="0" w:color="auto"/>
          </w:divBdr>
          <w:divsChild>
            <w:div w:id="15821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1909">
      <w:bodyDiv w:val="1"/>
      <w:marLeft w:val="0"/>
      <w:marRight w:val="0"/>
      <w:marTop w:val="0"/>
      <w:marBottom w:val="0"/>
      <w:divBdr>
        <w:top w:val="none" w:sz="0" w:space="0" w:color="auto"/>
        <w:left w:val="none" w:sz="0" w:space="0" w:color="auto"/>
        <w:bottom w:val="none" w:sz="0" w:space="0" w:color="auto"/>
        <w:right w:val="none" w:sz="0" w:space="0" w:color="auto"/>
      </w:divBdr>
      <w:divsChild>
        <w:div w:id="303395754">
          <w:marLeft w:val="0"/>
          <w:marRight w:val="0"/>
          <w:marTop w:val="0"/>
          <w:marBottom w:val="0"/>
          <w:divBdr>
            <w:top w:val="none" w:sz="0" w:space="0" w:color="auto"/>
            <w:left w:val="single" w:sz="24" w:space="0" w:color="CED3F1"/>
            <w:bottom w:val="none" w:sz="0" w:space="0" w:color="auto"/>
            <w:right w:val="none" w:sz="0" w:space="0" w:color="auto"/>
          </w:divBdr>
          <w:divsChild>
            <w:div w:id="1541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0511">
      <w:bodyDiv w:val="1"/>
      <w:marLeft w:val="0"/>
      <w:marRight w:val="0"/>
      <w:marTop w:val="0"/>
      <w:marBottom w:val="0"/>
      <w:divBdr>
        <w:top w:val="none" w:sz="0" w:space="0" w:color="auto"/>
        <w:left w:val="none" w:sz="0" w:space="0" w:color="auto"/>
        <w:bottom w:val="none" w:sz="0" w:space="0" w:color="auto"/>
        <w:right w:val="none" w:sz="0" w:space="0" w:color="auto"/>
      </w:divBdr>
    </w:div>
    <w:div w:id="1965771298">
      <w:bodyDiv w:val="1"/>
      <w:marLeft w:val="0"/>
      <w:marRight w:val="0"/>
      <w:marTop w:val="0"/>
      <w:marBottom w:val="0"/>
      <w:divBdr>
        <w:top w:val="none" w:sz="0" w:space="0" w:color="auto"/>
        <w:left w:val="none" w:sz="0" w:space="0" w:color="auto"/>
        <w:bottom w:val="none" w:sz="0" w:space="0" w:color="auto"/>
        <w:right w:val="none" w:sz="0" w:space="0" w:color="auto"/>
      </w:divBdr>
      <w:divsChild>
        <w:div w:id="350911406">
          <w:marLeft w:val="0"/>
          <w:marRight w:val="0"/>
          <w:marTop w:val="0"/>
          <w:marBottom w:val="0"/>
          <w:divBdr>
            <w:top w:val="none" w:sz="0" w:space="0" w:color="auto"/>
            <w:left w:val="none" w:sz="0" w:space="0" w:color="auto"/>
            <w:bottom w:val="none" w:sz="0" w:space="0" w:color="auto"/>
            <w:right w:val="none" w:sz="0" w:space="0" w:color="auto"/>
          </w:divBdr>
        </w:div>
      </w:divsChild>
    </w:div>
    <w:div w:id="1979218704">
      <w:bodyDiv w:val="1"/>
      <w:marLeft w:val="0"/>
      <w:marRight w:val="0"/>
      <w:marTop w:val="0"/>
      <w:marBottom w:val="0"/>
      <w:divBdr>
        <w:top w:val="none" w:sz="0" w:space="0" w:color="auto"/>
        <w:left w:val="none" w:sz="0" w:space="0" w:color="auto"/>
        <w:bottom w:val="none" w:sz="0" w:space="0" w:color="auto"/>
        <w:right w:val="none" w:sz="0" w:space="0" w:color="auto"/>
      </w:divBdr>
      <w:divsChild>
        <w:div w:id="155609949">
          <w:marLeft w:val="0"/>
          <w:marRight w:val="0"/>
          <w:marTop w:val="0"/>
          <w:marBottom w:val="0"/>
          <w:divBdr>
            <w:top w:val="none" w:sz="0" w:space="0" w:color="auto"/>
            <w:left w:val="single" w:sz="24" w:space="0" w:color="CED3F1"/>
            <w:bottom w:val="none" w:sz="0" w:space="0" w:color="auto"/>
            <w:right w:val="none" w:sz="0" w:space="0" w:color="auto"/>
          </w:divBdr>
          <w:divsChild>
            <w:div w:id="1382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5330">
      <w:bodyDiv w:val="1"/>
      <w:marLeft w:val="0"/>
      <w:marRight w:val="0"/>
      <w:marTop w:val="0"/>
      <w:marBottom w:val="0"/>
      <w:divBdr>
        <w:top w:val="none" w:sz="0" w:space="0" w:color="auto"/>
        <w:left w:val="none" w:sz="0" w:space="0" w:color="auto"/>
        <w:bottom w:val="none" w:sz="0" w:space="0" w:color="auto"/>
        <w:right w:val="none" w:sz="0" w:space="0" w:color="auto"/>
      </w:divBdr>
    </w:div>
    <w:div w:id="2047169192">
      <w:bodyDiv w:val="1"/>
      <w:marLeft w:val="0"/>
      <w:marRight w:val="0"/>
      <w:marTop w:val="0"/>
      <w:marBottom w:val="0"/>
      <w:divBdr>
        <w:top w:val="none" w:sz="0" w:space="0" w:color="auto"/>
        <w:left w:val="none" w:sz="0" w:space="0" w:color="auto"/>
        <w:bottom w:val="none" w:sz="0" w:space="0" w:color="auto"/>
        <w:right w:val="none" w:sz="0" w:space="0" w:color="auto"/>
      </w:divBdr>
      <w:divsChild>
        <w:div w:id="567495488">
          <w:marLeft w:val="0"/>
          <w:marRight w:val="0"/>
          <w:marTop w:val="0"/>
          <w:marBottom w:val="0"/>
          <w:divBdr>
            <w:top w:val="none" w:sz="0" w:space="0" w:color="auto"/>
            <w:left w:val="single" w:sz="24" w:space="0" w:color="CED3F1"/>
            <w:bottom w:val="none" w:sz="0" w:space="0" w:color="auto"/>
            <w:right w:val="none" w:sz="0" w:space="0" w:color="auto"/>
          </w:divBdr>
          <w:divsChild>
            <w:div w:id="3292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861">
      <w:bodyDiv w:val="1"/>
      <w:marLeft w:val="0"/>
      <w:marRight w:val="0"/>
      <w:marTop w:val="0"/>
      <w:marBottom w:val="0"/>
      <w:divBdr>
        <w:top w:val="none" w:sz="0" w:space="0" w:color="auto"/>
        <w:left w:val="none" w:sz="0" w:space="0" w:color="auto"/>
        <w:bottom w:val="none" w:sz="0" w:space="0" w:color="auto"/>
        <w:right w:val="none" w:sz="0" w:space="0" w:color="auto"/>
      </w:divBdr>
      <w:divsChild>
        <w:div w:id="586500828">
          <w:marLeft w:val="0"/>
          <w:marRight w:val="0"/>
          <w:marTop w:val="0"/>
          <w:marBottom w:val="0"/>
          <w:divBdr>
            <w:top w:val="none" w:sz="0" w:space="0" w:color="auto"/>
            <w:left w:val="single" w:sz="24" w:space="0" w:color="CED3F1"/>
            <w:bottom w:val="none" w:sz="0" w:space="0" w:color="auto"/>
            <w:right w:val="none" w:sz="0" w:space="0" w:color="auto"/>
          </w:divBdr>
          <w:divsChild>
            <w:div w:id="10353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04AB2-56EA-41EF-B877-B1BFAFC7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13344</Words>
  <Characters>76067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Азарян Артак Александрович</dc:creator>
  <cp:keywords/>
  <dc:description/>
  <cp:lastModifiedBy>Александрова Яна Александровна</cp:lastModifiedBy>
  <cp:revision>2</cp:revision>
  <cp:lastPrinted>2022-06-14T06:53:00Z</cp:lastPrinted>
  <dcterms:created xsi:type="dcterms:W3CDTF">2023-08-07T02:46:00Z</dcterms:created>
  <dcterms:modified xsi:type="dcterms:W3CDTF">2023-08-07T02:46:00Z</dcterms:modified>
</cp:coreProperties>
</file>